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D75E" w14:textId="1C650D8A" w:rsidR="00041168" w:rsidRPr="00041168" w:rsidRDefault="00041168" w:rsidP="00041168">
      <w:pPr>
        <w:pStyle w:val="Titre1"/>
      </w:pPr>
      <w:r>
        <w:t>2</w:t>
      </w:r>
      <w:r w:rsidR="009B15F3" w:rsidRPr="00B429FD">
        <w:t xml:space="preserve"> L’ Hygiène</w:t>
      </w:r>
      <w:r>
        <w:t xml:space="preserve"> respiratoire</w:t>
      </w:r>
    </w:p>
    <w:p w14:paraId="1594D747" w14:textId="650CF0B1" w:rsidR="009B15F3" w:rsidRPr="007D7477" w:rsidRDefault="00E8133F" w:rsidP="00B429FD">
      <w:pPr>
        <w:pStyle w:val="Titre1"/>
      </w:pPr>
      <w:r w:rsidRPr="00B429FD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 wp14:anchorId="4C01AD98" wp14:editId="676D003E">
            <wp:simplePos x="0" y="0"/>
            <wp:positionH relativeFrom="column">
              <wp:posOffset>6091555</wp:posOffset>
            </wp:positionH>
            <wp:positionV relativeFrom="paragraph">
              <wp:posOffset>20955</wp:posOffset>
            </wp:positionV>
            <wp:extent cx="885825" cy="990600"/>
            <wp:effectExtent l="0" t="0" r="9525" b="0"/>
            <wp:wrapNone/>
            <wp:docPr id="2" name="Imag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5F3" w:rsidRPr="00B429FD">
        <w:rPr>
          <w:sz w:val="44"/>
          <w:szCs w:val="44"/>
        </w:rPr>
        <w:t>Introduction - Guide enseignant (GE1)</w:t>
      </w:r>
    </w:p>
    <w:p w14:paraId="32622505" w14:textId="13F7DCD1" w:rsidR="0044129A" w:rsidRPr="009B15F3" w:rsidRDefault="00E8133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9BD3FF" wp14:editId="0F681086">
                <wp:simplePos x="0" y="0"/>
                <wp:positionH relativeFrom="column">
                  <wp:posOffset>-180975</wp:posOffset>
                </wp:positionH>
                <wp:positionV relativeFrom="paragraph">
                  <wp:posOffset>304165</wp:posOffset>
                </wp:positionV>
                <wp:extent cx="7058025" cy="8648700"/>
                <wp:effectExtent l="19050" t="19050" r="28575" b="1905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864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6E03E2" id="Rectangle 3" o:spid="_x0000_s1026" alt="&quot;&quot;" style="position:absolute;margin-left:-14.25pt;margin-top:23.95pt;width:555.75pt;height:68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" filled="f" strokecolor="#e5a900" strokeweight="2.25pt"/>
            </w:pict>
          </mc:Fallback>
        </mc:AlternateContent>
      </w:r>
    </w:p>
    <w:p w14:paraId="3CE16F99" w14:textId="2F832716" w:rsidR="009B15F3" w:rsidRPr="009B15F3" w:rsidRDefault="009B15F3">
      <w:pPr>
        <w:rPr>
          <w:rFonts w:asciiTheme="minorBidi" w:hAnsiTheme="minorBidi"/>
          <w:sz w:val="24"/>
          <w:szCs w:val="24"/>
          <w:lang w:val="fr-FR"/>
        </w:rPr>
      </w:pPr>
    </w:p>
    <w:p w14:paraId="6A287E92" w14:textId="77777777" w:rsidR="009B15F3" w:rsidRDefault="009B15F3">
      <w:pPr>
        <w:rPr>
          <w:rFonts w:asciiTheme="minorBidi" w:hAnsiTheme="minorBidi"/>
          <w:sz w:val="24"/>
          <w:szCs w:val="24"/>
          <w:lang w:val="fr-FR"/>
        </w:rPr>
        <w:sectPr w:rsidR="009B15F3" w:rsidSect="009B15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F796723" w14:textId="77777777" w:rsidR="009B15F3" w:rsidRDefault="009B15F3" w:rsidP="00A91ADE">
      <w:pPr>
        <w:pStyle w:val="Titre2"/>
      </w:pPr>
      <w:r w:rsidRPr="00A91ADE">
        <w:t>Cycle 1 : MS/GS</w:t>
      </w:r>
    </w:p>
    <w:p w14:paraId="7114B35A" w14:textId="13D9D24A" w:rsidR="00CD3DA8" w:rsidRDefault="00CD3DA8" w:rsidP="00606BCC">
      <w:pPr>
        <w:pStyle w:val="Titre2"/>
        <w:rPr>
          <w:rFonts w:ascii="Arial" w:hAnsi="Arial" w:cs="Arial"/>
          <w:sz w:val="24"/>
          <w:szCs w:val="24"/>
        </w:rPr>
      </w:pPr>
      <w:r w:rsidRPr="00AE7062">
        <w:t>Domaine</w:t>
      </w:r>
      <w:r>
        <w:t>s</w:t>
      </w:r>
      <w:r w:rsidRPr="00C82970"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44129A" w:rsidRPr="00BB73C3">
        <w:rPr>
          <w:rFonts w:ascii="Arial" w:hAnsi="Arial" w:cs="Arial"/>
          <w:b w:val="0"/>
          <w:bCs w:val="0"/>
          <w:sz w:val="24"/>
          <w:szCs w:val="24"/>
        </w:rPr>
        <w:t>d’après le B.O. n°25 du 24 juin 2021</w:t>
      </w:r>
    </w:p>
    <w:p w14:paraId="77842A22" w14:textId="77777777" w:rsidR="00237C56" w:rsidRDefault="00237C56" w:rsidP="00237C56">
      <w:pPr>
        <w:spacing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1. Mobiliser le langage dans toutes ses dimensions</w:t>
      </w:r>
    </w:p>
    <w:p w14:paraId="79313D97" w14:textId="5B9DB9FF" w:rsidR="00CD3DA8" w:rsidRPr="00CD3DA8" w:rsidRDefault="00B53E7D" w:rsidP="00CD3DA8">
      <w:pPr>
        <w:rPr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5. Explorer le monde</w:t>
      </w:r>
    </w:p>
    <w:p w14:paraId="19A0CC69" w14:textId="77777777" w:rsidR="00E921C4" w:rsidRDefault="009B15F3" w:rsidP="004D2247">
      <w:pPr>
        <w:tabs>
          <w:tab w:val="left" w:pos="1008"/>
        </w:tabs>
        <w:spacing w:after="0"/>
        <w:rPr>
          <w:lang w:val="fr-FR"/>
        </w:rPr>
      </w:pPr>
      <w:r w:rsidRPr="00BB73C3">
        <w:rPr>
          <w:lang w:val="fr-FR"/>
        </w:rPr>
        <w:br w:type="column"/>
      </w:r>
    </w:p>
    <w:p w14:paraId="38F14BDD" w14:textId="77777777" w:rsidR="00E921C4" w:rsidRDefault="00E921C4" w:rsidP="004D2247">
      <w:pPr>
        <w:tabs>
          <w:tab w:val="left" w:pos="1008"/>
        </w:tabs>
        <w:spacing w:after="0"/>
        <w:rPr>
          <w:lang w:val="fr-FR"/>
        </w:rPr>
      </w:pPr>
    </w:p>
    <w:p w14:paraId="52D4A327" w14:textId="48CE99DB" w:rsidR="004D2247" w:rsidRDefault="009B15F3" w:rsidP="004D2247">
      <w:pPr>
        <w:tabs>
          <w:tab w:val="left" w:pos="1008"/>
        </w:tabs>
        <w:spacing w:after="0"/>
        <w:rPr>
          <w:rFonts w:ascii="Arial" w:hAnsi="Arial" w:cs="Arial"/>
          <w:bCs/>
          <w:sz w:val="24"/>
          <w:szCs w:val="24"/>
          <w:lang w:val="fr-FR"/>
        </w:rPr>
      </w:pPr>
      <w:r w:rsidRPr="00BB73C3">
        <w:rPr>
          <w:rStyle w:val="Titre2Car"/>
          <w:lang w:val="fr-FR"/>
        </w:rPr>
        <w:t>Mots clés :</w:t>
      </w:r>
      <w:r w:rsidRPr="00BB73C3">
        <w:rPr>
          <w:rFonts w:ascii="Arial" w:hAnsi="Arial" w:cs="Arial"/>
          <w:sz w:val="24"/>
          <w:szCs w:val="24"/>
          <w:lang w:val="fr-FR"/>
        </w:rPr>
        <w:t xml:space="preserve"> </w:t>
      </w:r>
      <w:r w:rsidR="004D2247">
        <w:rPr>
          <w:rFonts w:ascii="Arial" w:hAnsi="Arial" w:cs="Arial"/>
          <w:bCs/>
          <w:sz w:val="24"/>
          <w:szCs w:val="24"/>
          <w:lang w:val="fr-FR"/>
        </w:rPr>
        <w:t>Hygiène respiratoire</w:t>
      </w:r>
    </w:p>
    <w:p w14:paraId="5E64ED52" w14:textId="7BFEB5C8" w:rsidR="00E50CDA" w:rsidRDefault="00606BCC" w:rsidP="00E50CDA">
      <w:pPr>
        <w:tabs>
          <w:tab w:val="left" w:pos="1008"/>
        </w:tabs>
        <w:spacing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ab/>
        <w:t xml:space="preserve">       </w:t>
      </w:r>
      <w:r w:rsidR="00E50CDA">
        <w:rPr>
          <w:rFonts w:ascii="Arial" w:hAnsi="Arial" w:cs="Arial"/>
          <w:bCs/>
          <w:sz w:val="24"/>
          <w:szCs w:val="24"/>
          <w:lang w:val="fr-FR"/>
        </w:rPr>
        <w:t>Transmission des infections</w:t>
      </w:r>
    </w:p>
    <w:p w14:paraId="60F14E3C" w14:textId="77777777" w:rsidR="00E50CDA" w:rsidRDefault="00E50CDA" w:rsidP="00E50CDA">
      <w:pPr>
        <w:tabs>
          <w:tab w:val="left" w:pos="1008"/>
        </w:tabs>
        <w:spacing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Toux</w:t>
      </w:r>
    </w:p>
    <w:p w14:paraId="24533FC5" w14:textId="77777777" w:rsidR="00E50CDA" w:rsidRDefault="00E50CDA" w:rsidP="00E50CDA">
      <w:pPr>
        <w:spacing w:after="0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Eternuement</w:t>
      </w:r>
    </w:p>
    <w:p w14:paraId="3C9294D8" w14:textId="7834D057" w:rsidR="00E50CDA" w:rsidRDefault="00606BCC" w:rsidP="00606BCC">
      <w:pPr>
        <w:spacing w:after="0"/>
        <w:jc w:val="both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</w:t>
      </w:r>
      <w:r w:rsidR="00C14F51">
        <w:rPr>
          <w:rFonts w:ascii="Arial" w:hAnsi="Arial" w:cs="Arial"/>
          <w:bCs/>
          <w:sz w:val="24"/>
          <w:szCs w:val="24"/>
          <w:lang w:val="fr-FR"/>
        </w:rPr>
        <w:t>Gestes barrière</w:t>
      </w:r>
    </w:p>
    <w:p w14:paraId="64FE86EF" w14:textId="77777777" w:rsidR="009B15F3" w:rsidRDefault="009B15F3">
      <w:pPr>
        <w:rPr>
          <w:rFonts w:asciiTheme="minorBidi" w:hAnsiTheme="minorBidi"/>
          <w:sz w:val="24"/>
          <w:szCs w:val="24"/>
          <w:lang w:val="fr-FR"/>
        </w:rPr>
        <w:sectPr w:rsidR="009B15F3" w:rsidSect="00606BCC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5670" w:space="284"/>
            <w:col w:w="4512"/>
          </w:cols>
          <w:docGrid w:linePitch="360"/>
        </w:sectPr>
      </w:pPr>
    </w:p>
    <w:p w14:paraId="7CB02131" w14:textId="77777777" w:rsidR="009B15F3" w:rsidRDefault="009B15F3" w:rsidP="00A91ADE">
      <w:pPr>
        <w:pStyle w:val="Titre2"/>
      </w:pPr>
      <w:r>
        <w:t xml:space="preserve">Liens internet : </w:t>
      </w:r>
    </w:p>
    <w:p w14:paraId="7F3E81D4" w14:textId="45840DFC" w:rsidR="00BE7CE9" w:rsidRPr="006B1E80" w:rsidRDefault="00000000" w:rsidP="00BE7CE9">
      <w:pPr>
        <w:tabs>
          <w:tab w:val="left" w:pos="1008"/>
        </w:tabs>
        <w:spacing w:after="0"/>
        <w:rPr>
          <w:rFonts w:asciiTheme="minorBidi" w:hAnsiTheme="minorBidi" w:cstheme="minorBidi"/>
          <w:b/>
          <w:bCs/>
          <w:sz w:val="32"/>
          <w:szCs w:val="32"/>
          <w:lang w:val="fr-FR"/>
        </w:rPr>
      </w:pPr>
      <w:hyperlink r:id="rId7" w:history="1">
        <w:r w:rsidR="00BE7CE9">
          <w:rPr>
            <w:rStyle w:val="Lienhypertexte"/>
            <w:rFonts w:asciiTheme="minorBidi" w:hAnsiTheme="minorBidi" w:cstheme="minorBidi"/>
            <w:sz w:val="24"/>
            <w:szCs w:val="24"/>
            <w:lang w:val="fr-FR"/>
          </w:rPr>
          <w:t>Formation pour les enseignants sur les micro-organismes (voir la section hygiène respiratoire)</w:t>
        </w:r>
      </w:hyperlink>
    </w:p>
    <w:p w14:paraId="4431D445" w14:textId="0C140201" w:rsidR="009B15F3" w:rsidRPr="009B15F3" w:rsidRDefault="00E8133F">
      <w:pPr>
        <w:rPr>
          <w:rFonts w:asciiTheme="minorBidi" w:hAnsiTheme="minorBidi"/>
          <w:sz w:val="24"/>
          <w:szCs w:val="24"/>
          <w:lang w:val="fr-FR"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9B8B321" wp14:editId="6D40AD03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648000" cy="648000"/>
            <wp:effectExtent l="0" t="0" r="0" b="0"/>
            <wp:wrapSquare wrapText="bothSides"/>
            <wp:docPr id="7" name="Graphiqu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qu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057C1" w14:textId="1ADC2F6C" w:rsidR="009B15F3" w:rsidRPr="009B15F3" w:rsidRDefault="009B15F3" w:rsidP="00A91ADE">
      <w:pPr>
        <w:pStyle w:val="Titre2"/>
        <w:spacing w:after="240"/>
        <w:rPr>
          <w:sz w:val="24"/>
          <w:szCs w:val="24"/>
        </w:rPr>
      </w:pPr>
      <w:r w:rsidRPr="009B15F3">
        <w:t xml:space="preserve"> </w:t>
      </w:r>
      <w:r>
        <w:t>Contexte</w:t>
      </w:r>
      <w:r w:rsidRPr="00221032">
        <w:t> </w:t>
      </w:r>
    </w:p>
    <w:p w14:paraId="77F83006" w14:textId="77777777" w:rsidR="002B3385" w:rsidRDefault="002B3385" w:rsidP="00BB73C3">
      <w:pPr>
        <w:spacing w:after="0"/>
        <w:rPr>
          <w:rFonts w:asciiTheme="minorBidi" w:hAnsiTheme="minorBidi"/>
          <w:sz w:val="24"/>
          <w:szCs w:val="24"/>
          <w:lang w:val="fr-FR"/>
        </w:rPr>
      </w:pPr>
      <w:r w:rsidRPr="00480A9B">
        <w:rPr>
          <w:rFonts w:asciiTheme="minorBidi" w:hAnsiTheme="minorBidi" w:cstheme="minorBidi"/>
          <w:sz w:val="24"/>
          <w:szCs w:val="24"/>
          <w:lang w:val="fr-FR"/>
        </w:rPr>
        <w:t>L’hygiène respiratoire fait référence aux gestes simples permettant de limiter la transmission des infections respiratoires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 qui se fait principalement </w:t>
      </w:r>
      <w:r w:rsidRPr="00BF1DDD">
        <w:rPr>
          <w:rFonts w:asciiTheme="minorBidi" w:hAnsiTheme="minorBidi"/>
          <w:sz w:val="24"/>
          <w:szCs w:val="24"/>
          <w:lang w:val="fr-FR"/>
        </w:rPr>
        <w:t xml:space="preserve">par les gouttelettes invisibles qui sont projetées jusqu’à </w:t>
      </w:r>
      <w:r>
        <w:rPr>
          <w:rFonts w:asciiTheme="minorBidi" w:hAnsiTheme="minorBidi"/>
          <w:sz w:val="24"/>
          <w:szCs w:val="24"/>
          <w:lang w:val="fr-FR"/>
        </w:rPr>
        <w:t>2</w:t>
      </w:r>
      <w:r w:rsidRPr="00BF1DDD">
        <w:rPr>
          <w:rFonts w:asciiTheme="minorBidi" w:hAnsiTheme="minorBidi"/>
          <w:sz w:val="24"/>
          <w:szCs w:val="24"/>
          <w:lang w:val="fr-FR"/>
        </w:rPr>
        <w:t xml:space="preserve"> mètre</w:t>
      </w:r>
      <w:r>
        <w:rPr>
          <w:rFonts w:asciiTheme="minorBidi" w:hAnsiTheme="minorBidi"/>
          <w:sz w:val="24"/>
          <w:szCs w:val="24"/>
          <w:lang w:val="fr-FR"/>
        </w:rPr>
        <w:t>s</w:t>
      </w:r>
      <w:r w:rsidRPr="00BF1DDD">
        <w:rPr>
          <w:rFonts w:asciiTheme="minorBidi" w:hAnsiTheme="minorBidi"/>
          <w:sz w:val="24"/>
          <w:szCs w:val="24"/>
          <w:lang w:val="fr-FR"/>
        </w:rPr>
        <w:t xml:space="preserve"> quand on parle, quand on tousse ou quand on éternue</w:t>
      </w:r>
      <w:r>
        <w:rPr>
          <w:rFonts w:asciiTheme="minorBidi" w:hAnsiTheme="minorBidi"/>
          <w:sz w:val="24"/>
          <w:szCs w:val="24"/>
          <w:lang w:val="fr-FR"/>
        </w:rPr>
        <w:t xml:space="preserve"> (elles peuvent aussi se transmettre par contact via une personne ou un objet contaminé et certains virus comme le COVID-19 peuvent rester transitoirement en suspension dans l’air).</w:t>
      </w:r>
    </w:p>
    <w:p w14:paraId="142E50B0" w14:textId="77777777" w:rsidR="001E7113" w:rsidRDefault="001E7113" w:rsidP="001E7113">
      <w:pPr>
        <w:spacing w:after="0"/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14:paraId="2155610D" w14:textId="6E176FF1" w:rsidR="001E7113" w:rsidRPr="00480A9B" w:rsidRDefault="001E7113" w:rsidP="00BB73C3">
      <w:pPr>
        <w:spacing w:after="0"/>
        <w:rPr>
          <w:rFonts w:asciiTheme="minorBidi" w:hAnsiTheme="minorBidi" w:cstheme="minorBidi"/>
          <w:sz w:val="24"/>
          <w:szCs w:val="24"/>
          <w:lang w:val="fr-FR"/>
        </w:rPr>
      </w:pP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En éternuant, notre corps cherche à se débarrasser de microbes </w:t>
      </w:r>
      <w:r>
        <w:rPr>
          <w:rFonts w:asciiTheme="minorBidi" w:hAnsiTheme="minorBidi" w:cstheme="minorBidi"/>
          <w:sz w:val="24"/>
          <w:szCs w:val="24"/>
          <w:lang w:val="fr-FR"/>
        </w:rPr>
        <w:t>ou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 de poussière inhalés. Les microbes et la poussière sont piégés dans les poils des narines et nous chatouillent le nez. Ce dernier envoie un message au cerveau qui renvoie à son tour un message au nez, à la bouche, aux poumons et à la cage thoracique, avec pour instruction de rejeter ces facteurs irritants vers l’extérieur.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L’éternuement est 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donc 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un réflexe qui vise à débarrasser le nez de sa source d’irritation. </w:t>
      </w:r>
    </w:p>
    <w:p w14:paraId="6378E42C" w14:textId="77777777" w:rsidR="001E7113" w:rsidRDefault="001E7113" w:rsidP="001E7113">
      <w:pPr>
        <w:spacing w:after="0"/>
        <w:jc w:val="both"/>
        <w:rPr>
          <w:rFonts w:asciiTheme="minorBidi" w:hAnsiTheme="minorBidi" w:cstheme="minorBidi"/>
          <w:sz w:val="24"/>
          <w:szCs w:val="24"/>
          <w:lang w:val="fr-FR"/>
        </w:rPr>
      </w:pPr>
    </w:p>
    <w:p w14:paraId="2FD64B85" w14:textId="77777777" w:rsidR="001E7113" w:rsidRPr="00480A9B" w:rsidRDefault="001E7113" w:rsidP="00BB73C3">
      <w:pPr>
        <w:spacing w:after="0"/>
        <w:rPr>
          <w:rFonts w:asciiTheme="minorBidi" w:hAnsiTheme="minorBidi" w:cstheme="minorBidi"/>
          <w:sz w:val="24"/>
          <w:szCs w:val="24"/>
          <w:lang w:val="fr-FR"/>
        </w:rPr>
      </w:pPr>
      <w:r w:rsidRPr="00480A9B">
        <w:rPr>
          <w:rFonts w:asciiTheme="minorBidi" w:hAnsiTheme="minorBidi" w:cstheme="minorBidi"/>
          <w:sz w:val="24"/>
          <w:szCs w:val="24"/>
          <w:lang w:val="fr-FR"/>
        </w:rPr>
        <w:t>Dans le cas des rhumes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, 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>de la grippe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 ou du COVID-19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 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par exemple, 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des millions de virus sont projetés au dehors et 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peuvent contaminer directement les personnes proches de nous ou 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les surfaces sur lesquelles ils atterrissent ce qui </w:t>
      </w:r>
      <w:r>
        <w:rPr>
          <w:rFonts w:asciiTheme="minorBidi" w:hAnsiTheme="minorBidi" w:cstheme="minorBidi"/>
          <w:sz w:val="24"/>
          <w:szCs w:val="24"/>
          <w:lang w:val="fr-FR"/>
        </w:rPr>
        <w:t>contribue</w:t>
      </w:r>
      <w:r w:rsidRPr="00480A9B">
        <w:rPr>
          <w:rFonts w:asciiTheme="minorBidi" w:hAnsiTheme="minorBidi" w:cstheme="minorBidi"/>
          <w:sz w:val="24"/>
          <w:szCs w:val="24"/>
          <w:lang w:val="fr-FR"/>
        </w:rPr>
        <w:t xml:space="preserve"> à transmettre l’infection à d’autres personnes.</w:t>
      </w:r>
      <w:r>
        <w:rPr>
          <w:rFonts w:asciiTheme="minorBidi" w:hAnsiTheme="minorBidi" w:cstheme="minorBidi"/>
          <w:sz w:val="24"/>
          <w:szCs w:val="24"/>
          <w:lang w:val="fr-FR"/>
        </w:rPr>
        <w:t xml:space="preserve"> Les gestes d’hygiène respiratoire ont pour objectif de limiter ces contaminations.</w:t>
      </w:r>
    </w:p>
    <w:p w14:paraId="106AEC4C" w14:textId="77777777" w:rsidR="00E921C4" w:rsidRDefault="00E921C4">
      <w:pPr>
        <w:spacing w:after="160" w:line="259" w:lineRule="auto"/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Theme="minorBidi" w:hAnsiTheme="minorBidi" w:cstheme="minorBidi"/>
          <w:sz w:val="24"/>
          <w:szCs w:val="24"/>
          <w:lang w:val="fr-FR"/>
        </w:rPr>
        <w:br w:type="page"/>
      </w:r>
    </w:p>
    <w:p w14:paraId="7281495B" w14:textId="746526F8" w:rsidR="009B15F3" w:rsidRDefault="00E921C4" w:rsidP="009B15F3">
      <w:pPr>
        <w:rPr>
          <w:rFonts w:asciiTheme="minorBidi" w:hAnsiTheme="minorBidi" w:cstheme="minorBidi"/>
          <w:sz w:val="24"/>
          <w:szCs w:val="24"/>
          <w:lang w:val="fr-FR"/>
        </w:rPr>
      </w:pPr>
      <w:r>
        <w:rPr>
          <w:rFonts w:asciiTheme="minorBidi" w:hAnsiTheme="minorBidi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074D46" wp14:editId="539C2D10">
                <wp:simplePos x="0" y="0"/>
                <wp:positionH relativeFrom="column">
                  <wp:posOffset>-203200</wp:posOffset>
                </wp:positionH>
                <wp:positionV relativeFrom="paragraph">
                  <wp:posOffset>135467</wp:posOffset>
                </wp:positionV>
                <wp:extent cx="7058025" cy="4885267"/>
                <wp:effectExtent l="12700" t="12700" r="15875" b="1714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88526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5A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FB619" id="Rectangle 5" o:spid="_x0000_s1026" alt="&quot;&quot;" style="position:absolute;margin-left:-16pt;margin-top:10.65pt;width:555.75pt;height:384.6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" filled="f" strokecolor="#e5a900" strokeweight="2.25pt"/>
            </w:pict>
          </mc:Fallback>
        </mc:AlternateContent>
      </w:r>
      <w:r w:rsidRPr="003962D6">
        <w:rPr>
          <w:rFonts w:ascii="Arial" w:hAnsi="Arial" w:cs="Arial"/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3600" behindDoc="0" locked="0" layoutInCell="1" allowOverlap="1" wp14:anchorId="1A845704" wp14:editId="71F12D9F">
            <wp:simplePos x="0" y="0"/>
            <wp:positionH relativeFrom="column">
              <wp:posOffset>6116108</wp:posOffset>
            </wp:positionH>
            <wp:positionV relativeFrom="paragraph">
              <wp:posOffset>-357082</wp:posOffset>
            </wp:positionV>
            <wp:extent cx="885825" cy="990600"/>
            <wp:effectExtent l="0" t="0" r="9525" b="0"/>
            <wp:wrapNone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2237">
        <w:rPr>
          <w:rFonts w:asciiTheme="minorBidi" w:hAnsiTheme="minorBidi" w:cstheme="minorBidi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AE5F63E" wp14:editId="0BFA9B94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647700" cy="647700"/>
            <wp:effectExtent l="0" t="0" r="0" b="0"/>
            <wp:wrapTight wrapText="bothSides">
              <wp:wrapPolygon edited="0">
                <wp:start x="6988" y="0"/>
                <wp:lineTo x="2541" y="3176"/>
                <wp:lineTo x="2541" y="20965"/>
                <wp:lineTo x="17153" y="20965"/>
                <wp:lineTo x="17788" y="11435"/>
                <wp:lineTo x="20965" y="5718"/>
                <wp:lineTo x="20329" y="3812"/>
                <wp:lineTo x="12071" y="0"/>
                <wp:lineTo x="6988" y="0"/>
              </wp:wrapPolygon>
            </wp:wrapTight>
            <wp:docPr id="8" name="Graphiqu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400A4" w14:textId="0A9F5673" w:rsidR="00E8133F" w:rsidRPr="009B15F3" w:rsidRDefault="00E8133F" w:rsidP="00E8133F">
      <w:pPr>
        <w:rPr>
          <w:rFonts w:asciiTheme="minorBidi" w:hAnsiTheme="minorBidi"/>
          <w:sz w:val="24"/>
          <w:szCs w:val="24"/>
          <w:lang w:val="fr-FR"/>
        </w:rPr>
      </w:pPr>
    </w:p>
    <w:p w14:paraId="752F9820" w14:textId="09028A9E" w:rsidR="009B15F3" w:rsidRDefault="00E8133F" w:rsidP="00CB2237">
      <w:pPr>
        <w:pStyle w:val="Titre2"/>
        <w:spacing w:after="240"/>
        <w:rPr>
          <w:sz w:val="24"/>
          <w:szCs w:val="24"/>
        </w:rPr>
      </w:pPr>
      <w:r w:rsidRPr="00E8133F">
        <w:t xml:space="preserve"> </w:t>
      </w:r>
      <w:r>
        <w:t>Proposition de séquence</w:t>
      </w:r>
    </w:p>
    <w:p w14:paraId="46B84D9B" w14:textId="4535E801" w:rsidR="00F307D4" w:rsidRDefault="00F307D4" w:rsidP="00F307D4">
      <w:pPr>
        <w:tabs>
          <w:tab w:val="left" w:pos="1008"/>
        </w:tabs>
        <w:spacing w:before="240"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L’objectif de cette leçon est d’apprendre aux élèves les gestes d’hygiène respiratoire.</w:t>
      </w:r>
    </w:p>
    <w:p w14:paraId="27861637" w14:textId="72F2AB06" w:rsidR="0021328E" w:rsidRDefault="00F307D4" w:rsidP="00F307D4">
      <w:pPr>
        <w:tabs>
          <w:tab w:val="left" w:pos="1008"/>
        </w:tabs>
        <w:spacing w:before="240"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L’activité principale proposée a pour objectif de faire comprendre aux élèves que lorsque l’on tousse/éternue on risque de disperser des microbes tout autour de nous.</w:t>
      </w:r>
    </w:p>
    <w:p w14:paraId="7DCD349A" w14:textId="06406B36" w:rsidR="00E921C4" w:rsidRDefault="00E921C4" w:rsidP="00E921C4">
      <w:pPr>
        <w:spacing w:after="160" w:line="259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41BDE721" w14:textId="388AE161" w:rsidR="000B5D58" w:rsidRDefault="000B5D58" w:rsidP="00E921C4">
      <w:pPr>
        <w:spacing w:after="160" w:line="259" w:lineRule="auto"/>
        <w:rPr>
          <w:rFonts w:ascii="Arial" w:hAnsi="Arial" w:cs="Arial"/>
          <w:bCs/>
          <w:sz w:val="24"/>
          <w:szCs w:val="24"/>
          <w:lang w:val="fr-FR"/>
        </w:rPr>
      </w:pPr>
      <w:r w:rsidRPr="002538C2">
        <w:rPr>
          <w:rFonts w:ascii="Arial" w:hAnsi="Arial" w:cs="Arial"/>
          <w:bCs/>
          <w:sz w:val="24"/>
          <w:szCs w:val="24"/>
          <w:lang w:val="fr-FR"/>
        </w:rPr>
        <w:t xml:space="preserve">Les compétences langagières pourront être plus particulièrement travaillées dans les DTE1 « Les </w:t>
      </w:r>
      <w:proofErr w:type="gramStart"/>
      <w:r w:rsidRPr="002538C2">
        <w:rPr>
          <w:rFonts w:ascii="Arial" w:hAnsi="Arial" w:cs="Arial"/>
          <w:bCs/>
          <w:sz w:val="24"/>
          <w:szCs w:val="24"/>
          <w:lang w:val="fr-FR"/>
        </w:rPr>
        <w:t>bons</w:t>
      </w:r>
      <w:proofErr w:type="gramEnd"/>
      <w:r w:rsidRPr="002538C2">
        <w:rPr>
          <w:rFonts w:ascii="Arial" w:hAnsi="Arial" w:cs="Arial"/>
          <w:bCs/>
          <w:sz w:val="24"/>
          <w:szCs w:val="24"/>
          <w:lang w:val="fr-FR"/>
        </w:rPr>
        <w:t xml:space="preserve"> gestes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quand on est malade</w:t>
      </w:r>
      <w:r w:rsidRPr="002538C2">
        <w:rPr>
          <w:rFonts w:ascii="Arial" w:hAnsi="Arial" w:cs="Arial"/>
          <w:bCs/>
          <w:sz w:val="24"/>
          <w:szCs w:val="24"/>
          <w:lang w:val="fr-FR"/>
        </w:rPr>
        <w:t> » et DTE2 « </w:t>
      </w:r>
      <w:r>
        <w:rPr>
          <w:rFonts w:ascii="Arial" w:hAnsi="Arial" w:cs="Arial"/>
          <w:bCs/>
          <w:sz w:val="24"/>
          <w:szCs w:val="24"/>
          <w:lang w:val="fr-FR"/>
        </w:rPr>
        <w:t>Comment se moucher</w:t>
      </w:r>
      <w:r w:rsidRPr="002538C2">
        <w:rPr>
          <w:rFonts w:ascii="Arial" w:hAnsi="Arial" w:cs="Arial"/>
          <w:bCs/>
          <w:sz w:val="24"/>
          <w:szCs w:val="24"/>
          <w:lang w:val="fr-FR"/>
        </w:rPr>
        <w:t> ».  Lors de ces ateliers, les enfants réfléchissent sur les bons gestes et trient des séquences d’images. Ils pourront participer verbalement à la</w:t>
      </w:r>
      <w:r w:rsidRPr="0028366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2538C2">
        <w:rPr>
          <w:rFonts w:ascii="Arial" w:hAnsi="Arial" w:cs="Arial"/>
          <w:bCs/>
          <w:sz w:val="24"/>
          <w:szCs w:val="24"/>
          <w:lang w:val="fr-FR"/>
        </w:rPr>
        <w:t xml:space="preserve">production d’un écrit qui viendra compléter les collages réalisés. Les puzzles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et l’activité d’association de mots </w:t>
      </w:r>
      <w:r w:rsidRPr="00FA23AB">
        <w:rPr>
          <w:rFonts w:ascii="Arial" w:hAnsi="Arial" w:cs="Arial"/>
          <w:bCs/>
          <w:sz w:val="24"/>
          <w:szCs w:val="24"/>
          <w:lang w:val="fr-FR"/>
        </w:rPr>
        <w:t>(</w:t>
      </w:r>
      <w:r w:rsidR="00E77729">
        <w:rPr>
          <w:rFonts w:ascii="Arial" w:hAnsi="Arial" w:cs="Arial"/>
          <w:bCs/>
          <w:sz w:val="24"/>
          <w:szCs w:val="24"/>
          <w:lang w:val="fr-FR"/>
        </w:rPr>
        <w:t xml:space="preserve">par exemple :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écriture </w:t>
      </w:r>
      <w:r w:rsidRPr="00FA23AB">
        <w:rPr>
          <w:rFonts w:ascii="Arial" w:hAnsi="Arial" w:cs="Arial"/>
          <w:bCs/>
          <w:sz w:val="24"/>
          <w:szCs w:val="24"/>
          <w:lang w:val="fr-FR"/>
        </w:rPr>
        <w:t xml:space="preserve">capitale vs script) </w:t>
      </w:r>
      <w:r w:rsidRPr="002538C2">
        <w:rPr>
          <w:rFonts w:ascii="Arial" w:hAnsi="Arial" w:cs="Arial"/>
          <w:bCs/>
          <w:sz w:val="24"/>
          <w:szCs w:val="24"/>
          <w:lang w:val="fr-FR"/>
        </w:rPr>
        <w:t>des DCE sont l’occasion de jouer sur les types d’écriture et d’entendre fréquemment le lexique, le mémoriser et l’utiliser.</w:t>
      </w:r>
    </w:p>
    <w:p w14:paraId="0ABB6719" w14:textId="22782A78" w:rsidR="001A2BD9" w:rsidRDefault="001A2BD9" w:rsidP="001A2BD9">
      <w:pPr>
        <w:tabs>
          <w:tab w:val="left" w:pos="1008"/>
        </w:tabs>
        <w:spacing w:before="240"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L’ordre de la séquence et la répartition de la classe (groupes) sont proposés à titre indicatif. Vous pouvez tout à fait les adapter en fonction de vos besoins et de vos contraintes.</w:t>
      </w:r>
    </w:p>
    <w:p w14:paraId="18237CB5" w14:textId="647662D8" w:rsidR="00E8133F" w:rsidRPr="00E77729" w:rsidRDefault="00CB2237" w:rsidP="00E77729">
      <w:pPr>
        <w:tabs>
          <w:tab w:val="left" w:pos="1008"/>
        </w:tabs>
        <w:spacing w:before="240" w:after="0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>Vous pouvez utiliser/adapter ces ressources à votre convenance (format Word modifiable) et vous trouverez également un dossier avec les différentes illustrations pour pouvoir créer vos propres fiches.</w:t>
      </w:r>
    </w:p>
    <w:p w14:paraId="2EF75251" w14:textId="0C603566" w:rsidR="00E8133F" w:rsidRPr="009B15F3" w:rsidRDefault="00E8133F">
      <w:pPr>
        <w:rPr>
          <w:rFonts w:asciiTheme="minorBidi" w:hAnsiTheme="minorBidi" w:cstheme="minorBidi"/>
          <w:sz w:val="24"/>
          <w:szCs w:val="24"/>
          <w:lang w:val="fr-FR"/>
        </w:rPr>
      </w:pPr>
    </w:p>
    <w:sectPr w:rsidR="00E8133F" w:rsidRPr="009B15F3" w:rsidSect="009B15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924C0"/>
    <w:multiLevelType w:val="hybridMultilevel"/>
    <w:tmpl w:val="2FC882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21D6"/>
    <w:multiLevelType w:val="hybridMultilevel"/>
    <w:tmpl w:val="8EA4CF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AD8"/>
    <w:multiLevelType w:val="hybridMultilevel"/>
    <w:tmpl w:val="9DA44264"/>
    <w:lvl w:ilvl="0" w:tplc="46D25DD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9A26E5"/>
    <w:multiLevelType w:val="hybridMultilevel"/>
    <w:tmpl w:val="A8C62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104115">
    <w:abstractNumId w:val="1"/>
  </w:num>
  <w:num w:numId="2" w16cid:durableId="202065181">
    <w:abstractNumId w:val="0"/>
  </w:num>
  <w:num w:numId="3" w16cid:durableId="621770001">
    <w:abstractNumId w:val="2"/>
  </w:num>
  <w:num w:numId="4" w16cid:durableId="1270239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5F3"/>
    <w:rsid w:val="00041168"/>
    <w:rsid w:val="000965DE"/>
    <w:rsid w:val="000B5D58"/>
    <w:rsid w:val="001267F6"/>
    <w:rsid w:val="001A2BD9"/>
    <w:rsid w:val="001E7113"/>
    <w:rsid w:val="0021328E"/>
    <w:rsid w:val="00237C56"/>
    <w:rsid w:val="00270EE5"/>
    <w:rsid w:val="00293F9A"/>
    <w:rsid w:val="002B3385"/>
    <w:rsid w:val="003D62C6"/>
    <w:rsid w:val="0044129A"/>
    <w:rsid w:val="004D2247"/>
    <w:rsid w:val="00586ADF"/>
    <w:rsid w:val="00606BCC"/>
    <w:rsid w:val="006119E7"/>
    <w:rsid w:val="00655CB8"/>
    <w:rsid w:val="00760DA3"/>
    <w:rsid w:val="00785E8D"/>
    <w:rsid w:val="009B15F3"/>
    <w:rsid w:val="00A91ADE"/>
    <w:rsid w:val="00B429FD"/>
    <w:rsid w:val="00B53E7D"/>
    <w:rsid w:val="00BB73C3"/>
    <w:rsid w:val="00BE7CE9"/>
    <w:rsid w:val="00C14F51"/>
    <w:rsid w:val="00C80ED0"/>
    <w:rsid w:val="00CB2237"/>
    <w:rsid w:val="00CB5C63"/>
    <w:rsid w:val="00CD3DA8"/>
    <w:rsid w:val="00D4248D"/>
    <w:rsid w:val="00E50CDA"/>
    <w:rsid w:val="00E77729"/>
    <w:rsid w:val="00E8133F"/>
    <w:rsid w:val="00E921C4"/>
    <w:rsid w:val="00F03C8A"/>
    <w:rsid w:val="00F307D4"/>
    <w:rsid w:val="00F6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86CCE"/>
  <w15:docId w15:val="{AE10EA84-9F2E-514E-B597-8782236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29FD"/>
    <w:pPr>
      <w:spacing w:after="0"/>
      <w:jc w:val="center"/>
      <w:outlineLvl w:val="0"/>
    </w:pPr>
    <w:rPr>
      <w:rFonts w:ascii="Arial" w:hAnsi="Arial" w:cs="Arial"/>
      <w:b/>
      <w:bCs/>
      <w:sz w:val="48"/>
      <w:szCs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91ADE"/>
    <w:pPr>
      <w:spacing w:before="240" w:after="0"/>
      <w:outlineLvl w:val="1"/>
    </w:pPr>
    <w:rPr>
      <w:rFonts w:asciiTheme="minorBidi" w:hAnsiTheme="minorBidi" w:cstheme="minorBidi"/>
      <w:b/>
      <w:b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1ADE"/>
    <w:pPr>
      <w:keepNext/>
      <w:keepLines/>
      <w:spacing w:after="0" w:line="259" w:lineRule="auto"/>
      <w:outlineLvl w:val="2"/>
    </w:pPr>
    <w:rPr>
      <w:rFonts w:ascii="Arial" w:hAnsi="Arial" w:cs="Arial"/>
      <w:bCs/>
      <w:sz w:val="24"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5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15F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429FD"/>
    <w:rPr>
      <w:rFonts w:ascii="Arial" w:eastAsia="Calibri" w:hAnsi="Arial" w:cs="Arial"/>
      <w:b/>
      <w:bCs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A91ADE"/>
    <w:rPr>
      <w:rFonts w:asciiTheme="minorBidi" w:eastAsia="Calibri" w:hAnsiTheme="min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91ADE"/>
    <w:rPr>
      <w:rFonts w:ascii="Arial" w:eastAsia="Calibri" w:hAnsi="Arial" w:cs="Arial"/>
      <w:bCs/>
      <w:sz w:val="24"/>
      <w:szCs w:val="2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1ADE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91AD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1AD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1ADE"/>
    <w:pPr>
      <w:spacing w:after="100"/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586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gacy.e-bug.eu/training.aspx?cc=fr&amp;ss=1&amp;t=Formation:%20Micro-organism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sv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63B8-51D4-1E48-9DFA-D7E26995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lesage vanessa</cp:lastModifiedBy>
  <cp:revision>3</cp:revision>
  <dcterms:created xsi:type="dcterms:W3CDTF">2023-07-18T07:10:00Z</dcterms:created>
  <dcterms:modified xsi:type="dcterms:W3CDTF">2023-08-14T09:31:00Z</dcterms:modified>
</cp:coreProperties>
</file>