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8D48" w14:textId="77777777" w:rsidR="00037A02" w:rsidRPr="0067471F" w:rsidRDefault="00037A02" w:rsidP="00037A02">
      <w:pPr>
        <w:pStyle w:val="Heading1"/>
        <w:rPr>
          <w:rFonts w:eastAsia="Times New Roman"/>
          <w:b w:val="0"/>
          <w:sz w:val="18"/>
          <w:szCs w:val="24"/>
          <w:lang w:val="hu-HU" w:eastAsia="en-GB"/>
        </w:rPr>
      </w:pPr>
      <w:bookmarkStart w:id="0" w:name="_Hlk25591067"/>
      <w:bookmarkStart w:id="1" w:name="_Hlk51922859"/>
      <w:proofErr w:type="spellStart"/>
      <w:r w:rsidRPr="00037A02">
        <w:t>Élelmiszerbiz</w:t>
      </w:r>
      <w:bookmarkEnd w:id="1"/>
      <w:r w:rsidRPr="00037A02">
        <w:t>tonság</w:t>
      </w:r>
      <w:proofErr w:type="spellEnd"/>
      <w:r w:rsidRPr="00037A02">
        <w:t xml:space="preserve"> </w:t>
      </w:r>
      <w:proofErr w:type="spellStart"/>
      <w:r w:rsidRPr="00037A02">
        <w:t>és</w:t>
      </w:r>
      <w:proofErr w:type="spellEnd"/>
      <w:r w:rsidRPr="00037A02">
        <w:t xml:space="preserve"> - </w:t>
      </w:r>
      <w:proofErr w:type="spellStart"/>
      <w:r w:rsidRPr="00037A02">
        <w:t>higiénia</w:t>
      </w:r>
      <w:proofErr w:type="spellEnd"/>
      <w:r w:rsidRPr="0067471F">
        <w:rPr>
          <w:rFonts w:eastAsia="Times New Roman"/>
          <w:sz w:val="18"/>
          <w:szCs w:val="24"/>
          <w:lang w:val="hu-HU" w:eastAsia="en-GB"/>
        </w:rPr>
        <w:br/>
      </w:r>
      <w:r w:rsidRPr="00037A02">
        <w:rPr>
          <w:rStyle w:val="Heading2Char"/>
        </w:rPr>
        <w:t>Mikroorganizmusok az élelmiszerekben – Tanári jegyzet</w:t>
      </w:r>
    </w:p>
    <w:p w14:paraId="0D64C298" w14:textId="77777777" w:rsidR="00037A02" w:rsidRPr="0067471F" w:rsidRDefault="00037A02" w:rsidP="00037A02">
      <w:pPr>
        <w:pStyle w:val="Heading3"/>
        <w:rPr>
          <w:lang w:val="hu-HU"/>
        </w:rPr>
      </w:pPr>
      <w:r w:rsidRPr="0067471F">
        <w:rPr>
          <w:lang w:val="hu-HU"/>
        </w:rPr>
        <w:t>Bevez</w:t>
      </w:r>
      <w:r>
        <w:rPr>
          <w:lang w:val="hu-HU"/>
        </w:rPr>
        <w:t>e</w:t>
      </w:r>
      <w:r w:rsidRPr="0067471F">
        <w:rPr>
          <w:lang w:val="hu-HU"/>
        </w:rPr>
        <w:t>tés</w:t>
      </w:r>
    </w:p>
    <w:p w14:paraId="6D89FF1B" w14:textId="77777777" w:rsidR="00037A02" w:rsidRPr="00037A02" w:rsidRDefault="00037A02" w:rsidP="00037A02">
      <w:pPr>
        <w:spacing w:after="0"/>
        <w:jc w:val="both"/>
        <w:rPr>
          <w:rFonts w:ascii="Arial" w:hAnsi="Arial" w:cs="Arial"/>
          <w:sz w:val="24"/>
          <w:lang w:val="hu-HU"/>
        </w:rPr>
      </w:pPr>
      <w:r w:rsidRPr="00037A02">
        <w:rPr>
          <w:rFonts w:ascii="Arial" w:hAnsi="Arial" w:cs="Arial"/>
          <w:sz w:val="24"/>
          <w:lang w:val="hu-HU"/>
        </w:rPr>
        <w:t xml:space="preserve">Ezen tananyagok az Európai Unió SafeConsume elnevezésű projektjének keretében készültek. A projekt célja az élelmiszer-eredetű megbetegedések számának csökkentése. További információkat a </w:t>
      </w:r>
      <w:hyperlink r:id="rId10" w:history="1"/>
      <w:r w:rsidRPr="00037A02">
        <w:rPr>
          <w:rFonts w:ascii="Arial" w:hAnsi="Arial" w:cs="Arial"/>
          <w:sz w:val="24"/>
          <w:szCs w:val="24"/>
          <w:lang w:val="hu-HU"/>
        </w:rPr>
        <w:t xml:space="preserve"> </w:t>
      </w:r>
      <w:hyperlink r:id="rId11" w:history="1">
        <w:r w:rsidRPr="00037A02">
          <w:rPr>
            <w:rStyle w:val="Hyperlink"/>
            <w:rFonts w:ascii="Arial" w:hAnsi="Arial" w:cs="Arial"/>
            <w:sz w:val="24"/>
            <w:lang w:val="hu-HU"/>
          </w:rPr>
          <w:t>http://safeconsume.eu/</w:t>
        </w:r>
      </w:hyperlink>
      <w:r w:rsidRPr="00037A02">
        <w:rPr>
          <w:rFonts w:ascii="Arial" w:hAnsi="Arial" w:cs="Arial"/>
          <w:sz w:val="24"/>
          <w:szCs w:val="24"/>
          <w:lang w:val="hu-HU"/>
        </w:rPr>
        <w:t xml:space="preserve"> </w:t>
      </w:r>
      <w:r w:rsidRPr="00037A02">
        <w:rPr>
          <w:rFonts w:ascii="Arial" w:hAnsi="Arial" w:cs="Arial"/>
          <w:sz w:val="24"/>
          <w:lang w:val="hu-HU"/>
        </w:rPr>
        <w:t>oldalon talál.</w:t>
      </w:r>
    </w:p>
    <w:p w14:paraId="620CB05C" w14:textId="77777777" w:rsidR="00037A02" w:rsidRPr="00037A02" w:rsidRDefault="00037A02" w:rsidP="00037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hu-HU"/>
        </w:rPr>
      </w:pPr>
    </w:p>
    <w:p w14:paraId="1BD69583" w14:textId="77777777" w:rsidR="00037A02" w:rsidRPr="00037A02" w:rsidRDefault="00037A02" w:rsidP="00037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hu-HU"/>
        </w:rPr>
      </w:pPr>
      <w:r w:rsidRPr="00037A02">
        <w:rPr>
          <w:rFonts w:ascii="Arial" w:hAnsi="Arial" w:cs="Arial"/>
          <w:sz w:val="24"/>
          <w:lang w:val="hu-HU"/>
        </w:rPr>
        <w:t xml:space="preserve">A tananyagok kidolgozását diákok és pedagógusok bevonásával megvalósuló igényfelmérés, majd tesztelés előzte meg. Az európai fogyasztókkal végzett kutatások eredményeként számos, az élelmiszerrel kapcsolatos kockázati magatartást sikerült azonosítani, amelyekkel kapcsolatos ismeretek fejlesztése a projekt kiemelkedő célja. </w:t>
      </w:r>
    </w:p>
    <w:p w14:paraId="12327F23" w14:textId="77777777" w:rsidR="00037A02" w:rsidRPr="00037A02" w:rsidRDefault="00037A02" w:rsidP="00037A02">
      <w:pPr>
        <w:spacing w:after="0"/>
        <w:jc w:val="both"/>
        <w:rPr>
          <w:rFonts w:ascii="Arial" w:hAnsi="Arial" w:cs="Arial"/>
          <w:sz w:val="24"/>
          <w:lang w:val="hu-HU"/>
        </w:rPr>
      </w:pPr>
    </w:p>
    <w:p w14:paraId="36440C33" w14:textId="5DDFEBB6" w:rsidR="00037A02" w:rsidRDefault="00037A02" w:rsidP="00037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hu-HU"/>
        </w:rPr>
      </w:pPr>
      <w:r w:rsidRPr="00037A02">
        <w:rPr>
          <w:rFonts w:ascii="Arial" w:hAnsi="Arial" w:cs="Arial"/>
          <w:sz w:val="24"/>
          <w:lang w:val="hu-HU"/>
        </w:rPr>
        <w:t xml:space="preserve">Jelen tananyag a mikroorganizmusok négy csoportját, a baktériumok, vírusok, paraziták és gombák témakörét járja körbe. A diákok az élelmiszer-eredetű megbetegedést okozó mikroorganizmusok mellett megismerhetik az élelmiszer előállítás során alkalmazott hasznos mikrobákat is. A tananyag tartalmazza az öt leggyakrabban megbetegedést okozó, élelmiszer-eredetű patogén mikroba bemutatását is, ezek a </w:t>
      </w:r>
      <w:r w:rsidRPr="00037A02">
        <w:rPr>
          <w:rFonts w:ascii="Arial" w:hAnsi="Arial" w:cs="Arial"/>
          <w:i/>
          <w:sz w:val="24"/>
          <w:lang w:val="hu-HU"/>
        </w:rPr>
        <w:t>Salmonella, Campylobacter, Toxoplasma</w:t>
      </w:r>
      <w:r w:rsidRPr="00037A02">
        <w:rPr>
          <w:rFonts w:ascii="Arial" w:hAnsi="Arial" w:cs="Arial"/>
          <w:sz w:val="24"/>
          <w:lang w:val="hu-HU"/>
        </w:rPr>
        <w:t xml:space="preserve">, Norovírus és a </w:t>
      </w:r>
      <w:r w:rsidRPr="00037A02">
        <w:rPr>
          <w:rFonts w:ascii="Arial" w:hAnsi="Arial" w:cs="Arial"/>
          <w:i/>
          <w:sz w:val="24"/>
          <w:lang w:val="hu-HU"/>
        </w:rPr>
        <w:t>Listeria</w:t>
      </w:r>
      <w:r w:rsidRPr="00037A02">
        <w:rPr>
          <w:rFonts w:ascii="Arial" w:hAnsi="Arial" w:cs="Arial"/>
          <w:sz w:val="24"/>
          <w:lang w:val="hu-HU"/>
        </w:rPr>
        <w:t>.</w:t>
      </w:r>
    </w:p>
    <w:p w14:paraId="72629E59" w14:textId="77777777" w:rsidR="00037A02" w:rsidRPr="00037A02" w:rsidRDefault="00037A02" w:rsidP="00037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hu-HU"/>
        </w:rPr>
      </w:pPr>
    </w:p>
    <w:p w14:paraId="487BBA77" w14:textId="77777777" w:rsidR="00037A02" w:rsidRPr="0067471F" w:rsidRDefault="00037A02" w:rsidP="00037A02">
      <w:pPr>
        <w:pStyle w:val="Heading3"/>
        <w:rPr>
          <w:lang w:val="hu-HU"/>
        </w:rPr>
      </w:pPr>
      <w:r w:rsidRPr="0067471F">
        <w:rPr>
          <w:lang w:val="hu-HU"/>
        </w:rPr>
        <w:t>Kapcsolódási lehetőségek a kerettantervhez:</w:t>
      </w:r>
    </w:p>
    <w:p w14:paraId="4DAD554D" w14:textId="77777777" w:rsidR="00037A02" w:rsidRPr="00037A02" w:rsidRDefault="00037A02" w:rsidP="00037A0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4"/>
          <w:lang w:val="hu-HU"/>
        </w:rPr>
      </w:pPr>
      <w:r w:rsidRPr="00037A02">
        <w:rPr>
          <w:rFonts w:ascii="Arial" w:hAnsi="Arial" w:cs="Arial"/>
          <w:sz w:val="24"/>
          <w:lang w:val="hu-HU"/>
        </w:rPr>
        <w:t xml:space="preserve">Biológia/egészségtan - A baktériumok és élelmiszerek kapcsolata, élelmiszer eredetű megbetegedések (6-8. osztály); Baktériumok szerepe az élelmiszerekben (9-10. osztály) </w:t>
      </w:r>
    </w:p>
    <w:p w14:paraId="0DAE3E4C" w14:textId="77777777" w:rsidR="00037A02" w:rsidRPr="00037A02" w:rsidRDefault="00037A02" w:rsidP="00037A0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4"/>
          <w:lang w:val="hu-HU"/>
        </w:rPr>
      </w:pPr>
      <w:r w:rsidRPr="00037A02">
        <w:rPr>
          <w:rFonts w:ascii="Arial" w:hAnsi="Arial" w:cs="Arial"/>
          <w:sz w:val="24"/>
          <w:lang w:val="hu-HU"/>
        </w:rPr>
        <w:t>Környezetismeret (gyakorlat) - A hőmérséklet hatása: élelmiszerbiztonsági szabályok; a főzés, sütés, hűtés hatása az élelmiszer eltarthatóságára (4-6. osztály)</w:t>
      </w:r>
    </w:p>
    <w:p w14:paraId="70989C7C" w14:textId="77777777" w:rsidR="00037A02" w:rsidRPr="00037A02" w:rsidRDefault="00037A02" w:rsidP="00037A0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4"/>
          <w:lang w:val="hu-HU"/>
        </w:rPr>
      </w:pPr>
      <w:r w:rsidRPr="00037A02">
        <w:rPr>
          <w:rFonts w:ascii="Arial" w:hAnsi="Arial" w:cs="Arial"/>
          <w:sz w:val="24"/>
          <w:lang w:val="hu-HU"/>
        </w:rPr>
        <w:t>Technika, életvitel és gyakorlat - Egészséges táplálkozás (tudatos élelmiszer-választás, egészséges élelmiszerek, élelmiszerbiztonság, élelmezésbiztonság, az élelmiszerek kezelésének és tárolásának szabályai (11-12. osztály)</w:t>
      </w:r>
    </w:p>
    <w:p w14:paraId="29B827B3" w14:textId="77777777" w:rsidR="00037A02" w:rsidRPr="0067471F" w:rsidRDefault="00037A02" w:rsidP="00037A02">
      <w:pPr>
        <w:spacing w:after="0"/>
        <w:jc w:val="both"/>
        <w:rPr>
          <w:rFonts w:ascii="Arial" w:hAnsi="Arial" w:cs="Arial"/>
          <w:szCs w:val="20"/>
          <w:lang w:val="hu-HU"/>
        </w:rPr>
      </w:pPr>
    </w:p>
    <w:p w14:paraId="18D7D22D" w14:textId="77777777" w:rsidR="00037A02" w:rsidRPr="0067471F" w:rsidRDefault="00037A02" w:rsidP="00037A02">
      <w:pPr>
        <w:pStyle w:val="Heading3"/>
        <w:rPr>
          <w:lang w:val="hu-HU"/>
        </w:rPr>
      </w:pPr>
      <w:r w:rsidRPr="0067471F">
        <w:rPr>
          <w:lang w:val="hu-HU"/>
        </w:rPr>
        <w:t xml:space="preserve">A tananyag tartalmából: </w:t>
      </w:r>
    </w:p>
    <w:p w14:paraId="2AA6BB27" w14:textId="77777777" w:rsidR="00037A02" w:rsidRPr="00037A02" w:rsidRDefault="00037A02" w:rsidP="00037A0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hu-HU"/>
        </w:rPr>
      </w:pPr>
      <w:bookmarkStart w:id="2" w:name="_Hlk35883842"/>
      <w:r w:rsidRPr="00037A02">
        <w:rPr>
          <w:rFonts w:ascii="Arial" w:hAnsi="Arial" w:cs="Arial"/>
          <w:sz w:val="24"/>
          <w:szCs w:val="24"/>
          <w:lang w:val="hu-HU"/>
        </w:rPr>
        <w:t xml:space="preserve">Az élelmiszer-eredetű megbetegedést okozó mikrobák típusainak megismerése </w:t>
      </w:r>
    </w:p>
    <w:p w14:paraId="5966807D" w14:textId="77777777" w:rsidR="00037A02" w:rsidRPr="00037A02" w:rsidRDefault="00037A02" w:rsidP="00037A0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 xml:space="preserve">A baktériumok, vírusok, paraziták és gombák közötti különbségek megértése </w:t>
      </w:r>
    </w:p>
    <w:p w14:paraId="4C5C1387" w14:textId="77777777" w:rsidR="00037A02" w:rsidRPr="00037A02" w:rsidRDefault="00037A02" w:rsidP="00037A0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 xml:space="preserve">Az élelmiszerben található hasznos mikrobák megismerése </w:t>
      </w:r>
    </w:p>
    <w:p w14:paraId="0365ECE6" w14:textId="77777777" w:rsidR="00037A02" w:rsidRPr="00037A02" w:rsidRDefault="00037A02" w:rsidP="00037A0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 xml:space="preserve">Az élelmiszerhigiénia szerepe az élelmiszer-eredetű megbetegedések megelőzésében </w:t>
      </w:r>
    </w:p>
    <w:p w14:paraId="783DF8A3" w14:textId="77777777" w:rsidR="00037A02" w:rsidRPr="0067471F" w:rsidRDefault="00037A02" w:rsidP="00037A02">
      <w:pPr>
        <w:pStyle w:val="Heading3"/>
        <w:rPr>
          <w:lang w:val="hu-HU"/>
        </w:rPr>
      </w:pPr>
      <w:r w:rsidRPr="0067471F">
        <w:rPr>
          <w:lang w:val="hu-HU"/>
        </w:rPr>
        <w:t>Kapcsolódó anyagok:</w:t>
      </w:r>
    </w:p>
    <w:bookmarkEnd w:id="2"/>
    <w:p w14:paraId="7C78712F" w14:textId="77777777" w:rsidR="00037A02" w:rsidRPr="00037A02" w:rsidRDefault="00037A02" w:rsidP="00037A02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>„Mikroorganizmusok az élelmiszereinkben” PowerPoint előadás</w:t>
      </w:r>
    </w:p>
    <w:p w14:paraId="339B0E89" w14:textId="77777777" w:rsidR="00037A02" w:rsidRPr="00037A02" w:rsidRDefault="00037A02" w:rsidP="00037A02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>Kiegészítő PowerPoint prezentáció a káros mikroorganizmusokról</w:t>
      </w:r>
    </w:p>
    <w:p w14:paraId="5E897E5A" w14:textId="77777777" w:rsidR="00037A02" w:rsidRPr="00037A02" w:rsidRDefault="00037A02" w:rsidP="00037A02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>„A mikroorganizmusok csoportjai” párosító feladat</w:t>
      </w:r>
    </w:p>
    <w:p w14:paraId="5BC121B4" w14:textId="77777777" w:rsidR="00037A02" w:rsidRPr="00037A02" w:rsidRDefault="00037A02" w:rsidP="00037A02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 xml:space="preserve">„Esettanulmány a spagettiről és a </w:t>
      </w:r>
      <w:r w:rsidRPr="00037A02">
        <w:rPr>
          <w:rFonts w:ascii="Arial" w:hAnsi="Arial" w:cs="Arial"/>
          <w:i/>
          <w:sz w:val="24"/>
          <w:szCs w:val="24"/>
          <w:lang w:val="hu-HU"/>
        </w:rPr>
        <w:t>Bacillus cereusról”</w:t>
      </w:r>
      <w:r w:rsidRPr="00037A02">
        <w:rPr>
          <w:rFonts w:ascii="Arial" w:hAnsi="Arial" w:cs="Arial"/>
          <w:sz w:val="24"/>
          <w:szCs w:val="24"/>
          <w:lang w:val="hu-HU"/>
        </w:rPr>
        <w:t xml:space="preserve"> feladatlap diákoknak</w:t>
      </w:r>
    </w:p>
    <w:p w14:paraId="1B36DC85" w14:textId="77777777" w:rsidR="00037A02" w:rsidRPr="00037A02" w:rsidRDefault="00037A02" w:rsidP="00037A02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lastRenderedPageBreak/>
        <w:t xml:space="preserve">„Esettanulmány a spagettiről és a </w:t>
      </w:r>
      <w:r w:rsidRPr="00037A02">
        <w:rPr>
          <w:rFonts w:ascii="Arial" w:hAnsi="Arial" w:cs="Arial"/>
          <w:i/>
          <w:sz w:val="24"/>
          <w:szCs w:val="24"/>
          <w:lang w:val="hu-HU"/>
        </w:rPr>
        <w:t>Bacillus cereusról”</w:t>
      </w:r>
      <w:r w:rsidRPr="00037A02">
        <w:rPr>
          <w:rFonts w:ascii="Arial" w:hAnsi="Arial" w:cs="Arial"/>
          <w:sz w:val="24"/>
          <w:szCs w:val="24"/>
          <w:lang w:val="hu-HU"/>
        </w:rPr>
        <w:t xml:space="preserve"> feladatlap megoldásai</w:t>
      </w:r>
    </w:p>
    <w:p w14:paraId="22B6A3E6" w14:textId="77777777" w:rsidR="00037A02" w:rsidRPr="0067471F" w:rsidRDefault="00037A02" w:rsidP="00037A02">
      <w:pPr>
        <w:spacing w:after="0"/>
        <w:jc w:val="both"/>
        <w:rPr>
          <w:rFonts w:ascii="Arial" w:hAnsi="Arial" w:cs="Arial"/>
          <w:b/>
          <w:lang w:val="hu-HU"/>
        </w:rPr>
      </w:pPr>
    </w:p>
    <w:p w14:paraId="53BA7044" w14:textId="77777777" w:rsidR="00037A02" w:rsidRPr="0067471F" w:rsidRDefault="00037A02" w:rsidP="00037A02">
      <w:pPr>
        <w:pStyle w:val="Heading3"/>
        <w:rPr>
          <w:lang w:val="hu-HU"/>
        </w:rPr>
      </w:pPr>
      <w:r w:rsidRPr="0067471F">
        <w:rPr>
          <w:lang w:val="hu-HU"/>
        </w:rPr>
        <w:t>Korosztály</w:t>
      </w:r>
    </w:p>
    <w:p w14:paraId="3271C602" w14:textId="77777777" w:rsidR="00037A02" w:rsidRPr="00037A02" w:rsidRDefault="00037A02" w:rsidP="00037A02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 xml:space="preserve">A tananyagokat 11-14 éves diákok számára fejlesztették ki, de egyszerűen adaptálhatók a 15-18 éves korosztály igényeihez is. </w:t>
      </w:r>
    </w:p>
    <w:p w14:paraId="51C60461" w14:textId="77777777" w:rsidR="00037A02" w:rsidRPr="0067471F" w:rsidRDefault="00037A02" w:rsidP="00037A02">
      <w:pPr>
        <w:spacing w:after="0"/>
        <w:jc w:val="both"/>
        <w:rPr>
          <w:rFonts w:ascii="Arial" w:hAnsi="Arial" w:cs="Arial"/>
          <w:lang w:val="hu-HU"/>
        </w:rPr>
      </w:pPr>
    </w:p>
    <w:p w14:paraId="34A2EC48" w14:textId="77777777" w:rsidR="00037A02" w:rsidRPr="00037A02" w:rsidRDefault="00037A02" w:rsidP="00037A02">
      <w:pPr>
        <w:pStyle w:val="Heading2"/>
      </w:pPr>
      <w:r w:rsidRPr="00037A02">
        <w:t>Óraterv</w:t>
      </w:r>
    </w:p>
    <w:p w14:paraId="263C3EA3" w14:textId="77777777" w:rsidR="00037A02" w:rsidRPr="00037A02" w:rsidRDefault="00037A02" w:rsidP="00037A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 xml:space="preserve">A </w:t>
      </w:r>
      <w:r w:rsidRPr="00037A02">
        <w:rPr>
          <w:rFonts w:ascii="Arial" w:hAnsi="Arial" w:cs="Arial"/>
          <w:b/>
          <w:sz w:val="24"/>
          <w:szCs w:val="24"/>
          <w:lang w:val="hu-HU"/>
        </w:rPr>
        <w:t>„Mikroorganizmusok az élelmiszerekben” PowerPoint előadás</w:t>
      </w:r>
      <w:r w:rsidRPr="00037A02">
        <w:rPr>
          <w:rFonts w:ascii="Arial" w:hAnsi="Arial" w:cs="Arial"/>
          <w:sz w:val="24"/>
          <w:szCs w:val="24"/>
          <w:lang w:val="hu-HU"/>
        </w:rPr>
        <w:t xml:space="preserve"> bevezető diái segítségével beszélgessünk az élelmiszer-eredetű megbetegedésekről, a leggyakoribb tünetekről, és a megbetegedést okozó élelmiszer beazonosítása kapcsán felmerülő nehézségekről. </w:t>
      </w:r>
    </w:p>
    <w:p w14:paraId="703BB85F" w14:textId="77777777" w:rsidR="00037A02" w:rsidRPr="00037A02" w:rsidRDefault="00037A02" w:rsidP="00037A02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3E1D0774" w14:textId="77777777" w:rsidR="00037A02" w:rsidRPr="00037A02" w:rsidRDefault="00037A02" w:rsidP="00037A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 xml:space="preserve">Mutassuk be az osztálynak a mikroorganizmusok négy csoportját, a baktériumokat, vírusokat, parazitákat és gombákat. Magyarázzuk el a diákoknak, hogy a legtöbb mikroorganizmus ártalmatlan vagy kifejezetten hasznos az emberi szervezet számára, míg mások megbetegedést okozhatnak, ezek a patogén mikrobák. </w:t>
      </w:r>
    </w:p>
    <w:p w14:paraId="7AB3B931" w14:textId="77777777" w:rsidR="00037A02" w:rsidRPr="00037A02" w:rsidRDefault="00037A02" w:rsidP="00037A02">
      <w:pPr>
        <w:pStyle w:val="ListParagraph"/>
        <w:jc w:val="both"/>
        <w:rPr>
          <w:rFonts w:ascii="Arial" w:hAnsi="Arial" w:cs="Arial"/>
          <w:sz w:val="24"/>
          <w:szCs w:val="24"/>
          <w:lang w:val="hu-HU"/>
        </w:rPr>
      </w:pPr>
    </w:p>
    <w:p w14:paraId="5BD474A6" w14:textId="77777777" w:rsidR="00037A02" w:rsidRPr="00037A02" w:rsidRDefault="00037A02" w:rsidP="00037A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 xml:space="preserve">Mutassuk be </w:t>
      </w:r>
      <w:r w:rsidRPr="00037A02">
        <w:rPr>
          <w:rFonts w:ascii="Arial" w:hAnsi="Arial" w:cs="Arial"/>
          <w:b/>
          <w:sz w:val="24"/>
          <w:szCs w:val="24"/>
          <w:lang w:val="hu-HU"/>
        </w:rPr>
        <w:t>„A mikroorganizmusok csoportjai” párosító feladatot</w:t>
      </w:r>
      <w:r w:rsidRPr="00037A02">
        <w:rPr>
          <w:rFonts w:ascii="Arial" w:hAnsi="Arial" w:cs="Arial"/>
          <w:sz w:val="24"/>
          <w:szCs w:val="24"/>
          <w:lang w:val="hu-HU"/>
        </w:rPr>
        <w:t xml:space="preserve"> a diákoknak. </w:t>
      </w:r>
    </w:p>
    <w:p w14:paraId="008BFB38" w14:textId="77777777" w:rsidR="00037A02" w:rsidRPr="00037A02" w:rsidRDefault="00037A02" w:rsidP="00037A02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153150F0" w14:textId="77777777" w:rsidR="00037A02" w:rsidRPr="00037A02" w:rsidRDefault="00037A02" w:rsidP="00037A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>Adjuk oda a diákoknak a kivágott papírlapokat a mikroorganizmusok csoportjairól és az állításokat. Kérjük meg őket, hogy minden csoporthoz párosítsanak négy-négy igaz állítást. Beszéljük át a válaszokat páronként vagy az osztállyal közösen!</w:t>
      </w:r>
    </w:p>
    <w:p w14:paraId="1FFAC681" w14:textId="77777777" w:rsidR="00037A02" w:rsidRPr="00037A02" w:rsidRDefault="00037A02" w:rsidP="00037A02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729E147F" w14:textId="77777777" w:rsidR="00037A02" w:rsidRPr="00037A02" w:rsidRDefault="00037A02" w:rsidP="00037A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 xml:space="preserve">A </w:t>
      </w:r>
      <w:r w:rsidRPr="00037A02">
        <w:rPr>
          <w:rFonts w:ascii="Arial" w:hAnsi="Arial" w:cs="Arial"/>
          <w:b/>
          <w:sz w:val="24"/>
          <w:szCs w:val="24"/>
          <w:lang w:val="hu-HU"/>
        </w:rPr>
        <w:t>káros mikroorganizmusokról szóló kiegészítő PowerPoint prezentáció</w:t>
      </w:r>
      <w:r w:rsidRPr="00037A02">
        <w:rPr>
          <w:rFonts w:ascii="Arial" w:hAnsi="Arial" w:cs="Arial"/>
          <w:sz w:val="24"/>
          <w:szCs w:val="24"/>
          <w:lang w:val="hu-HU"/>
        </w:rPr>
        <w:t xml:space="preserve"> segítségével mutassuk be az osztálynak az öt leggyakrabban megbetegedést okozó élelmiszer-eredetű patogén mikrobát, ezek a </w:t>
      </w:r>
      <w:r w:rsidRPr="00037A02">
        <w:rPr>
          <w:rFonts w:ascii="Arial" w:hAnsi="Arial" w:cs="Arial"/>
          <w:i/>
          <w:sz w:val="24"/>
          <w:lang w:val="hu-HU"/>
        </w:rPr>
        <w:t>Salmonella, Campylobacter, Toxoplasma, Norovirus</w:t>
      </w:r>
      <w:r w:rsidRPr="00037A02">
        <w:rPr>
          <w:rFonts w:ascii="Arial" w:hAnsi="Arial" w:cs="Arial"/>
          <w:sz w:val="24"/>
          <w:lang w:val="hu-HU"/>
        </w:rPr>
        <w:t xml:space="preserve">, és a </w:t>
      </w:r>
      <w:r w:rsidRPr="00037A02">
        <w:rPr>
          <w:rFonts w:ascii="Arial" w:hAnsi="Arial" w:cs="Arial"/>
          <w:i/>
          <w:sz w:val="24"/>
          <w:lang w:val="hu-HU"/>
        </w:rPr>
        <w:t xml:space="preserve">Listeria. </w:t>
      </w:r>
      <w:r w:rsidRPr="00037A02">
        <w:rPr>
          <w:rFonts w:ascii="Arial" w:hAnsi="Arial" w:cs="Arial"/>
          <w:sz w:val="24"/>
          <w:lang w:val="hu-HU"/>
        </w:rPr>
        <w:t xml:space="preserve">A top 5 patogén mikroba mellett a </w:t>
      </w:r>
      <w:r w:rsidRPr="00037A02">
        <w:rPr>
          <w:rFonts w:ascii="Arial" w:hAnsi="Arial" w:cs="Arial"/>
          <w:i/>
          <w:sz w:val="24"/>
          <w:lang w:val="hu-HU"/>
        </w:rPr>
        <w:t>Bacillus cereus</w:t>
      </w:r>
      <w:r w:rsidRPr="00037A02">
        <w:rPr>
          <w:rFonts w:ascii="Arial" w:hAnsi="Arial" w:cs="Arial"/>
          <w:sz w:val="24"/>
          <w:lang w:val="hu-HU"/>
        </w:rPr>
        <w:t xml:space="preserve">ról és az </w:t>
      </w:r>
      <w:r w:rsidRPr="00037A02">
        <w:rPr>
          <w:rFonts w:ascii="Arial" w:hAnsi="Arial" w:cs="Arial"/>
          <w:i/>
          <w:sz w:val="24"/>
          <w:lang w:val="hu-HU"/>
        </w:rPr>
        <w:t xml:space="preserve">E. coliról </w:t>
      </w:r>
      <w:r w:rsidRPr="00037A02">
        <w:rPr>
          <w:rFonts w:ascii="Arial" w:hAnsi="Arial" w:cs="Arial"/>
          <w:sz w:val="24"/>
          <w:lang w:val="hu-HU"/>
        </w:rPr>
        <w:t xml:space="preserve">is találhatunk információkat. </w:t>
      </w:r>
    </w:p>
    <w:p w14:paraId="3585353A" w14:textId="77777777" w:rsidR="00037A02" w:rsidRPr="00037A02" w:rsidRDefault="00037A02" w:rsidP="00037A02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5257AF49" w14:textId="77777777" w:rsidR="00037A02" w:rsidRPr="00037A02" w:rsidRDefault="00037A02" w:rsidP="00037A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 xml:space="preserve">Magyarázzuk el a diákoknak, hogy egyes baktériumok képesek spórákat képezni, amik segítségével extrém környezeti körülmények között (víz és/vagy tápanyagok hiányában) is képesek túlélni. </w:t>
      </w:r>
    </w:p>
    <w:p w14:paraId="08EC6CB9" w14:textId="77777777" w:rsidR="00037A02" w:rsidRPr="00037A02" w:rsidRDefault="00037A02" w:rsidP="00037A02">
      <w:pPr>
        <w:pStyle w:val="ListParagraph"/>
        <w:jc w:val="both"/>
        <w:rPr>
          <w:rFonts w:ascii="Arial" w:hAnsi="Arial" w:cs="Arial"/>
          <w:sz w:val="24"/>
          <w:szCs w:val="24"/>
          <w:lang w:val="hu-HU"/>
        </w:rPr>
      </w:pPr>
    </w:p>
    <w:p w14:paraId="7113A994" w14:textId="77777777" w:rsidR="00037A02" w:rsidRPr="00037A02" w:rsidRDefault="00037A02" w:rsidP="00037A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>A „Példák a hasznos mikrobákra” dia segítségével beszélgessük a mikroorganizmusok élelmiszerekben betöltött hasznos hatásairól. Ezek közül számos étel ismeretlen lehet a diákok számára, míg néhányról esetlegesen hallottak már, például a kenyér, sör vagy sajtfélék.</w:t>
      </w:r>
    </w:p>
    <w:p w14:paraId="1A5D91B2" w14:textId="77777777" w:rsidR="00037A02" w:rsidRPr="00037A02" w:rsidRDefault="00037A02" w:rsidP="00037A02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12AB281E" w14:textId="77777777" w:rsidR="00037A02" w:rsidRPr="00037A02" w:rsidRDefault="00037A02" w:rsidP="00037A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 xml:space="preserve">Ismertessük meg a diákokkal az </w:t>
      </w:r>
      <w:r w:rsidRPr="00037A02">
        <w:rPr>
          <w:rFonts w:ascii="Arial" w:hAnsi="Arial" w:cs="Arial"/>
          <w:b/>
          <w:sz w:val="24"/>
          <w:szCs w:val="24"/>
          <w:lang w:val="hu-HU"/>
        </w:rPr>
        <w:t xml:space="preserve">„Esettanulmány a spagettiról és a </w:t>
      </w:r>
      <w:r w:rsidRPr="00037A02">
        <w:rPr>
          <w:rFonts w:ascii="Arial" w:hAnsi="Arial" w:cs="Arial"/>
          <w:b/>
          <w:i/>
          <w:sz w:val="24"/>
          <w:szCs w:val="24"/>
          <w:lang w:val="hu-HU"/>
        </w:rPr>
        <w:t>Bacillus cereusról”</w:t>
      </w:r>
      <w:r w:rsidRPr="00037A02">
        <w:rPr>
          <w:rFonts w:ascii="Arial" w:hAnsi="Arial" w:cs="Arial"/>
          <w:i/>
          <w:sz w:val="24"/>
          <w:szCs w:val="24"/>
          <w:lang w:val="hu-HU"/>
        </w:rPr>
        <w:t xml:space="preserve"> </w:t>
      </w:r>
      <w:r w:rsidRPr="00037A02">
        <w:rPr>
          <w:rFonts w:ascii="Arial" w:hAnsi="Arial" w:cs="Arial"/>
          <w:sz w:val="24"/>
          <w:szCs w:val="24"/>
          <w:lang w:val="hu-HU"/>
        </w:rPr>
        <w:t xml:space="preserve">tanmesét.  </w:t>
      </w:r>
    </w:p>
    <w:p w14:paraId="4B2EC131" w14:textId="77777777" w:rsidR="00037A02" w:rsidRPr="00037A02" w:rsidRDefault="00037A02" w:rsidP="00037A02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5BB65AC7" w14:textId="77777777" w:rsidR="00037A02" w:rsidRPr="00037A02" w:rsidRDefault="00037A02" w:rsidP="00037A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t xml:space="preserve">Vitassuk meg az osztállyal közösen az esettanulmány során felmerülő kérdéseket és válaszokat. A válaszokat az „Esettanulmány a spagettiról és a </w:t>
      </w:r>
      <w:r w:rsidRPr="00037A02">
        <w:rPr>
          <w:rFonts w:ascii="Arial" w:hAnsi="Arial" w:cs="Arial"/>
          <w:i/>
          <w:sz w:val="24"/>
          <w:szCs w:val="24"/>
          <w:lang w:val="hu-HU"/>
        </w:rPr>
        <w:t>Bacillus cereusról”</w:t>
      </w:r>
      <w:r w:rsidRPr="00037A02">
        <w:rPr>
          <w:rFonts w:ascii="Arial" w:hAnsi="Arial" w:cs="Arial"/>
          <w:sz w:val="24"/>
          <w:szCs w:val="24"/>
          <w:lang w:val="hu-HU"/>
        </w:rPr>
        <w:t xml:space="preserve"> feladatlap megoldásai című dokumentum tartalmazza. </w:t>
      </w:r>
    </w:p>
    <w:p w14:paraId="7DC5664C" w14:textId="77777777" w:rsidR="00037A02" w:rsidRPr="00037A02" w:rsidRDefault="00037A02" w:rsidP="00037A02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18F261EE" w14:textId="77777777" w:rsidR="00037A02" w:rsidRPr="00037A02" w:rsidRDefault="00037A02" w:rsidP="00037A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037A02">
        <w:rPr>
          <w:rFonts w:ascii="Arial" w:hAnsi="Arial" w:cs="Arial"/>
          <w:sz w:val="24"/>
          <w:szCs w:val="24"/>
          <w:lang w:val="hu-HU"/>
        </w:rPr>
        <w:lastRenderedPageBreak/>
        <w:t xml:space="preserve">Ha az idő engedi, a kiegészítő feladatot is végezzük el. Osszuk az osztályt 5 csoportra. Minden csoport kap egyet az öt leggyakoribb élelmiszer-eredetű patogén baktériumból, majd plakát keretében mutatja be az adott mikroorganizmus legfontosabb tulajdonságait. A plakátkészítés feladható házi feladatként is, amennyiben a tanórán nem jut rá idő. </w:t>
      </w:r>
    </w:p>
    <w:p w14:paraId="25A3A5BA" w14:textId="77777777" w:rsidR="00037A02" w:rsidRPr="0067471F" w:rsidRDefault="00037A02" w:rsidP="00037A02">
      <w:pPr>
        <w:spacing w:after="0"/>
        <w:jc w:val="both"/>
        <w:rPr>
          <w:rFonts w:ascii="Arial" w:hAnsi="Arial" w:cs="Arial"/>
          <w:lang w:val="hu-HU"/>
        </w:rPr>
      </w:pPr>
    </w:p>
    <w:p w14:paraId="15EF2B7D" w14:textId="47E67A7D" w:rsidR="00694A3E" w:rsidRPr="00037A02" w:rsidRDefault="00694A3E" w:rsidP="00037A02"/>
    <w:bookmarkEnd w:id="0"/>
    <w:sectPr w:rsidR="00694A3E" w:rsidRPr="00037A02" w:rsidSect="003A4244">
      <w:headerReference w:type="default" r:id="rId12"/>
      <w:footerReference w:type="default" r:id="rId13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4384" behindDoc="1" locked="0" layoutInCell="1" allowOverlap="1" wp14:anchorId="6164C2D8" wp14:editId="20A77AFA">
          <wp:simplePos x="0" y="0"/>
          <wp:positionH relativeFrom="column">
            <wp:posOffset>5137785</wp:posOffset>
          </wp:positionH>
          <wp:positionV relativeFrom="topMargin">
            <wp:align>bottom</wp:align>
          </wp:positionV>
          <wp:extent cx="1471930" cy="784225"/>
          <wp:effectExtent l="0" t="0" r="0" b="0"/>
          <wp:wrapTight wrapText="bothSides">
            <wp:wrapPolygon edited="0">
              <wp:start x="4193" y="0"/>
              <wp:lineTo x="0" y="3148"/>
              <wp:lineTo x="0" y="16790"/>
              <wp:lineTo x="1677" y="18364"/>
              <wp:lineTo x="3355" y="20988"/>
              <wp:lineTo x="4473" y="20988"/>
              <wp:lineTo x="6430" y="20988"/>
              <wp:lineTo x="14257" y="20988"/>
              <wp:lineTo x="19848" y="19414"/>
              <wp:lineTo x="19569" y="16790"/>
              <wp:lineTo x="21246" y="16790"/>
              <wp:lineTo x="21246" y="9445"/>
              <wp:lineTo x="10343" y="8395"/>
              <wp:lineTo x="10903" y="5247"/>
              <wp:lineTo x="9225" y="1574"/>
              <wp:lineTo x="6150" y="0"/>
              <wp:lineTo x="4193" y="0"/>
            </wp:wrapPolygon>
          </wp:wrapTight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425823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57B2E"/>
    <w:multiLevelType w:val="hybridMultilevel"/>
    <w:tmpl w:val="D1F42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657B"/>
    <w:multiLevelType w:val="hybridMultilevel"/>
    <w:tmpl w:val="BF0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17D4"/>
    <w:multiLevelType w:val="hybridMultilevel"/>
    <w:tmpl w:val="86968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0434A"/>
    <w:multiLevelType w:val="hybridMultilevel"/>
    <w:tmpl w:val="4C0C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755B"/>
    <w:multiLevelType w:val="hybridMultilevel"/>
    <w:tmpl w:val="D0C2553E"/>
    <w:lvl w:ilvl="0" w:tplc="AB9C14F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B3D25"/>
    <w:multiLevelType w:val="hybridMultilevel"/>
    <w:tmpl w:val="D3F03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B13"/>
    <w:multiLevelType w:val="hybridMultilevel"/>
    <w:tmpl w:val="96D01F7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B0FA7"/>
    <w:multiLevelType w:val="hybridMultilevel"/>
    <w:tmpl w:val="C098F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7F9A"/>
    <w:multiLevelType w:val="hybridMultilevel"/>
    <w:tmpl w:val="1D2A15A8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97082"/>
    <w:multiLevelType w:val="hybridMultilevel"/>
    <w:tmpl w:val="40A0BFAE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19D1"/>
    <w:multiLevelType w:val="hybridMultilevel"/>
    <w:tmpl w:val="2B32ABBE"/>
    <w:lvl w:ilvl="0" w:tplc="0D4436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87216">
      <w:start w:val="279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03F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6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29A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25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4AD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851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68F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30307"/>
    <w:multiLevelType w:val="hybridMultilevel"/>
    <w:tmpl w:val="EC1EC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804DD"/>
    <w:multiLevelType w:val="hybridMultilevel"/>
    <w:tmpl w:val="E00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66929"/>
    <w:multiLevelType w:val="hybridMultilevel"/>
    <w:tmpl w:val="2DCEA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83816"/>
    <w:multiLevelType w:val="hybridMultilevel"/>
    <w:tmpl w:val="E5E661F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4E240E0"/>
    <w:multiLevelType w:val="hybridMultilevel"/>
    <w:tmpl w:val="1A967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21F7A"/>
    <w:multiLevelType w:val="hybridMultilevel"/>
    <w:tmpl w:val="468CDF46"/>
    <w:lvl w:ilvl="0" w:tplc="C628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693FF0"/>
    <w:multiLevelType w:val="hybridMultilevel"/>
    <w:tmpl w:val="CAF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10"/>
  </w:num>
  <w:num w:numId="5">
    <w:abstractNumId w:val="19"/>
  </w:num>
  <w:num w:numId="6">
    <w:abstractNumId w:val="7"/>
  </w:num>
  <w:num w:numId="7">
    <w:abstractNumId w:val="21"/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22"/>
  </w:num>
  <w:num w:numId="17">
    <w:abstractNumId w:val="18"/>
  </w:num>
  <w:num w:numId="18">
    <w:abstractNumId w:val="17"/>
  </w:num>
  <w:num w:numId="19">
    <w:abstractNumId w:val="3"/>
  </w:num>
  <w:num w:numId="20">
    <w:abstractNumId w:val="16"/>
  </w:num>
  <w:num w:numId="21">
    <w:abstractNumId w:val="20"/>
  </w:num>
  <w:num w:numId="22">
    <w:abstractNumId w:val="4"/>
  </w:num>
  <w:num w:numId="23">
    <w:abstractNumId w:val="2"/>
  </w:num>
  <w:num w:numId="2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37A02"/>
    <w:rsid w:val="00047D18"/>
    <w:rsid w:val="00060914"/>
    <w:rsid w:val="000610A5"/>
    <w:rsid w:val="000611D0"/>
    <w:rsid w:val="00065287"/>
    <w:rsid w:val="00087666"/>
    <w:rsid w:val="000A1FC3"/>
    <w:rsid w:val="000D45A0"/>
    <w:rsid w:val="000E2767"/>
    <w:rsid w:val="000F7B40"/>
    <w:rsid w:val="000F7E20"/>
    <w:rsid w:val="00100B15"/>
    <w:rsid w:val="00110021"/>
    <w:rsid w:val="00114255"/>
    <w:rsid w:val="00121D2C"/>
    <w:rsid w:val="001228B0"/>
    <w:rsid w:val="00122FA9"/>
    <w:rsid w:val="00147064"/>
    <w:rsid w:val="00150E36"/>
    <w:rsid w:val="001673C9"/>
    <w:rsid w:val="001725BF"/>
    <w:rsid w:val="00187EE2"/>
    <w:rsid w:val="001B46FD"/>
    <w:rsid w:val="001B76CA"/>
    <w:rsid w:val="001C13B3"/>
    <w:rsid w:val="001D0E7F"/>
    <w:rsid w:val="001E367F"/>
    <w:rsid w:val="001F0E67"/>
    <w:rsid w:val="001F5C9A"/>
    <w:rsid w:val="00221F1E"/>
    <w:rsid w:val="002365A7"/>
    <w:rsid w:val="002369A4"/>
    <w:rsid w:val="00267630"/>
    <w:rsid w:val="00282302"/>
    <w:rsid w:val="00284ADD"/>
    <w:rsid w:val="002A1E19"/>
    <w:rsid w:val="002C70E7"/>
    <w:rsid w:val="002F11D2"/>
    <w:rsid w:val="002F1B19"/>
    <w:rsid w:val="002F6B0F"/>
    <w:rsid w:val="003051BF"/>
    <w:rsid w:val="003057C0"/>
    <w:rsid w:val="0031219E"/>
    <w:rsid w:val="00317802"/>
    <w:rsid w:val="0032060E"/>
    <w:rsid w:val="00331213"/>
    <w:rsid w:val="003402DA"/>
    <w:rsid w:val="003966F5"/>
    <w:rsid w:val="00397D10"/>
    <w:rsid w:val="003A4244"/>
    <w:rsid w:val="003D4875"/>
    <w:rsid w:val="003D5C3D"/>
    <w:rsid w:val="003E3938"/>
    <w:rsid w:val="004040D5"/>
    <w:rsid w:val="00405ACF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C010E"/>
    <w:rsid w:val="004E0E88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6CB1"/>
    <w:rsid w:val="005C51AD"/>
    <w:rsid w:val="005D10F0"/>
    <w:rsid w:val="005F18EB"/>
    <w:rsid w:val="0060748C"/>
    <w:rsid w:val="00610C14"/>
    <w:rsid w:val="00611134"/>
    <w:rsid w:val="0063128D"/>
    <w:rsid w:val="006552B0"/>
    <w:rsid w:val="006612F4"/>
    <w:rsid w:val="006661A6"/>
    <w:rsid w:val="006823DF"/>
    <w:rsid w:val="00694A3E"/>
    <w:rsid w:val="00694F4F"/>
    <w:rsid w:val="006A1D85"/>
    <w:rsid w:val="006B487A"/>
    <w:rsid w:val="006B532A"/>
    <w:rsid w:val="006E2417"/>
    <w:rsid w:val="006F5B62"/>
    <w:rsid w:val="007000D7"/>
    <w:rsid w:val="0074175F"/>
    <w:rsid w:val="0076139D"/>
    <w:rsid w:val="00776BC0"/>
    <w:rsid w:val="0078521F"/>
    <w:rsid w:val="00785ED9"/>
    <w:rsid w:val="007A26C8"/>
    <w:rsid w:val="007A393B"/>
    <w:rsid w:val="007C6923"/>
    <w:rsid w:val="00802301"/>
    <w:rsid w:val="00810802"/>
    <w:rsid w:val="00811B25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827"/>
    <w:rsid w:val="00B03358"/>
    <w:rsid w:val="00B33F2D"/>
    <w:rsid w:val="00B458D4"/>
    <w:rsid w:val="00B46548"/>
    <w:rsid w:val="00B603D4"/>
    <w:rsid w:val="00B6485E"/>
    <w:rsid w:val="00B7313F"/>
    <w:rsid w:val="00B7720D"/>
    <w:rsid w:val="00BD19BB"/>
    <w:rsid w:val="00BD6838"/>
    <w:rsid w:val="00BD7A75"/>
    <w:rsid w:val="00C10E7C"/>
    <w:rsid w:val="00C10FCA"/>
    <w:rsid w:val="00C3351B"/>
    <w:rsid w:val="00C624AA"/>
    <w:rsid w:val="00C7276F"/>
    <w:rsid w:val="00C81C3A"/>
    <w:rsid w:val="00C879E6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1485E"/>
    <w:rsid w:val="00E253D0"/>
    <w:rsid w:val="00E457F8"/>
    <w:rsid w:val="00E51987"/>
    <w:rsid w:val="00E81FAA"/>
    <w:rsid w:val="00E920AE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66A1D"/>
    <w:rsid w:val="00F70030"/>
    <w:rsid w:val="00F71379"/>
    <w:rsid w:val="00FA43F7"/>
    <w:rsid w:val="00FB03C1"/>
    <w:rsid w:val="00FB6428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HTMLPreformatted">
    <w:name w:val="HTML Preformatted"/>
    <w:basedOn w:val="Normal"/>
    <w:link w:val="HTMLPreformattedCh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NoSpacing">
    <w:name w:val="No Spacing"/>
    <w:uiPriority w:val="1"/>
    <w:qFormat/>
    <w:rsid w:val="00B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afeconsume.e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safeconsume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2022-08-23T09:55:00Z</dcterms:created>
  <dcterms:modified xsi:type="dcterms:W3CDTF">2022-08-23T09:55:00Z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