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75240" w14:textId="47E81541" w:rsidR="00687FC6" w:rsidRDefault="00E140C7" w:rsidP="00E140C7">
      <w:pPr>
        <w:jc w:val="center"/>
        <w:rPr>
          <w:rFonts w:ascii="Arial" w:hAnsi="Arial" w:cs="Arial"/>
          <w:b/>
          <w:bCs/>
          <w:color w:val="000000" w:themeColor="text1"/>
          <w:sz w:val="44"/>
          <w:szCs w:val="44"/>
        </w:rPr>
      </w:pPr>
      <w:r>
        <w:rPr>
          <w:rFonts w:ascii="Arial" w:hAnsi="Arial" w:cs="Arial"/>
          <w:b/>
          <w:bCs/>
          <w:color w:val="000000" w:themeColor="text1"/>
          <w:sz w:val="44"/>
          <w:szCs w:val="44"/>
        </w:rPr>
        <w:t>Service sanitaire/Education par les pairs</w:t>
      </w:r>
    </w:p>
    <w:p w14:paraId="457DF9A1" w14:textId="77777777" w:rsidR="00D03D96" w:rsidRDefault="00D03D96" w:rsidP="00E140C7">
      <w:pPr>
        <w:jc w:val="center"/>
        <w:rPr>
          <w:rFonts w:ascii="Arial" w:hAnsi="Arial" w:cs="Arial"/>
          <w:b/>
          <w:bCs/>
          <w:color w:val="000000" w:themeColor="text1"/>
          <w:sz w:val="28"/>
          <w:szCs w:val="28"/>
        </w:rPr>
      </w:pPr>
    </w:p>
    <w:p w14:paraId="641CFFC6" w14:textId="56406513" w:rsidR="00AE3BEB" w:rsidRDefault="00AE3BEB" w:rsidP="00E140C7">
      <w:pPr>
        <w:jc w:val="center"/>
        <w:rPr>
          <w:rFonts w:ascii="Arial" w:hAnsi="Arial" w:cs="Arial"/>
          <w:b/>
          <w:bCs/>
          <w:color w:val="000000" w:themeColor="text1"/>
          <w:sz w:val="28"/>
          <w:szCs w:val="28"/>
        </w:rPr>
      </w:pPr>
      <w:r w:rsidRPr="00AE3BEB">
        <w:rPr>
          <w:rFonts w:ascii="Arial" w:hAnsi="Arial" w:cs="Arial"/>
          <w:b/>
          <w:bCs/>
          <w:color w:val="000000" w:themeColor="text1"/>
          <w:sz w:val="28"/>
          <w:szCs w:val="28"/>
        </w:rPr>
        <w:t>Section 3 : L’utilisation prudente des antibiotiques</w:t>
      </w:r>
      <w:r>
        <w:rPr>
          <w:rFonts w:ascii="Arial" w:hAnsi="Arial" w:cs="Arial"/>
          <w:b/>
          <w:bCs/>
          <w:color w:val="000000" w:themeColor="text1"/>
          <w:sz w:val="28"/>
          <w:szCs w:val="28"/>
        </w:rPr>
        <w:t xml:space="preserve"> DCE2</w:t>
      </w:r>
    </w:p>
    <w:p w14:paraId="0CDE6212" w14:textId="77777777" w:rsidR="00D03D96" w:rsidRPr="00AE3BEB" w:rsidRDefault="00D03D96" w:rsidP="00E140C7">
      <w:pPr>
        <w:jc w:val="center"/>
        <w:rPr>
          <w:sz w:val="28"/>
          <w:szCs w:val="28"/>
        </w:rPr>
      </w:pPr>
    </w:p>
    <w:p w14:paraId="06CCECD3" w14:textId="753720B4" w:rsidR="00687FC6" w:rsidRDefault="005E0D20" w:rsidP="00C5148D">
      <w:pPr>
        <w:jc w:val="center"/>
      </w:pPr>
      <w:r w:rsidRPr="00E62390">
        <w:rPr>
          <w:rFonts w:ascii="Arial" w:hAnsi="Arial" w:cs="Arial"/>
          <w:b/>
          <w:noProof/>
          <w:lang w:eastAsia="fr-FR"/>
        </w:rPr>
        <mc:AlternateContent>
          <mc:Choice Requires="wps">
            <w:drawing>
              <wp:anchor distT="0" distB="0" distL="114300" distR="114300" simplePos="0" relativeHeight="251661312" behindDoc="1" locked="0" layoutInCell="1" allowOverlap="1" wp14:anchorId="48D59249" wp14:editId="662FC86C">
                <wp:simplePos x="0" y="0"/>
                <wp:positionH relativeFrom="column">
                  <wp:posOffset>-165100</wp:posOffset>
                </wp:positionH>
                <wp:positionV relativeFrom="paragraph">
                  <wp:posOffset>487680</wp:posOffset>
                </wp:positionV>
                <wp:extent cx="6950710" cy="8470900"/>
                <wp:effectExtent l="19050" t="19050" r="2159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8470900"/>
                        </a:xfrm>
                        <a:prstGeom prst="rect">
                          <a:avLst/>
                        </a:prstGeom>
                        <a:solidFill>
                          <a:srgbClr val="FFFFFF"/>
                        </a:solidFill>
                        <a:ln w="28575">
                          <a:solidFill>
                            <a:srgbClr val="DC5924"/>
                          </a:solidFill>
                          <a:miter lim="800000"/>
                          <a:headEnd/>
                          <a:tailEnd/>
                        </a:ln>
                      </wps:spPr>
                      <wps:txbx>
                        <w:txbxContent>
                          <w:p w14:paraId="249EF971" w14:textId="732AA2D2" w:rsidR="00E140C7" w:rsidRPr="00AE3BEB" w:rsidRDefault="00E140C7" w:rsidP="00E140C7">
                            <w:pPr>
                              <w:jc w:val="center"/>
                            </w:pPr>
                            <w:bookmarkStart w:id="0" w:name="_GoBack"/>
                            <w:r w:rsidRPr="00AE3BEB">
                              <w:t xml:space="preserve"> </w:t>
                            </w:r>
                            <w:proofErr w:type="gramStart"/>
                            <w:r w:rsidRPr="00AE3BEB">
                              <w:t>consulte</w:t>
                            </w:r>
                            <w:proofErr w:type="gramEnd"/>
                            <w:r w:rsidRPr="00AE3BEB">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pt;margin-top:38.4pt;width:547.3pt;height:6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" strokecolor="#dc5924" strokeweight="2.25pt">
                <v:path arrowok="t"/>
                <v:textbox>
                  <w:txbxContent>
                    <w:p w14:paraId="249EF971" w14:textId="732AA2D2" w:rsidR="00E140C7" w:rsidRPr="00AE3BEB" w:rsidRDefault="00E140C7" w:rsidP="00E140C7">
                      <w:pPr>
                        <w:jc w:val="center"/>
                      </w:pPr>
                      <w:bookmarkStart w:id="1" w:name="_GoBack"/>
                      <w:r w:rsidRPr="00AE3BEB">
                        <w:t xml:space="preserve"> </w:t>
                      </w:r>
                      <w:proofErr w:type="gramStart"/>
                      <w:r w:rsidRPr="00AE3BEB">
                        <w:t>consulte</w:t>
                      </w:r>
                      <w:proofErr w:type="gramEnd"/>
                      <w:r w:rsidRPr="00AE3BEB">
                        <w:t xml:space="preserve"> </w:t>
                      </w:r>
                      <w:bookmarkEnd w:id="1"/>
                    </w:p>
                  </w:txbxContent>
                </v:textbox>
              </v:rect>
            </w:pict>
          </mc:Fallback>
        </mc:AlternateContent>
      </w:r>
      <w:r w:rsidR="00C5148D">
        <w:rPr>
          <w:rFonts w:ascii="Arial" w:hAnsi="Arial" w:cs="Arial"/>
          <w:b/>
          <w:noProof/>
          <w:lang w:eastAsia="fr-FR"/>
        </w:rPr>
        <w:drawing>
          <wp:inline distT="0" distB="0" distL="0" distR="0" wp14:anchorId="45C3C40F" wp14:editId="580EAEA4">
            <wp:extent cx="977900" cy="990600"/>
            <wp:effectExtent l="0" t="0" r="0" b="0"/>
            <wp:docPr id="6"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990600"/>
                    </a:xfrm>
                    <a:prstGeom prst="rect">
                      <a:avLst/>
                    </a:prstGeom>
                    <a:solidFill>
                      <a:srgbClr val="FFFFFF"/>
                    </a:solidFill>
                    <a:ln>
                      <a:noFill/>
                    </a:ln>
                  </pic:spPr>
                </pic:pic>
              </a:graphicData>
            </a:graphic>
          </wp:inline>
        </w:drawing>
      </w:r>
    </w:p>
    <w:p w14:paraId="52720513" w14:textId="77777777" w:rsidR="00E140C7" w:rsidRDefault="00E140C7" w:rsidP="00E140C7">
      <w:pPr>
        <w:tabs>
          <w:tab w:val="left" w:pos="1260"/>
        </w:tabs>
        <w:spacing w:line="276" w:lineRule="auto"/>
        <w:rPr>
          <w:rFonts w:ascii="Arial" w:hAnsi="Arial" w:cs="Arial"/>
          <w:b/>
        </w:rPr>
      </w:pPr>
    </w:p>
    <w:p w14:paraId="4BBAF92F" w14:textId="77777777" w:rsidR="00D03D96" w:rsidRDefault="00E140C7" w:rsidP="00D03D96">
      <w:pPr>
        <w:tabs>
          <w:tab w:val="left" w:pos="1260"/>
        </w:tabs>
        <w:spacing w:line="276" w:lineRule="auto"/>
        <w:rPr>
          <w:rFonts w:ascii="Arial" w:hAnsi="Arial" w:cs="Arial"/>
        </w:rPr>
      </w:pPr>
      <w:r w:rsidRPr="008260E4">
        <w:rPr>
          <w:rFonts w:ascii="Arial" w:hAnsi="Arial" w:cs="Arial"/>
          <w:b/>
        </w:rPr>
        <w:t>Scénario 1</w:t>
      </w:r>
      <w:r>
        <w:rPr>
          <w:rFonts w:ascii="Arial" w:hAnsi="Arial" w:cs="Arial"/>
          <w:b/>
        </w:rPr>
        <w:t> </w:t>
      </w:r>
      <w:r w:rsidRPr="00E140C7">
        <w:rPr>
          <w:rFonts w:ascii="Arial" w:hAnsi="Arial" w:cs="Arial"/>
        </w:rPr>
        <w:t xml:space="preserve">: </w:t>
      </w:r>
      <w:r w:rsidRPr="00E140C7">
        <w:rPr>
          <w:rFonts w:ascii="Arial" w:hAnsi="Arial" w:cs="Arial"/>
        </w:rPr>
        <w:t>Un adolescent</w:t>
      </w:r>
      <w:r>
        <w:rPr>
          <w:rFonts w:ascii="Arial" w:hAnsi="Arial" w:cs="Arial"/>
        </w:rPr>
        <w:t xml:space="preserve">  qui a mal à la</w:t>
      </w:r>
      <w:r w:rsidRPr="008260E4">
        <w:rPr>
          <w:rFonts w:ascii="Arial" w:hAnsi="Arial" w:cs="Arial"/>
        </w:rPr>
        <w:t xml:space="preserve"> gorge</w:t>
      </w:r>
      <w:r>
        <w:rPr>
          <w:rFonts w:ascii="Arial" w:hAnsi="Arial" w:cs="Arial"/>
        </w:rPr>
        <w:t xml:space="preserve"> consulte son médecin.</w:t>
      </w:r>
    </w:p>
    <w:p w14:paraId="2BFB36A6" w14:textId="77777777" w:rsidR="00D03D96" w:rsidRDefault="00D03D96" w:rsidP="00D03D96">
      <w:pPr>
        <w:tabs>
          <w:tab w:val="left" w:pos="1260"/>
        </w:tabs>
        <w:spacing w:line="276" w:lineRule="auto"/>
        <w:rPr>
          <w:rFonts w:ascii="Arial" w:hAnsi="Arial" w:cs="Arial"/>
        </w:rPr>
      </w:pPr>
    </w:p>
    <w:p w14:paraId="41239D44" w14:textId="4046A48B" w:rsidR="00AE3BEB" w:rsidRPr="009421CD" w:rsidRDefault="00E140C7" w:rsidP="00D03D96">
      <w:pPr>
        <w:tabs>
          <w:tab w:val="left" w:pos="1260"/>
        </w:tabs>
        <w:spacing w:line="276" w:lineRule="auto"/>
        <w:rPr>
          <w:rFonts w:ascii="Arial" w:hAnsi="Arial" w:cs="Arial"/>
        </w:rPr>
      </w:pPr>
      <w:r w:rsidRPr="008260E4">
        <w:rPr>
          <w:rFonts w:ascii="Arial" w:hAnsi="Arial" w:cs="Arial"/>
        </w:rPr>
        <w:t xml:space="preserve">Après la fin des cours Marc </w:t>
      </w:r>
      <w:proofErr w:type="gramStart"/>
      <w:r w:rsidRPr="008260E4">
        <w:rPr>
          <w:rFonts w:ascii="Arial" w:hAnsi="Arial" w:cs="Arial"/>
        </w:rPr>
        <w:t>est</w:t>
      </w:r>
      <w:proofErr w:type="gramEnd"/>
      <w:r w:rsidRPr="008260E4">
        <w:rPr>
          <w:rFonts w:ascii="Arial" w:hAnsi="Arial" w:cs="Arial"/>
        </w:rPr>
        <w:t xml:space="preserve"> allé voir son médecin car il avait vraiment très mal à la gorge</w:t>
      </w:r>
      <w:r w:rsidR="00D03D96">
        <w:rPr>
          <w:rFonts w:ascii="Arial" w:hAnsi="Arial" w:cs="Arial"/>
        </w:rPr>
        <w:t xml:space="preserve">, un peu de fièvre </w:t>
      </w:r>
      <w:r w:rsidRPr="008260E4">
        <w:rPr>
          <w:rFonts w:ascii="Arial" w:hAnsi="Arial" w:cs="Arial"/>
        </w:rPr>
        <w:t xml:space="preserve"> et le </w:t>
      </w:r>
      <w:r w:rsidR="00AE3BEB">
        <w:rPr>
          <w:rFonts w:ascii="Arial" w:hAnsi="Arial" w:cs="Arial"/>
        </w:rPr>
        <w:t xml:space="preserve">nez qui </w:t>
      </w:r>
      <w:r w:rsidR="00D03D96">
        <w:rPr>
          <w:rFonts w:ascii="Arial" w:hAnsi="Arial" w:cs="Arial"/>
        </w:rPr>
        <w:t>coulait. L</w:t>
      </w:r>
      <w:r w:rsidR="00AE3BEB">
        <w:rPr>
          <w:rFonts w:ascii="Arial" w:hAnsi="Arial" w:cs="Arial"/>
        </w:rPr>
        <w:t xml:space="preserve">e scénario </w:t>
      </w:r>
      <w:r w:rsidR="00D03D96">
        <w:rPr>
          <w:rFonts w:ascii="Arial" w:hAnsi="Arial" w:cs="Arial"/>
        </w:rPr>
        <w:t xml:space="preserve"> ci-dessous </w:t>
      </w:r>
      <w:r w:rsidR="00AE3BEB">
        <w:rPr>
          <w:rFonts w:ascii="Arial" w:hAnsi="Arial" w:cs="Arial"/>
        </w:rPr>
        <w:t>peut être lu ou joué par 2 élèves en jeu de rôles</w:t>
      </w:r>
      <w:r w:rsidR="00D03D96">
        <w:rPr>
          <w:rFonts w:ascii="Arial" w:hAnsi="Arial" w:cs="Arial"/>
        </w:rPr>
        <w:t xml:space="preserve"> avant de discuter en classe de </w:t>
      </w:r>
      <w:r w:rsidR="00AE3BEB" w:rsidRPr="009421CD">
        <w:rPr>
          <w:rFonts w:ascii="Arial" w:hAnsi="Arial" w:cs="Arial"/>
        </w:rPr>
        <w:t xml:space="preserve"> l’utilisation prudente des antibiotiques</w:t>
      </w:r>
      <w:r w:rsidR="00D03D96">
        <w:rPr>
          <w:rFonts w:ascii="Arial" w:hAnsi="Arial" w:cs="Arial"/>
        </w:rPr>
        <w:t>.</w:t>
      </w:r>
    </w:p>
    <w:p w14:paraId="63644A66" w14:textId="3A551BF5" w:rsidR="005E0D20" w:rsidRPr="005E0D20" w:rsidRDefault="005E0D20" w:rsidP="00C5148D">
      <w:pPr>
        <w:rPr>
          <w:rFonts w:ascii="Arial" w:hAnsi="Arial" w:cs="Arial"/>
        </w:rPr>
      </w:pPr>
    </w:p>
    <w:p w14:paraId="6D7D03B8" w14:textId="7004AD7D" w:rsidR="005E0D20" w:rsidRPr="005E0D20" w:rsidRDefault="005E0D20" w:rsidP="008E42BA">
      <w:pPr>
        <w:spacing w:line="276" w:lineRule="auto"/>
        <w:rPr>
          <w:rFonts w:ascii="Arial" w:hAnsi="Arial" w:cs="Arial"/>
        </w:rPr>
      </w:pPr>
    </w:p>
    <w:p w14:paraId="25325A98" w14:textId="70566A03" w:rsidR="005E0D20" w:rsidRDefault="00E140C7" w:rsidP="005E0D20">
      <w:pPr>
        <w:pStyle w:val="Titre2"/>
        <w:rPr>
          <w:rFonts w:ascii="Arial" w:hAnsi="Arial" w:cs="Arial"/>
          <w:b/>
          <w:bCs/>
          <w:color w:val="000000" w:themeColor="text1"/>
          <w:sz w:val="28"/>
          <w:szCs w:val="28"/>
        </w:rPr>
      </w:pPr>
      <w:r>
        <w:rPr>
          <w:noProof/>
          <w:lang w:eastAsia="fr-FR"/>
        </w:rPr>
        <w:drawing>
          <wp:inline distT="0" distB="0" distL="0" distR="0" wp14:anchorId="42866DFD" wp14:editId="5E1ACED7">
            <wp:extent cx="6578600" cy="5854700"/>
            <wp:effectExtent l="0" t="0" r="0" b="0"/>
            <wp:docPr id="1" name="Image 1" descr="Marc se plaint de mal de gorge et veut des antibiotiques mais son médecin propose de faire un test rapide d'orientation diagnostique (TROD) qui ne fait pas mal. Ce test montre en qq minutes que l'angine est virale (comme 75% des angines) et ne nécessite pas d'antibiotiques mais va guérir toute seule avec l'aide des défenses immunitaires." title="Dialogue entre adolescent avec mal de gorge et son méd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82799" cy="5858437"/>
                    </a:xfrm>
                    <a:prstGeom prst="rect">
                      <a:avLst/>
                    </a:prstGeom>
                  </pic:spPr>
                </pic:pic>
              </a:graphicData>
            </a:graphic>
          </wp:inline>
        </w:drawing>
      </w:r>
    </w:p>
    <w:p w14:paraId="3D264343" w14:textId="77777777" w:rsidR="00E140C7" w:rsidRPr="00E140C7" w:rsidRDefault="00E140C7" w:rsidP="00E140C7"/>
    <w:p w14:paraId="459E17D8" w14:textId="77777777" w:rsidR="00E140C7" w:rsidRPr="00E140C7" w:rsidRDefault="00E140C7" w:rsidP="00E140C7"/>
    <w:sectPr w:rsidR="00E140C7" w:rsidRPr="00E140C7" w:rsidSect="005E0D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C6"/>
    <w:rsid w:val="00026453"/>
    <w:rsid w:val="00362CCB"/>
    <w:rsid w:val="003F6F1F"/>
    <w:rsid w:val="005E0D20"/>
    <w:rsid w:val="00687FC6"/>
    <w:rsid w:val="007078F1"/>
    <w:rsid w:val="008E42BA"/>
    <w:rsid w:val="00AE3BEB"/>
    <w:rsid w:val="00C5148D"/>
    <w:rsid w:val="00C92608"/>
    <w:rsid w:val="00D03D96"/>
    <w:rsid w:val="00E14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7F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E0D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7FC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E0D20"/>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362CCB"/>
    <w:rPr>
      <w:rFonts w:ascii="Tahoma" w:hAnsi="Tahoma" w:cs="Tahoma"/>
      <w:sz w:val="16"/>
      <w:szCs w:val="16"/>
    </w:rPr>
  </w:style>
  <w:style w:type="character" w:customStyle="1" w:styleId="TextedebullesCar">
    <w:name w:val="Texte de bulles Car"/>
    <w:basedOn w:val="Policepardfaut"/>
    <w:link w:val="Textedebulles"/>
    <w:uiPriority w:val="99"/>
    <w:semiHidden/>
    <w:rsid w:val="00362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7F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E0D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7FC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E0D20"/>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362CCB"/>
    <w:rPr>
      <w:rFonts w:ascii="Tahoma" w:hAnsi="Tahoma" w:cs="Tahoma"/>
      <w:sz w:val="16"/>
      <w:szCs w:val="16"/>
    </w:rPr>
  </w:style>
  <w:style w:type="character" w:customStyle="1" w:styleId="TextedebullesCar">
    <w:name w:val="Texte de bulles Car"/>
    <w:basedOn w:val="Policepardfaut"/>
    <w:link w:val="Textedebulles"/>
    <w:uiPriority w:val="99"/>
    <w:semiHidden/>
    <w:rsid w:val="00362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72</Words>
  <Characters>398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TOUBOUL PIA CHU Nice</cp:lastModifiedBy>
  <cp:revision>3</cp:revision>
  <dcterms:created xsi:type="dcterms:W3CDTF">2022-09-09T10:33:00Z</dcterms:created>
  <dcterms:modified xsi:type="dcterms:W3CDTF">2022-09-09T10:47:00Z</dcterms:modified>
</cp:coreProperties>
</file>