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CF78" w14:textId="77777777" w:rsidR="006B532A" w:rsidRPr="00A11A5C" w:rsidRDefault="006B532A" w:rsidP="006B532A">
      <w:pPr>
        <w:pStyle w:val="Heading1"/>
        <w:rPr>
          <w:rFonts w:eastAsia="Times New Roman"/>
          <w:sz w:val="18"/>
          <w:szCs w:val="24"/>
          <w:lang w:val="el-GR" w:eastAsia="en-GB"/>
        </w:rPr>
      </w:pPr>
      <w:r w:rsidRPr="00A11A5C">
        <w:rPr>
          <w:rFonts w:eastAsia="Calibri"/>
          <w:lang w:val="el-GR" w:eastAsia="en-GB"/>
        </w:rPr>
        <w:t>Υγιεινή και Ασφάλεια Τροφίμων</w:t>
      </w:r>
    </w:p>
    <w:p w14:paraId="3442098F" w14:textId="77777777" w:rsidR="006B532A" w:rsidRPr="00A11A5C" w:rsidRDefault="006B532A" w:rsidP="006B532A">
      <w:pPr>
        <w:pStyle w:val="Heading2"/>
      </w:pPr>
      <w:r w:rsidRPr="00A11A5C">
        <w:t>Μικρόβια στα Τρόφιμα - Υλικό για τον Εκπαιδευτικό</w:t>
      </w:r>
    </w:p>
    <w:p w14:paraId="64757A0E" w14:textId="77777777" w:rsidR="006B532A" w:rsidRDefault="006B532A" w:rsidP="006B532A">
      <w:pPr>
        <w:spacing w:after="0"/>
        <w:jc w:val="both"/>
        <w:rPr>
          <w:rFonts w:ascii="Arial" w:hAnsi="Arial" w:cs="Arial"/>
          <w:b/>
          <w:lang w:val="el-GR"/>
        </w:rPr>
      </w:pPr>
    </w:p>
    <w:p w14:paraId="09D85364" w14:textId="77777777" w:rsidR="006B532A" w:rsidRPr="00784C0C" w:rsidRDefault="006B532A" w:rsidP="006B532A">
      <w:pPr>
        <w:pStyle w:val="Heading3"/>
        <w:rPr>
          <w:b/>
          <w:lang w:val="el-GR"/>
        </w:rPr>
      </w:pPr>
      <w:r w:rsidRPr="00784C0C">
        <w:rPr>
          <w:lang w:val="el-GR"/>
        </w:rPr>
        <w:t>Εισαγωγή στην ενότητα</w:t>
      </w:r>
    </w:p>
    <w:p w14:paraId="4B03D0CF" w14:textId="77777777" w:rsidR="006B532A" w:rsidRPr="00AF5135" w:rsidRDefault="006B532A" w:rsidP="006B532A">
      <w:pPr>
        <w:autoSpaceDE w:val="0"/>
        <w:autoSpaceDN w:val="0"/>
        <w:adjustRightInd w:val="0"/>
        <w:spacing w:after="0" w:line="240" w:lineRule="auto"/>
        <w:jc w:val="both"/>
        <w:rPr>
          <w:rFonts w:ascii="Arial" w:hAnsi="Arial" w:cs="Arial"/>
          <w:sz w:val="24"/>
          <w:szCs w:val="24"/>
          <w:lang w:val="el-GR"/>
        </w:rPr>
      </w:pPr>
      <w:r w:rsidRPr="00AF5135">
        <w:rPr>
          <w:rFonts w:ascii="Arial" w:hAnsi="Arial" w:cs="Arial"/>
          <w:sz w:val="24"/>
          <w:szCs w:val="24"/>
          <w:lang w:val="el-GR"/>
        </w:rPr>
        <w:t xml:space="preserve">Το υλικό αυτό χρηματοδοτήθηκε από το πρόγραμμα </w:t>
      </w:r>
      <w:proofErr w:type="spellStart"/>
      <w:r w:rsidRPr="00AF5135">
        <w:rPr>
          <w:rFonts w:ascii="Arial" w:hAnsi="Arial" w:cs="Arial"/>
          <w:sz w:val="24"/>
          <w:szCs w:val="24"/>
        </w:rPr>
        <w:t>SafeConsume</w:t>
      </w:r>
      <w:proofErr w:type="spellEnd"/>
      <w:r w:rsidRPr="00AF5135">
        <w:rPr>
          <w:rFonts w:ascii="Arial" w:hAnsi="Arial" w:cs="Arial"/>
          <w:sz w:val="24"/>
          <w:szCs w:val="24"/>
          <w:lang w:val="el-GR"/>
        </w:rPr>
        <w:t xml:space="preserve"> της Ευρωπαϊκής Ένωσης, το οποίο είναι ένα ευρωπαϊκό πρόγραμμα για την πρόληψη των ασθενειών που προκαλούνται από παθογόνους μικροοργανισμούς (μικρόβια) στα τρόφιμα. Βρείτε περισσότερες πληροφορίες στον ιστοχώρο: </w:t>
      </w:r>
      <w:r>
        <w:fldChar w:fldCharType="begin"/>
      </w:r>
      <w:r>
        <w:instrText xml:space="preserve"> HYPERLINK "http://safeconsume.eu/" </w:instrText>
      </w:r>
      <w:r>
        <w:fldChar w:fldCharType="separate"/>
      </w:r>
      <w:r w:rsidRPr="00AF5135">
        <w:rPr>
          <w:rStyle w:val="Hyperlink"/>
          <w:rFonts w:ascii="Arial" w:hAnsi="Arial" w:cs="Arial"/>
          <w:sz w:val="24"/>
          <w:szCs w:val="24"/>
        </w:rPr>
        <w:t>http</w:t>
      </w:r>
      <w:r w:rsidRPr="00AF5135">
        <w:rPr>
          <w:rStyle w:val="Hyperlink"/>
          <w:rFonts w:ascii="Arial" w:hAnsi="Arial" w:cs="Arial"/>
          <w:sz w:val="24"/>
          <w:szCs w:val="24"/>
          <w:lang w:val="el-GR"/>
        </w:rPr>
        <w:t>://</w:t>
      </w:r>
      <w:proofErr w:type="spellStart"/>
      <w:r w:rsidRPr="00AF5135">
        <w:rPr>
          <w:rStyle w:val="Hyperlink"/>
          <w:rFonts w:ascii="Arial" w:hAnsi="Arial" w:cs="Arial"/>
          <w:sz w:val="24"/>
          <w:szCs w:val="24"/>
        </w:rPr>
        <w:t>safeconsume</w:t>
      </w:r>
      <w:proofErr w:type="spellEnd"/>
      <w:r w:rsidRPr="00AF5135">
        <w:rPr>
          <w:rStyle w:val="Hyperlink"/>
          <w:rFonts w:ascii="Arial" w:hAnsi="Arial" w:cs="Arial"/>
          <w:sz w:val="24"/>
          <w:szCs w:val="24"/>
          <w:lang w:val="el-GR"/>
        </w:rPr>
        <w:t>.</w:t>
      </w:r>
      <w:proofErr w:type="spellStart"/>
      <w:r w:rsidRPr="00AF5135">
        <w:rPr>
          <w:rStyle w:val="Hyperlink"/>
          <w:rFonts w:ascii="Arial" w:hAnsi="Arial" w:cs="Arial"/>
          <w:sz w:val="24"/>
          <w:szCs w:val="24"/>
        </w:rPr>
        <w:t>eu</w:t>
      </w:r>
      <w:proofErr w:type="spellEnd"/>
      <w:r w:rsidRPr="00AF5135">
        <w:rPr>
          <w:rStyle w:val="Hyperlink"/>
          <w:rFonts w:ascii="Arial" w:hAnsi="Arial" w:cs="Arial"/>
          <w:sz w:val="24"/>
          <w:szCs w:val="24"/>
          <w:lang w:val="el-GR"/>
        </w:rPr>
        <w:t>/</w:t>
      </w:r>
      <w:r>
        <w:rPr>
          <w:rStyle w:val="Hyperlink"/>
          <w:rFonts w:ascii="Arial" w:hAnsi="Arial" w:cs="Arial"/>
          <w:sz w:val="24"/>
          <w:szCs w:val="24"/>
          <w:lang w:val="el-GR"/>
        </w:rPr>
        <w:fldChar w:fldCharType="end"/>
      </w:r>
      <w:r w:rsidRPr="00AF5135">
        <w:rPr>
          <w:rFonts w:ascii="Arial" w:hAnsi="Arial" w:cs="Arial"/>
          <w:sz w:val="24"/>
          <w:szCs w:val="24"/>
          <w:lang w:val="el-GR"/>
        </w:rPr>
        <w:t xml:space="preserve">.  </w:t>
      </w:r>
    </w:p>
    <w:p w14:paraId="6C6E78DA" w14:textId="77777777" w:rsidR="006B532A" w:rsidRPr="00AF5135" w:rsidRDefault="006B532A" w:rsidP="006B532A">
      <w:pPr>
        <w:autoSpaceDE w:val="0"/>
        <w:autoSpaceDN w:val="0"/>
        <w:adjustRightInd w:val="0"/>
        <w:spacing w:after="0" w:line="240" w:lineRule="auto"/>
        <w:jc w:val="both"/>
        <w:rPr>
          <w:rFonts w:ascii="Arial" w:hAnsi="Arial" w:cs="Arial"/>
          <w:sz w:val="24"/>
          <w:szCs w:val="24"/>
          <w:lang w:val="el-GR"/>
        </w:rPr>
      </w:pPr>
    </w:p>
    <w:p w14:paraId="651F335C" w14:textId="77777777" w:rsidR="006B532A" w:rsidRPr="00AF5135" w:rsidRDefault="006B532A" w:rsidP="006B532A">
      <w:pPr>
        <w:spacing w:after="0"/>
        <w:jc w:val="both"/>
        <w:rPr>
          <w:rFonts w:ascii="Arial" w:hAnsi="Arial" w:cs="Arial"/>
          <w:sz w:val="24"/>
          <w:szCs w:val="24"/>
          <w:lang w:val="el-GR"/>
        </w:rPr>
      </w:pPr>
      <w:r w:rsidRPr="00AF5135">
        <w:rPr>
          <w:rFonts w:ascii="Arial" w:hAnsi="Arial" w:cs="Arial"/>
          <w:sz w:val="24"/>
          <w:szCs w:val="24"/>
          <w:lang w:val="el-GR"/>
        </w:rPr>
        <w:t>Το εκπαιδευτικό υλικό αναπτύχθηκε μετά από έρευνα με την συμμετοχή μαθητών και εκπαιδευτικών από σχολεία της Ευρώπης και έχει αξιολογηθεί στα σχολεία κατά τη διάρκεια της ανάπτυξής του. Μετά από έρευνα σε καταναλωτές στην Ευρώπη, εντοπίστηκαν διάφορες συμπεριφορές κινδύνου που σχετίζονται με τα τρόφιμα, τις οποίες επιδιώκουμε να βελτιώσουμε.</w:t>
      </w:r>
    </w:p>
    <w:p w14:paraId="79024D79" w14:textId="77777777" w:rsidR="006B532A" w:rsidRPr="00AF5135" w:rsidRDefault="006B532A" w:rsidP="006B532A">
      <w:pPr>
        <w:spacing w:after="0"/>
        <w:jc w:val="both"/>
        <w:rPr>
          <w:rFonts w:ascii="Arial" w:hAnsi="Arial" w:cs="Arial"/>
          <w:sz w:val="24"/>
          <w:szCs w:val="24"/>
          <w:lang w:val="el-GR"/>
        </w:rPr>
      </w:pPr>
    </w:p>
    <w:p w14:paraId="6863213A" w14:textId="77777777" w:rsidR="006B532A" w:rsidRPr="00AF5135" w:rsidRDefault="006B532A" w:rsidP="006B532A">
      <w:pPr>
        <w:spacing w:after="0"/>
        <w:jc w:val="both"/>
        <w:rPr>
          <w:rFonts w:ascii="Arial" w:hAnsi="Arial" w:cs="Arial"/>
          <w:i/>
          <w:sz w:val="24"/>
          <w:szCs w:val="24"/>
          <w:lang w:val="el-GR"/>
        </w:rPr>
      </w:pPr>
      <w:r w:rsidRPr="00AF5135">
        <w:rPr>
          <w:rFonts w:ascii="Arial" w:hAnsi="Arial" w:cs="Arial"/>
          <w:sz w:val="24"/>
          <w:szCs w:val="24"/>
          <w:lang w:val="el-GR"/>
        </w:rPr>
        <w:t xml:space="preserve">Αυτή η δραστηριότητα καλύπτει τους τέσσερεις διαφορετικούς τύπους μικροβίων (βακτήρια, ιούς, μύκητες και παράσιτα) και τον τρόπο που αυτά εμπλέκονται με τα τρόφιμα. Οι μαθητές θα μάθουν τόσο για τα χρήσιμα μικρόβια και το πως χρησιμοποιούνται στη βιομηχανία τροφίμων όσο και για τα επιβλαβή μικρόβια και το πως μπορούν να οδηγήσουν σε τροφιμογενή νοσήματα. Το μάθημα καλύπτει επίσης τους πέντε κύριους τροφιμογενείς παθογόνους μικροοργανισμούς (μικρόβια) στην Ευρώπη: </w:t>
      </w:r>
      <w:r w:rsidRPr="00AF5135">
        <w:rPr>
          <w:rFonts w:ascii="Arial" w:hAnsi="Arial" w:cs="Arial"/>
          <w:i/>
          <w:sz w:val="24"/>
          <w:szCs w:val="24"/>
          <w:lang w:val="el-GR"/>
        </w:rPr>
        <w:t>Σαλμονέλλα</w:t>
      </w:r>
      <w:r w:rsidRPr="00AF5135">
        <w:rPr>
          <w:rFonts w:ascii="Arial" w:hAnsi="Arial" w:cs="Arial"/>
          <w:sz w:val="24"/>
          <w:szCs w:val="24"/>
          <w:lang w:val="el-GR"/>
        </w:rPr>
        <w:t xml:space="preserve"> (</w:t>
      </w:r>
      <w:r w:rsidRPr="00AF5135">
        <w:rPr>
          <w:rFonts w:ascii="Arial" w:hAnsi="Arial" w:cs="Arial"/>
          <w:i/>
          <w:sz w:val="24"/>
          <w:szCs w:val="24"/>
        </w:rPr>
        <w:t>Salmonella</w:t>
      </w:r>
      <w:r w:rsidRPr="00AF5135">
        <w:rPr>
          <w:rFonts w:ascii="Arial" w:hAnsi="Arial" w:cs="Arial"/>
          <w:i/>
          <w:sz w:val="24"/>
          <w:szCs w:val="24"/>
          <w:lang w:val="el-GR"/>
        </w:rPr>
        <w:t>), Καμπυλοβακτηρίδιο (</w:t>
      </w:r>
      <w:r w:rsidRPr="00AF5135">
        <w:rPr>
          <w:rFonts w:ascii="Arial" w:hAnsi="Arial" w:cs="Arial"/>
          <w:i/>
          <w:sz w:val="24"/>
          <w:szCs w:val="24"/>
        </w:rPr>
        <w:t>Campylobacter</w:t>
      </w:r>
      <w:r w:rsidRPr="00AF5135">
        <w:rPr>
          <w:rFonts w:ascii="Arial" w:hAnsi="Arial" w:cs="Arial"/>
          <w:i/>
          <w:sz w:val="24"/>
          <w:szCs w:val="24"/>
          <w:lang w:val="el-GR"/>
        </w:rPr>
        <w:t>), Τοξόπλασμα (</w:t>
      </w:r>
      <w:r w:rsidRPr="00AF5135">
        <w:rPr>
          <w:rFonts w:ascii="Arial" w:hAnsi="Arial" w:cs="Arial"/>
          <w:i/>
          <w:sz w:val="24"/>
          <w:szCs w:val="24"/>
        </w:rPr>
        <w:t>Toxoplasma</w:t>
      </w:r>
      <w:r w:rsidRPr="00AF5135">
        <w:rPr>
          <w:rFonts w:ascii="Arial" w:hAnsi="Arial" w:cs="Arial"/>
          <w:i/>
          <w:sz w:val="24"/>
          <w:szCs w:val="24"/>
          <w:lang w:val="el-GR"/>
        </w:rPr>
        <w:t>), Νοροϊός (</w:t>
      </w:r>
      <w:r w:rsidRPr="00AF5135">
        <w:rPr>
          <w:rFonts w:ascii="Arial" w:hAnsi="Arial" w:cs="Arial"/>
          <w:i/>
          <w:sz w:val="24"/>
          <w:szCs w:val="24"/>
        </w:rPr>
        <w:t>Norovirus</w:t>
      </w:r>
      <w:r w:rsidRPr="00AF5135">
        <w:rPr>
          <w:rFonts w:ascii="Arial" w:hAnsi="Arial" w:cs="Arial"/>
          <w:i/>
          <w:sz w:val="24"/>
          <w:szCs w:val="24"/>
          <w:lang w:val="el-GR"/>
        </w:rPr>
        <w:t>)</w:t>
      </w:r>
      <w:r w:rsidRPr="00AF5135">
        <w:rPr>
          <w:rFonts w:ascii="Arial" w:hAnsi="Arial" w:cs="Arial"/>
          <w:sz w:val="24"/>
          <w:szCs w:val="24"/>
          <w:lang w:val="el-GR"/>
        </w:rPr>
        <w:t xml:space="preserve">, </w:t>
      </w:r>
      <w:r w:rsidRPr="00AF5135">
        <w:rPr>
          <w:rFonts w:ascii="Arial" w:hAnsi="Arial" w:cs="Arial"/>
          <w:sz w:val="24"/>
          <w:szCs w:val="24"/>
        </w:rPr>
        <w:t>and</w:t>
      </w:r>
      <w:r w:rsidRPr="00AF5135">
        <w:rPr>
          <w:rFonts w:ascii="Arial" w:hAnsi="Arial" w:cs="Arial"/>
          <w:sz w:val="24"/>
          <w:szCs w:val="24"/>
          <w:lang w:val="el-GR"/>
        </w:rPr>
        <w:t xml:space="preserve"> Λιστέρια (</w:t>
      </w:r>
      <w:r w:rsidRPr="00AF5135">
        <w:rPr>
          <w:rFonts w:ascii="Arial" w:hAnsi="Arial" w:cs="Arial"/>
          <w:i/>
          <w:sz w:val="24"/>
          <w:szCs w:val="24"/>
        </w:rPr>
        <w:t>Listeria</w:t>
      </w:r>
      <w:r w:rsidRPr="00AF5135">
        <w:rPr>
          <w:rFonts w:ascii="Arial" w:hAnsi="Arial" w:cs="Arial"/>
          <w:i/>
          <w:sz w:val="24"/>
          <w:szCs w:val="24"/>
          <w:lang w:val="el-GR"/>
        </w:rPr>
        <w:t>).</w:t>
      </w:r>
    </w:p>
    <w:p w14:paraId="3DFE9B17" w14:textId="77777777" w:rsidR="006B532A" w:rsidRPr="00A11A5C" w:rsidRDefault="006B532A" w:rsidP="006B532A">
      <w:pPr>
        <w:spacing w:after="0"/>
        <w:jc w:val="both"/>
        <w:rPr>
          <w:rFonts w:ascii="Arial" w:hAnsi="Arial" w:cs="Arial"/>
          <w:szCs w:val="20"/>
          <w:lang w:val="el-GR"/>
        </w:rPr>
      </w:pPr>
    </w:p>
    <w:p w14:paraId="6B90A635" w14:textId="77777777" w:rsidR="006B532A" w:rsidRPr="00AF5135" w:rsidRDefault="006B532A" w:rsidP="006B532A">
      <w:pPr>
        <w:pStyle w:val="Heading3"/>
        <w:rPr>
          <w:lang w:val="el-GR"/>
        </w:rPr>
      </w:pPr>
      <w:r w:rsidRPr="00AF5135">
        <w:rPr>
          <w:lang w:val="el-GR"/>
        </w:rPr>
        <w:t>Σύνδεση με Αναλυτικό Πρόγραμμα:</w:t>
      </w:r>
    </w:p>
    <w:p w14:paraId="27452BD4" w14:textId="77777777" w:rsidR="006B532A" w:rsidRPr="00AF5135" w:rsidRDefault="006B532A" w:rsidP="006B532A">
      <w:pPr>
        <w:spacing w:after="0"/>
        <w:jc w:val="both"/>
        <w:rPr>
          <w:rFonts w:ascii="Arial" w:hAnsi="Arial" w:cs="Arial"/>
          <w:sz w:val="24"/>
          <w:szCs w:val="24"/>
          <w:lang w:val="el-GR"/>
        </w:rPr>
      </w:pPr>
      <w:proofErr w:type="spellStart"/>
      <w:r w:rsidRPr="006B532A">
        <w:rPr>
          <w:rStyle w:val="Heading4Char"/>
        </w:rPr>
        <w:t>Γυμνάσιο</w:t>
      </w:r>
      <w:proofErr w:type="spellEnd"/>
      <w:r w:rsidRPr="006B532A">
        <w:rPr>
          <w:rStyle w:val="Heading4Char"/>
        </w:rPr>
        <w:t xml:space="preserve"> και </w:t>
      </w:r>
      <w:proofErr w:type="spellStart"/>
      <w:r w:rsidRPr="006B532A">
        <w:rPr>
          <w:rStyle w:val="Heading4Char"/>
        </w:rPr>
        <w:t>Γενικό</w:t>
      </w:r>
      <w:proofErr w:type="spellEnd"/>
      <w:r w:rsidRPr="006B532A">
        <w:rPr>
          <w:rStyle w:val="Heading4Char"/>
        </w:rPr>
        <w:t xml:space="preserve"> </w:t>
      </w:r>
      <w:proofErr w:type="spellStart"/>
      <w:r w:rsidRPr="006B532A">
        <w:rPr>
          <w:rStyle w:val="Heading4Char"/>
        </w:rPr>
        <w:t>Λύκειο</w:t>
      </w:r>
      <w:proofErr w:type="spellEnd"/>
      <w:r w:rsidRPr="00AF5135">
        <w:rPr>
          <w:rFonts w:ascii="Arial" w:hAnsi="Arial" w:cs="Arial"/>
          <w:sz w:val="24"/>
          <w:szCs w:val="24"/>
          <w:lang w:val="el-GR"/>
        </w:rPr>
        <w:t xml:space="preserve">: Βιολογία, Φυσική, Χημεία, Αγωγή Υγείας. </w:t>
      </w:r>
    </w:p>
    <w:p w14:paraId="23AF1F23" w14:textId="77777777" w:rsidR="006B532A" w:rsidRPr="00AF5135" w:rsidRDefault="006B532A" w:rsidP="006B532A">
      <w:pPr>
        <w:spacing w:after="0"/>
        <w:jc w:val="both"/>
        <w:rPr>
          <w:rFonts w:ascii="Arial" w:hAnsi="Arial" w:cs="Arial"/>
          <w:sz w:val="24"/>
          <w:szCs w:val="24"/>
          <w:lang w:val="el-GR"/>
        </w:rPr>
      </w:pPr>
      <w:r w:rsidRPr="006B532A">
        <w:rPr>
          <w:rStyle w:val="Heading4Char"/>
        </w:rPr>
        <w:t>Επα</w:t>
      </w:r>
      <w:proofErr w:type="spellStart"/>
      <w:r w:rsidRPr="006B532A">
        <w:rPr>
          <w:rStyle w:val="Heading4Char"/>
        </w:rPr>
        <w:t>γγελμ</w:t>
      </w:r>
      <w:proofErr w:type="spellEnd"/>
      <w:r w:rsidRPr="006B532A">
        <w:rPr>
          <w:rStyle w:val="Heading4Char"/>
        </w:rPr>
        <w:t xml:space="preserve">ατικό </w:t>
      </w:r>
      <w:proofErr w:type="spellStart"/>
      <w:r w:rsidRPr="006B532A">
        <w:rPr>
          <w:rStyle w:val="Heading4Char"/>
        </w:rPr>
        <w:t>Λύκειο</w:t>
      </w:r>
      <w:proofErr w:type="spellEnd"/>
      <w:r w:rsidRPr="006B532A">
        <w:rPr>
          <w:rStyle w:val="Heading4Char"/>
        </w:rPr>
        <w:t>:</w:t>
      </w:r>
      <w:r w:rsidRPr="00AF5135">
        <w:rPr>
          <w:rFonts w:ascii="Arial" w:hAnsi="Arial" w:cs="Arial"/>
          <w:sz w:val="24"/>
          <w:szCs w:val="24"/>
          <w:lang w:val="el-GR"/>
        </w:rPr>
        <w:t xml:space="preserve"> Μικροβιολογία, Χημεία, Βιολογία, Παρασκευή Τροφίμων και Διατροφή, </w:t>
      </w:r>
    </w:p>
    <w:p w14:paraId="104A4142" w14:textId="77777777" w:rsidR="006B532A" w:rsidRPr="00AF5135" w:rsidRDefault="006B532A" w:rsidP="006B532A">
      <w:pPr>
        <w:spacing w:after="0"/>
        <w:jc w:val="both"/>
        <w:rPr>
          <w:rFonts w:ascii="Arial" w:hAnsi="Arial" w:cs="Arial"/>
          <w:sz w:val="24"/>
          <w:szCs w:val="24"/>
          <w:lang w:val="el-GR"/>
        </w:rPr>
      </w:pPr>
      <w:proofErr w:type="spellStart"/>
      <w:r w:rsidRPr="006B532A">
        <w:rPr>
          <w:rStyle w:val="Heading4Char"/>
        </w:rPr>
        <w:t>Τριτο</w:t>
      </w:r>
      <w:proofErr w:type="spellEnd"/>
      <w:r w:rsidRPr="006B532A">
        <w:rPr>
          <w:rStyle w:val="Heading4Char"/>
        </w:rPr>
        <w:t xml:space="preserve">βάθμια </w:t>
      </w:r>
      <w:proofErr w:type="spellStart"/>
      <w:r w:rsidRPr="006B532A">
        <w:rPr>
          <w:rStyle w:val="Heading4Char"/>
        </w:rPr>
        <w:t>Εκ</w:t>
      </w:r>
      <w:proofErr w:type="spellEnd"/>
      <w:r w:rsidRPr="006B532A">
        <w:rPr>
          <w:rStyle w:val="Heading4Char"/>
        </w:rPr>
        <w:t>παίδευση</w:t>
      </w:r>
      <w:r w:rsidRPr="00AF5135">
        <w:rPr>
          <w:rFonts w:ascii="Arial" w:hAnsi="Arial" w:cs="Arial"/>
          <w:sz w:val="24"/>
          <w:szCs w:val="24"/>
          <w:lang w:val="el-GR"/>
        </w:rPr>
        <w:t>: Μαθήματα σχετικά με την Υγιεινή και Ασφάλεια των Τροφίμων – Η επιστήμη και τέχνη της επεξεργασίας τροφίμων και μαγειρικής.</w:t>
      </w:r>
    </w:p>
    <w:p w14:paraId="0BB635A8" w14:textId="77777777" w:rsidR="006B532A" w:rsidRPr="00A11A5C" w:rsidRDefault="006B532A" w:rsidP="006B532A">
      <w:pPr>
        <w:spacing w:after="0"/>
        <w:jc w:val="both"/>
        <w:rPr>
          <w:rFonts w:ascii="Arial" w:hAnsi="Arial" w:cs="Arial"/>
          <w:szCs w:val="20"/>
          <w:lang w:val="el-GR"/>
        </w:rPr>
      </w:pPr>
    </w:p>
    <w:p w14:paraId="683515BE" w14:textId="77777777" w:rsidR="006B532A" w:rsidRPr="00AF5135" w:rsidRDefault="006B532A" w:rsidP="006B532A">
      <w:pPr>
        <w:pStyle w:val="Heading3"/>
        <w:rPr>
          <w:lang w:val="el-GR"/>
        </w:rPr>
      </w:pPr>
      <w:r w:rsidRPr="00AF5135">
        <w:rPr>
          <w:lang w:val="el-GR"/>
        </w:rPr>
        <w:t>Μαθησιακοί στόχοι:</w:t>
      </w:r>
    </w:p>
    <w:p w14:paraId="578FFE34" w14:textId="77777777" w:rsidR="006B532A" w:rsidRPr="00AF5135" w:rsidRDefault="006B532A" w:rsidP="006B532A">
      <w:pPr>
        <w:pStyle w:val="Heading3"/>
        <w:rPr>
          <w:sz w:val="24"/>
          <w:lang w:val="el-GR"/>
        </w:rPr>
      </w:pPr>
      <w:r w:rsidRPr="00AF5135">
        <w:rPr>
          <w:sz w:val="24"/>
          <w:lang w:val="el-GR"/>
        </w:rPr>
        <w:t>Να κατανοήσουν οι μαθητές ότι:</w:t>
      </w:r>
    </w:p>
    <w:p w14:paraId="4A17E51C" w14:textId="77777777" w:rsidR="006B532A" w:rsidRPr="00AF5135" w:rsidRDefault="006B532A" w:rsidP="006B532A">
      <w:pPr>
        <w:pStyle w:val="ListParagraph"/>
        <w:numPr>
          <w:ilvl w:val="0"/>
          <w:numId w:val="21"/>
        </w:numPr>
        <w:spacing w:after="0"/>
        <w:jc w:val="both"/>
        <w:rPr>
          <w:rFonts w:ascii="Arial" w:hAnsi="Arial" w:cs="Arial"/>
          <w:sz w:val="24"/>
          <w:szCs w:val="24"/>
          <w:lang w:val="el-GR"/>
        </w:rPr>
      </w:pPr>
      <w:r w:rsidRPr="00AF5135">
        <w:rPr>
          <w:rFonts w:ascii="Arial" w:hAnsi="Arial" w:cs="Arial"/>
          <w:sz w:val="24"/>
          <w:szCs w:val="24"/>
          <w:lang w:val="el-GR"/>
        </w:rPr>
        <w:t xml:space="preserve">Τα τροφιμογενή νοσήματα προκαλούνται από μικρόβια, από τα οποία υπάρχουν τέσσερις διαφορετικοί τύποι </w:t>
      </w:r>
    </w:p>
    <w:p w14:paraId="11BD434F" w14:textId="77777777" w:rsidR="006B532A" w:rsidRPr="00AF5135" w:rsidRDefault="006B532A" w:rsidP="006B532A">
      <w:pPr>
        <w:pStyle w:val="ListParagraph"/>
        <w:numPr>
          <w:ilvl w:val="0"/>
          <w:numId w:val="21"/>
        </w:numPr>
        <w:spacing w:after="0"/>
        <w:jc w:val="both"/>
        <w:rPr>
          <w:rFonts w:ascii="Arial" w:hAnsi="Arial" w:cs="Arial"/>
          <w:sz w:val="24"/>
          <w:szCs w:val="24"/>
          <w:lang w:val="el-GR"/>
        </w:rPr>
      </w:pPr>
      <w:r w:rsidRPr="00AF5135">
        <w:rPr>
          <w:rFonts w:ascii="Arial" w:hAnsi="Arial" w:cs="Arial"/>
          <w:sz w:val="24"/>
          <w:szCs w:val="24"/>
          <w:lang w:val="el-GR"/>
        </w:rPr>
        <w:t xml:space="preserve">Την διαφορά μεταξύ ιών, βακτηρίων, παρασίτων και μυκήτων </w:t>
      </w:r>
    </w:p>
    <w:p w14:paraId="24CBE2E6" w14:textId="77777777" w:rsidR="006B532A" w:rsidRPr="00AF5135" w:rsidRDefault="006B532A" w:rsidP="006B532A">
      <w:pPr>
        <w:pStyle w:val="ListParagraph"/>
        <w:numPr>
          <w:ilvl w:val="0"/>
          <w:numId w:val="21"/>
        </w:numPr>
        <w:spacing w:after="0"/>
        <w:jc w:val="both"/>
        <w:rPr>
          <w:rFonts w:ascii="Arial" w:hAnsi="Arial" w:cs="Arial"/>
          <w:sz w:val="24"/>
          <w:szCs w:val="24"/>
        </w:rPr>
      </w:pPr>
      <w:r w:rsidRPr="00AF5135">
        <w:rPr>
          <w:rFonts w:ascii="Arial" w:hAnsi="Arial" w:cs="Arial"/>
          <w:sz w:val="24"/>
          <w:szCs w:val="24"/>
        </w:rPr>
        <w:t>Υπ</w:t>
      </w:r>
      <w:proofErr w:type="spellStart"/>
      <w:r w:rsidRPr="00AF5135">
        <w:rPr>
          <w:rFonts w:ascii="Arial" w:hAnsi="Arial" w:cs="Arial"/>
          <w:sz w:val="24"/>
          <w:szCs w:val="24"/>
        </w:rPr>
        <w:t>άρχουν</w:t>
      </w:r>
      <w:proofErr w:type="spellEnd"/>
      <w:r w:rsidRPr="00AF5135">
        <w:rPr>
          <w:rFonts w:ascii="Arial" w:hAnsi="Arial" w:cs="Arial"/>
          <w:sz w:val="24"/>
          <w:szCs w:val="24"/>
        </w:rPr>
        <w:t xml:space="preserve"> </w:t>
      </w:r>
      <w:proofErr w:type="spellStart"/>
      <w:r w:rsidRPr="00AF5135">
        <w:rPr>
          <w:rFonts w:ascii="Arial" w:hAnsi="Arial" w:cs="Arial"/>
          <w:sz w:val="24"/>
          <w:szCs w:val="24"/>
        </w:rPr>
        <w:t>χρήσιμ</w:t>
      </w:r>
      <w:proofErr w:type="spellEnd"/>
      <w:r w:rsidRPr="00AF5135">
        <w:rPr>
          <w:rFonts w:ascii="Arial" w:hAnsi="Arial" w:cs="Arial"/>
          <w:sz w:val="24"/>
          <w:szCs w:val="24"/>
        </w:rPr>
        <w:t xml:space="preserve">α </w:t>
      </w:r>
      <w:proofErr w:type="spellStart"/>
      <w:r w:rsidRPr="00AF5135">
        <w:rPr>
          <w:rFonts w:ascii="Arial" w:hAnsi="Arial" w:cs="Arial"/>
          <w:sz w:val="24"/>
          <w:szCs w:val="24"/>
        </w:rPr>
        <w:t>μικρό</w:t>
      </w:r>
      <w:proofErr w:type="spellEnd"/>
      <w:r w:rsidRPr="00AF5135">
        <w:rPr>
          <w:rFonts w:ascii="Arial" w:hAnsi="Arial" w:cs="Arial"/>
          <w:sz w:val="24"/>
          <w:szCs w:val="24"/>
        </w:rPr>
        <w:t xml:space="preserve">βια </w:t>
      </w:r>
      <w:proofErr w:type="spellStart"/>
      <w:r w:rsidRPr="00AF5135">
        <w:rPr>
          <w:rFonts w:ascii="Arial" w:hAnsi="Arial" w:cs="Arial"/>
          <w:sz w:val="24"/>
          <w:szCs w:val="24"/>
        </w:rPr>
        <w:t>στ</w:t>
      </w:r>
      <w:proofErr w:type="spellEnd"/>
      <w:r w:rsidRPr="00AF5135">
        <w:rPr>
          <w:rFonts w:ascii="Arial" w:hAnsi="Arial" w:cs="Arial"/>
          <w:sz w:val="24"/>
          <w:szCs w:val="24"/>
        </w:rPr>
        <w:t xml:space="preserve">α </w:t>
      </w:r>
      <w:proofErr w:type="spellStart"/>
      <w:r w:rsidRPr="00AF5135">
        <w:rPr>
          <w:rFonts w:ascii="Arial" w:hAnsi="Arial" w:cs="Arial"/>
          <w:sz w:val="24"/>
          <w:szCs w:val="24"/>
        </w:rPr>
        <w:t>τρόφιμ</w:t>
      </w:r>
      <w:proofErr w:type="spellEnd"/>
      <w:r w:rsidRPr="00AF5135">
        <w:rPr>
          <w:rFonts w:ascii="Arial" w:hAnsi="Arial" w:cs="Arial"/>
          <w:sz w:val="24"/>
          <w:szCs w:val="24"/>
        </w:rPr>
        <w:t xml:space="preserve">α </w:t>
      </w:r>
      <w:bookmarkStart w:id="0" w:name="_Hlk35883842"/>
    </w:p>
    <w:p w14:paraId="3CCC6A0C" w14:textId="77777777" w:rsidR="006B532A" w:rsidRPr="00AF5135" w:rsidRDefault="006B532A" w:rsidP="006B532A">
      <w:pPr>
        <w:pStyle w:val="ListParagraph"/>
        <w:numPr>
          <w:ilvl w:val="0"/>
          <w:numId w:val="21"/>
        </w:numPr>
        <w:spacing w:after="0"/>
        <w:jc w:val="both"/>
        <w:rPr>
          <w:rFonts w:ascii="Arial" w:hAnsi="Arial" w:cs="Arial"/>
          <w:sz w:val="24"/>
          <w:szCs w:val="24"/>
          <w:lang w:val="el-GR"/>
        </w:rPr>
      </w:pPr>
      <w:r w:rsidRPr="00AF5135">
        <w:rPr>
          <w:rFonts w:ascii="Arial" w:hAnsi="Arial" w:cs="Arial"/>
          <w:sz w:val="24"/>
          <w:szCs w:val="24"/>
          <w:lang w:val="el-GR"/>
        </w:rPr>
        <w:t xml:space="preserve">Τη σημασία του σωστού χειρισμού των τροφίμων για την αποφυγή τροφιμογενών ασθενειών </w:t>
      </w:r>
    </w:p>
    <w:p w14:paraId="090D15B2" w14:textId="77777777" w:rsidR="006B532A" w:rsidRPr="00A11A5C" w:rsidRDefault="006B532A" w:rsidP="006B532A">
      <w:pPr>
        <w:spacing w:after="0"/>
        <w:jc w:val="both"/>
        <w:rPr>
          <w:rFonts w:ascii="Arial" w:hAnsi="Arial" w:cs="Arial"/>
          <w:b/>
          <w:lang w:val="el-GR"/>
        </w:rPr>
      </w:pPr>
    </w:p>
    <w:p w14:paraId="5605FE24" w14:textId="77777777" w:rsidR="006B532A" w:rsidRPr="00AF5135" w:rsidRDefault="006B532A" w:rsidP="006B532A">
      <w:pPr>
        <w:pStyle w:val="Heading3"/>
      </w:pPr>
      <w:r w:rsidRPr="00AF5135">
        <w:t>Πηγές:</w:t>
      </w:r>
    </w:p>
    <w:p w14:paraId="3EF398EC" w14:textId="77777777" w:rsidR="006B532A" w:rsidRPr="00AF5135" w:rsidRDefault="006B532A" w:rsidP="006B532A">
      <w:pPr>
        <w:pStyle w:val="ListParagraph"/>
        <w:numPr>
          <w:ilvl w:val="0"/>
          <w:numId w:val="20"/>
        </w:numPr>
        <w:spacing w:after="0"/>
        <w:jc w:val="both"/>
        <w:rPr>
          <w:rFonts w:ascii="Arial" w:hAnsi="Arial" w:cs="Arial"/>
          <w:sz w:val="24"/>
          <w:szCs w:val="24"/>
          <w:lang w:val="el-GR"/>
        </w:rPr>
      </w:pPr>
      <w:r w:rsidRPr="00AF5135">
        <w:rPr>
          <w:rFonts w:ascii="Arial" w:hAnsi="Arial" w:cs="Arial"/>
          <w:sz w:val="24"/>
          <w:szCs w:val="24"/>
          <w:lang w:val="el-GR"/>
        </w:rPr>
        <w:t>Η παρουσίαση «</w:t>
      </w:r>
      <w:r w:rsidRPr="00AF5135">
        <w:rPr>
          <w:rFonts w:ascii="Arial" w:hAnsi="Arial" w:cs="Arial"/>
          <w:b/>
          <w:sz w:val="24"/>
          <w:szCs w:val="24"/>
          <w:lang w:val="el-GR"/>
        </w:rPr>
        <w:t>Μικρόβια στα Τρόφιμα</w:t>
      </w:r>
      <w:r w:rsidRPr="00AF5135">
        <w:rPr>
          <w:rFonts w:ascii="Arial" w:hAnsi="Arial" w:cs="Arial"/>
          <w:sz w:val="24"/>
          <w:szCs w:val="24"/>
          <w:lang w:val="el-GR"/>
        </w:rPr>
        <w:t>»</w:t>
      </w:r>
    </w:p>
    <w:p w14:paraId="223E7A84" w14:textId="77777777" w:rsidR="006B532A" w:rsidRPr="00AF5135" w:rsidRDefault="006B532A" w:rsidP="006B532A">
      <w:pPr>
        <w:pStyle w:val="ListParagraph"/>
        <w:numPr>
          <w:ilvl w:val="0"/>
          <w:numId w:val="20"/>
        </w:numPr>
        <w:spacing w:after="0"/>
        <w:jc w:val="both"/>
        <w:rPr>
          <w:rFonts w:ascii="Arial" w:hAnsi="Arial" w:cs="Arial"/>
          <w:sz w:val="24"/>
          <w:szCs w:val="24"/>
          <w:lang w:val="el-GR"/>
        </w:rPr>
      </w:pPr>
      <w:r w:rsidRPr="00AF5135">
        <w:rPr>
          <w:rFonts w:ascii="Arial" w:hAnsi="Arial" w:cs="Arial"/>
          <w:sz w:val="24"/>
          <w:szCs w:val="24"/>
          <w:lang w:val="el-GR"/>
        </w:rPr>
        <w:lastRenderedPageBreak/>
        <w:t>Η παρουσίαση «</w:t>
      </w:r>
      <w:r w:rsidRPr="00AF5135">
        <w:rPr>
          <w:rFonts w:ascii="Arial" w:hAnsi="Arial" w:cs="Arial"/>
          <w:b/>
          <w:sz w:val="24"/>
          <w:szCs w:val="24"/>
          <w:lang w:val="el-GR"/>
        </w:rPr>
        <w:t>Βλαβερά Μικρόβια</w:t>
      </w:r>
      <w:r w:rsidRPr="00AF5135">
        <w:rPr>
          <w:rFonts w:ascii="Arial" w:hAnsi="Arial" w:cs="Arial"/>
          <w:sz w:val="24"/>
          <w:szCs w:val="24"/>
          <w:lang w:val="el-GR"/>
        </w:rPr>
        <w:t xml:space="preserve">» </w:t>
      </w:r>
    </w:p>
    <w:p w14:paraId="51EED931" w14:textId="77777777" w:rsidR="006B532A" w:rsidRPr="00AF5135" w:rsidRDefault="006B532A" w:rsidP="006B532A">
      <w:pPr>
        <w:pStyle w:val="ListParagraph"/>
        <w:numPr>
          <w:ilvl w:val="0"/>
          <w:numId w:val="20"/>
        </w:numPr>
        <w:spacing w:after="0"/>
        <w:jc w:val="both"/>
        <w:rPr>
          <w:rFonts w:ascii="Arial" w:hAnsi="Arial" w:cs="Arial"/>
          <w:sz w:val="24"/>
          <w:szCs w:val="24"/>
          <w:lang w:val="el-GR"/>
        </w:rPr>
      </w:pPr>
      <w:r w:rsidRPr="00AF5135">
        <w:rPr>
          <w:rFonts w:ascii="Arial" w:hAnsi="Arial" w:cs="Arial"/>
          <w:sz w:val="24"/>
          <w:szCs w:val="24"/>
          <w:lang w:val="el-GR"/>
        </w:rPr>
        <w:t>Οι δηλώσεις στην δραστηριότητα «</w:t>
      </w:r>
      <w:r w:rsidRPr="00AF5135">
        <w:rPr>
          <w:rFonts w:ascii="Arial" w:hAnsi="Arial" w:cs="Arial"/>
          <w:b/>
          <w:sz w:val="24"/>
          <w:szCs w:val="24"/>
          <w:lang w:val="el-GR"/>
        </w:rPr>
        <w:t>Ταιριάζω τα μικρόβια</w:t>
      </w:r>
      <w:r w:rsidRPr="00AF5135">
        <w:rPr>
          <w:rFonts w:ascii="Arial" w:hAnsi="Arial" w:cs="Arial"/>
          <w:sz w:val="24"/>
          <w:szCs w:val="24"/>
          <w:lang w:val="el-GR"/>
        </w:rPr>
        <w:t>»</w:t>
      </w:r>
    </w:p>
    <w:p w14:paraId="530F1254" w14:textId="77777777" w:rsidR="006B532A" w:rsidRPr="00AF5135" w:rsidRDefault="006B532A" w:rsidP="006B532A">
      <w:pPr>
        <w:pStyle w:val="ListParagraph"/>
        <w:numPr>
          <w:ilvl w:val="0"/>
          <w:numId w:val="20"/>
        </w:numPr>
        <w:spacing w:after="0"/>
        <w:jc w:val="both"/>
        <w:rPr>
          <w:rFonts w:ascii="Arial" w:hAnsi="Arial" w:cs="Arial"/>
          <w:sz w:val="24"/>
          <w:szCs w:val="24"/>
          <w:lang w:val="el-GR"/>
        </w:rPr>
      </w:pPr>
      <w:r w:rsidRPr="00AF5135">
        <w:rPr>
          <w:rFonts w:ascii="Arial" w:hAnsi="Arial" w:cs="Arial"/>
          <w:sz w:val="24"/>
          <w:szCs w:val="24"/>
          <w:lang w:val="el-GR"/>
        </w:rPr>
        <w:t xml:space="preserve">Φύλλο Εργασίας 1: Μελέτη </w:t>
      </w:r>
      <w:r w:rsidRPr="00AF5135">
        <w:rPr>
          <w:rFonts w:ascii="Arial" w:hAnsi="Arial" w:cs="Arial"/>
          <w:b/>
          <w:sz w:val="24"/>
          <w:szCs w:val="24"/>
          <w:lang w:val="el-GR"/>
        </w:rPr>
        <w:t>περίπτωσης: Μια ιστορία προειδοποίησης</w:t>
      </w:r>
    </w:p>
    <w:p w14:paraId="043EFF14" w14:textId="77777777" w:rsidR="006B532A" w:rsidRPr="00AF5135" w:rsidRDefault="006B532A" w:rsidP="006B532A">
      <w:pPr>
        <w:pStyle w:val="ListParagraph"/>
        <w:numPr>
          <w:ilvl w:val="0"/>
          <w:numId w:val="20"/>
        </w:numPr>
        <w:spacing w:after="0"/>
        <w:jc w:val="both"/>
        <w:rPr>
          <w:rFonts w:ascii="Arial" w:hAnsi="Arial" w:cs="Arial"/>
          <w:sz w:val="24"/>
          <w:szCs w:val="24"/>
          <w:lang w:val="el-GR"/>
        </w:rPr>
      </w:pPr>
      <w:r w:rsidRPr="00AF5135">
        <w:rPr>
          <w:rFonts w:ascii="Arial" w:hAnsi="Arial" w:cs="Arial"/>
          <w:sz w:val="24"/>
          <w:szCs w:val="24"/>
          <w:lang w:val="el-GR"/>
        </w:rPr>
        <w:t xml:space="preserve">Φύλλο Εργασίας 2: Μελέτη </w:t>
      </w:r>
      <w:r w:rsidRPr="00AF5135">
        <w:rPr>
          <w:rFonts w:ascii="Arial" w:hAnsi="Arial" w:cs="Arial"/>
          <w:b/>
          <w:sz w:val="24"/>
          <w:szCs w:val="24"/>
          <w:lang w:val="el-GR"/>
        </w:rPr>
        <w:t>περίπτωσης: Μια ιστορία προειδοποίησης – Φύλλο Απαντήσεων</w:t>
      </w:r>
    </w:p>
    <w:p w14:paraId="7FCC5E94" w14:textId="77777777" w:rsidR="006B532A" w:rsidRPr="00AF5135" w:rsidRDefault="006B532A" w:rsidP="006B532A">
      <w:pPr>
        <w:pStyle w:val="ListParagraph"/>
        <w:numPr>
          <w:ilvl w:val="0"/>
          <w:numId w:val="20"/>
        </w:numPr>
        <w:spacing w:after="0"/>
        <w:jc w:val="both"/>
        <w:rPr>
          <w:rFonts w:ascii="Arial" w:hAnsi="Arial" w:cs="Arial"/>
          <w:sz w:val="24"/>
          <w:szCs w:val="24"/>
          <w:lang w:val="el-GR"/>
        </w:rPr>
      </w:pPr>
      <w:r w:rsidRPr="00AF5135">
        <w:rPr>
          <w:rFonts w:ascii="Arial" w:hAnsi="Arial" w:cs="Arial"/>
          <w:sz w:val="24"/>
          <w:szCs w:val="24"/>
          <w:lang w:val="el-GR"/>
        </w:rPr>
        <w:t xml:space="preserve">Επιπλέον Δραστηριότητα: </w:t>
      </w:r>
      <w:r w:rsidRPr="00AF5135">
        <w:rPr>
          <w:rFonts w:ascii="Arial" w:hAnsi="Arial" w:cs="Arial"/>
          <w:b/>
          <w:sz w:val="24"/>
          <w:szCs w:val="24"/>
          <w:lang w:val="el-GR"/>
        </w:rPr>
        <w:t>Εργασία ερευνητικής ομάδας</w:t>
      </w:r>
      <w:r w:rsidRPr="00AF5135">
        <w:rPr>
          <w:rFonts w:ascii="Arial" w:hAnsi="Arial" w:cs="Arial"/>
          <w:sz w:val="24"/>
          <w:szCs w:val="24"/>
          <w:lang w:val="el-GR"/>
        </w:rPr>
        <w:t xml:space="preserve"> </w:t>
      </w:r>
    </w:p>
    <w:bookmarkEnd w:id="0"/>
    <w:p w14:paraId="5E555C6F" w14:textId="77777777" w:rsidR="006B532A" w:rsidRPr="00A11A5C" w:rsidRDefault="006B532A" w:rsidP="006B532A">
      <w:pPr>
        <w:spacing w:after="0"/>
        <w:jc w:val="both"/>
        <w:rPr>
          <w:rFonts w:ascii="Arial" w:hAnsi="Arial" w:cs="Arial"/>
          <w:b/>
          <w:lang w:val="el-GR"/>
        </w:rPr>
      </w:pPr>
    </w:p>
    <w:p w14:paraId="0BC7F428" w14:textId="77777777" w:rsidR="006B532A" w:rsidRPr="00AF5135" w:rsidRDefault="006B532A" w:rsidP="006B532A">
      <w:pPr>
        <w:pStyle w:val="Heading3"/>
        <w:rPr>
          <w:lang w:val="el-GR"/>
        </w:rPr>
      </w:pPr>
      <w:r w:rsidRPr="00AF5135">
        <w:rPr>
          <w:lang w:val="el-GR"/>
        </w:rPr>
        <w:t>Σχέδιο Μαθήματος</w:t>
      </w:r>
    </w:p>
    <w:p w14:paraId="2189065C" w14:textId="77777777" w:rsidR="006B532A" w:rsidRPr="00AF5135" w:rsidRDefault="006B532A" w:rsidP="006B532A">
      <w:pPr>
        <w:spacing w:after="0"/>
        <w:jc w:val="both"/>
        <w:rPr>
          <w:rFonts w:ascii="Arial" w:hAnsi="Arial" w:cs="Arial"/>
          <w:sz w:val="24"/>
          <w:szCs w:val="24"/>
          <w:lang w:val="el-GR"/>
        </w:rPr>
      </w:pPr>
      <w:r w:rsidRPr="00AF5135">
        <w:rPr>
          <w:rFonts w:ascii="Arial" w:hAnsi="Arial" w:cs="Arial"/>
          <w:sz w:val="24"/>
          <w:szCs w:val="24"/>
          <w:lang w:val="el-GR"/>
        </w:rPr>
        <w:t xml:space="preserve">Το εκπαιδευτικό υλικό έχει σχεδιαστεί για τις ηλικίες 11-14 ετών, αλλά μπορεί να προσαρμοστεί και για τις ηλικίες 15-18 ετών. </w:t>
      </w:r>
    </w:p>
    <w:p w14:paraId="20C5B4DE" w14:textId="77777777" w:rsidR="006B532A" w:rsidRPr="00AF5135" w:rsidRDefault="006B532A" w:rsidP="006B532A">
      <w:pPr>
        <w:spacing w:after="0"/>
        <w:jc w:val="both"/>
        <w:rPr>
          <w:rFonts w:ascii="Arial" w:hAnsi="Arial" w:cs="Arial"/>
          <w:sz w:val="24"/>
          <w:szCs w:val="24"/>
          <w:lang w:val="el-GR"/>
        </w:rPr>
      </w:pPr>
    </w:p>
    <w:p w14:paraId="5BB85A06" w14:textId="77777777" w:rsidR="006B532A" w:rsidRPr="00AF5135" w:rsidRDefault="006B532A" w:rsidP="006B532A">
      <w:pPr>
        <w:pStyle w:val="ListParagraph"/>
        <w:numPr>
          <w:ilvl w:val="0"/>
          <w:numId w:val="3"/>
        </w:numPr>
        <w:spacing w:after="0"/>
        <w:jc w:val="both"/>
        <w:rPr>
          <w:rFonts w:ascii="Arial" w:hAnsi="Arial" w:cs="Arial"/>
          <w:sz w:val="24"/>
          <w:szCs w:val="24"/>
          <w:lang w:val="el-GR"/>
        </w:rPr>
      </w:pPr>
      <w:r w:rsidRPr="00AF5135">
        <w:rPr>
          <w:rFonts w:ascii="Arial" w:hAnsi="Arial" w:cs="Arial"/>
          <w:sz w:val="24"/>
          <w:szCs w:val="24"/>
          <w:lang w:val="el-GR"/>
        </w:rPr>
        <w:t>Χρησιμοποιήστε τις εισαγωγικές διαφάνειες για να συζητήσετε για τα τροφιμογενή νοσήματα, τα συνήθη συμπτώματα και την δυσκολία αναγνώρισης των τροφίμων που προκάλεσαν την ασθένεια.</w:t>
      </w:r>
    </w:p>
    <w:p w14:paraId="4A628CEB" w14:textId="77777777" w:rsidR="006B532A" w:rsidRPr="00AF5135" w:rsidRDefault="006B532A" w:rsidP="006B532A">
      <w:pPr>
        <w:pStyle w:val="ListParagraph"/>
        <w:spacing w:after="0"/>
        <w:jc w:val="both"/>
        <w:rPr>
          <w:rFonts w:ascii="Arial" w:hAnsi="Arial" w:cs="Arial"/>
          <w:sz w:val="24"/>
          <w:szCs w:val="24"/>
          <w:lang w:val="el-GR"/>
        </w:rPr>
      </w:pPr>
    </w:p>
    <w:p w14:paraId="41C4ED0F" w14:textId="77777777" w:rsidR="006B532A" w:rsidRPr="00AF5135" w:rsidRDefault="006B532A" w:rsidP="006B532A">
      <w:pPr>
        <w:pStyle w:val="ListParagraph"/>
        <w:numPr>
          <w:ilvl w:val="0"/>
          <w:numId w:val="3"/>
        </w:numPr>
        <w:spacing w:after="0"/>
        <w:jc w:val="both"/>
        <w:rPr>
          <w:rFonts w:ascii="Arial" w:hAnsi="Arial" w:cs="Arial"/>
          <w:sz w:val="24"/>
          <w:szCs w:val="24"/>
          <w:lang w:val="el-GR"/>
        </w:rPr>
      </w:pPr>
      <w:r w:rsidRPr="00AF5135">
        <w:rPr>
          <w:rFonts w:ascii="Arial" w:hAnsi="Arial" w:cs="Arial"/>
          <w:sz w:val="24"/>
          <w:szCs w:val="24"/>
          <w:lang w:val="el-GR"/>
        </w:rPr>
        <w:t xml:space="preserve">Χρησιμοποιώντας την </w:t>
      </w:r>
      <w:r w:rsidRPr="00AF5135">
        <w:rPr>
          <w:rFonts w:ascii="Arial" w:hAnsi="Arial" w:cs="Arial"/>
          <w:b/>
          <w:sz w:val="24"/>
          <w:szCs w:val="24"/>
          <w:lang w:val="el-GR"/>
        </w:rPr>
        <w:t>παρουσίαση «Μικρόβια στα Τρόφιμα</w:t>
      </w:r>
      <w:r w:rsidRPr="00AF5135">
        <w:rPr>
          <w:rFonts w:ascii="Arial" w:hAnsi="Arial" w:cs="Arial"/>
          <w:sz w:val="24"/>
          <w:szCs w:val="24"/>
          <w:lang w:val="el-GR"/>
        </w:rPr>
        <w:t>», εισάγετε τους τέσσερις τύπους μικροβίων: βακτήρια, ιούς, μύκητες, πρωτόζωα / παράσιτα και εξηγήστε ότι τα περισσότερα μικρόβια είναι αβλαβή ή ακόμη και ευεργετικά για τον άνθρωπο, ενώ άλλα, που μπορούν να προκαλέσουν ασθένεια, ονομάζονται «παθογόνα».</w:t>
      </w:r>
    </w:p>
    <w:p w14:paraId="3AC7428C" w14:textId="77777777" w:rsidR="006B532A" w:rsidRPr="00AF5135" w:rsidRDefault="006B532A" w:rsidP="006B532A">
      <w:pPr>
        <w:spacing w:after="0"/>
        <w:jc w:val="both"/>
        <w:rPr>
          <w:rFonts w:ascii="Arial" w:hAnsi="Arial" w:cs="Arial"/>
          <w:sz w:val="24"/>
          <w:szCs w:val="24"/>
          <w:lang w:val="el-GR"/>
        </w:rPr>
      </w:pPr>
    </w:p>
    <w:p w14:paraId="0950D67F" w14:textId="77777777" w:rsidR="006B532A" w:rsidRPr="00AF5135" w:rsidRDefault="006B532A" w:rsidP="006B532A">
      <w:pPr>
        <w:pStyle w:val="ListParagraph"/>
        <w:numPr>
          <w:ilvl w:val="0"/>
          <w:numId w:val="3"/>
        </w:numPr>
        <w:spacing w:after="0"/>
        <w:jc w:val="both"/>
        <w:rPr>
          <w:rFonts w:ascii="Arial" w:hAnsi="Arial" w:cs="Arial"/>
          <w:b/>
          <w:sz w:val="24"/>
          <w:szCs w:val="24"/>
          <w:lang w:val="el-GR"/>
        </w:rPr>
      </w:pPr>
      <w:r w:rsidRPr="00AF5135">
        <w:rPr>
          <w:rFonts w:ascii="Arial" w:hAnsi="Arial" w:cs="Arial"/>
          <w:sz w:val="24"/>
          <w:szCs w:val="24"/>
          <w:lang w:val="el-GR"/>
        </w:rPr>
        <w:t xml:space="preserve">Εξηγήστε στους μαθητές ότι θα ασχοληθούν με μια δραστηριότητα αντιστοίχισης για να ξαναθυμηθούν τα μικρόβια μέσα από τις δηλώσεις  </w:t>
      </w:r>
      <w:r w:rsidRPr="00AF5135">
        <w:rPr>
          <w:rFonts w:ascii="Arial" w:hAnsi="Arial" w:cs="Arial"/>
          <w:b/>
          <w:sz w:val="24"/>
          <w:szCs w:val="24"/>
          <w:lang w:val="el-GR"/>
        </w:rPr>
        <w:t>«Ταιριάζω τα Μικρόβια».</w:t>
      </w:r>
    </w:p>
    <w:p w14:paraId="7D416D3F" w14:textId="77777777" w:rsidR="006B532A" w:rsidRPr="00AF5135" w:rsidRDefault="006B532A" w:rsidP="006B532A">
      <w:pPr>
        <w:spacing w:after="0"/>
        <w:jc w:val="both"/>
        <w:rPr>
          <w:rFonts w:ascii="Arial" w:hAnsi="Arial" w:cs="Arial"/>
          <w:sz w:val="24"/>
          <w:szCs w:val="24"/>
          <w:lang w:val="el-GR"/>
        </w:rPr>
      </w:pPr>
    </w:p>
    <w:p w14:paraId="5209030C" w14:textId="77777777" w:rsidR="006B532A" w:rsidRPr="00AF5135" w:rsidRDefault="006B532A" w:rsidP="006B532A">
      <w:pPr>
        <w:pStyle w:val="ListParagraph"/>
        <w:numPr>
          <w:ilvl w:val="0"/>
          <w:numId w:val="3"/>
        </w:numPr>
        <w:spacing w:after="0"/>
        <w:jc w:val="both"/>
        <w:rPr>
          <w:rFonts w:ascii="Arial" w:hAnsi="Arial" w:cs="Arial"/>
          <w:sz w:val="24"/>
          <w:szCs w:val="24"/>
          <w:lang w:val="el-GR"/>
        </w:rPr>
      </w:pPr>
      <w:r w:rsidRPr="00AF5135">
        <w:rPr>
          <w:rFonts w:ascii="Arial" w:hAnsi="Arial" w:cs="Arial"/>
          <w:sz w:val="24"/>
          <w:szCs w:val="24"/>
          <w:lang w:val="el-GR"/>
        </w:rPr>
        <w:t>Δώστε στους μαθητές τις κάρτες που έχετε ετοιμάσει για τα βακτήρια, του ιούς, τους μύκητες και τα παράσιτα και ζητήστε τους να τα ταιριάξουν με τις αντίστοιχες δηλώσεις. Συζητείστε τις απαντήσεις ως τάξη ή σε ζευγάρια.</w:t>
      </w:r>
    </w:p>
    <w:p w14:paraId="3EC6B242" w14:textId="77777777" w:rsidR="006B532A" w:rsidRPr="00AF5135" w:rsidRDefault="006B532A" w:rsidP="006B532A">
      <w:pPr>
        <w:spacing w:after="0"/>
        <w:jc w:val="both"/>
        <w:rPr>
          <w:rFonts w:ascii="Arial" w:hAnsi="Arial" w:cs="Arial"/>
          <w:sz w:val="24"/>
          <w:szCs w:val="24"/>
          <w:lang w:val="el-GR"/>
        </w:rPr>
      </w:pPr>
    </w:p>
    <w:p w14:paraId="67B17214" w14:textId="77777777" w:rsidR="006B532A" w:rsidRPr="00AF5135" w:rsidRDefault="006B532A" w:rsidP="006B532A">
      <w:pPr>
        <w:pStyle w:val="ListParagraph"/>
        <w:numPr>
          <w:ilvl w:val="0"/>
          <w:numId w:val="3"/>
        </w:numPr>
        <w:spacing w:after="0"/>
        <w:jc w:val="both"/>
        <w:rPr>
          <w:rFonts w:ascii="Arial" w:hAnsi="Arial" w:cs="Arial"/>
          <w:sz w:val="24"/>
          <w:szCs w:val="24"/>
          <w:lang w:val="el-GR"/>
        </w:rPr>
      </w:pPr>
      <w:r w:rsidRPr="00AF5135">
        <w:rPr>
          <w:rFonts w:ascii="Arial" w:hAnsi="Arial" w:cs="Arial"/>
          <w:sz w:val="24"/>
          <w:szCs w:val="24"/>
          <w:lang w:val="el-GR"/>
        </w:rPr>
        <w:t xml:space="preserve">Χρησιμοποιείστε την παρουσίαση με τις </w:t>
      </w:r>
      <w:r w:rsidRPr="00AF5135">
        <w:rPr>
          <w:rFonts w:ascii="Arial" w:hAnsi="Arial" w:cs="Arial"/>
          <w:b/>
          <w:sz w:val="24"/>
          <w:szCs w:val="24"/>
          <w:lang w:val="el-GR"/>
        </w:rPr>
        <w:t xml:space="preserve">επιπλέον διαφάνειες για τα Βλαβερά Μικρόβια </w:t>
      </w:r>
      <w:r w:rsidRPr="00AF5135">
        <w:rPr>
          <w:rFonts w:ascii="Arial" w:hAnsi="Arial" w:cs="Arial"/>
          <w:sz w:val="24"/>
          <w:szCs w:val="24"/>
          <w:lang w:val="el-GR"/>
        </w:rPr>
        <w:t xml:space="preserve">για να εξηγήσετε τα πέντε κύρια, επικίνδυνα, τροφιμογενή παθογόνα μικρόβια στην Ευρώπη: </w:t>
      </w:r>
      <w:r w:rsidRPr="00AF5135">
        <w:rPr>
          <w:rFonts w:ascii="Arial" w:hAnsi="Arial" w:cs="Arial"/>
          <w:i/>
          <w:sz w:val="24"/>
          <w:szCs w:val="24"/>
          <w:lang w:val="el-GR"/>
        </w:rPr>
        <w:t>Σαλμονέλλα</w:t>
      </w:r>
      <w:r w:rsidRPr="00AF5135">
        <w:rPr>
          <w:rFonts w:ascii="Arial" w:hAnsi="Arial" w:cs="Arial"/>
          <w:sz w:val="24"/>
          <w:szCs w:val="24"/>
          <w:lang w:val="el-GR"/>
        </w:rPr>
        <w:t xml:space="preserve"> (</w:t>
      </w:r>
      <w:r w:rsidRPr="00AF5135">
        <w:rPr>
          <w:rFonts w:ascii="Arial" w:hAnsi="Arial" w:cs="Arial"/>
          <w:i/>
          <w:sz w:val="24"/>
          <w:szCs w:val="24"/>
        </w:rPr>
        <w:t>Salmonella</w:t>
      </w:r>
      <w:r w:rsidRPr="00AF5135">
        <w:rPr>
          <w:rFonts w:ascii="Arial" w:hAnsi="Arial" w:cs="Arial"/>
          <w:i/>
          <w:sz w:val="24"/>
          <w:szCs w:val="24"/>
          <w:lang w:val="el-GR"/>
        </w:rPr>
        <w:t>), Καμπυλοβακτηρίδιο (</w:t>
      </w:r>
      <w:r w:rsidRPr="00AF5135">
        <w:rPr>
          <w:rFonts w:ascii="Arial" w:hAnsi="Arial" w:cs="Arial"/>
          <w:i/>
          <w:sz w:val="24"/>
          <w:szCs w:val="24"/>
        </w:rPr>
        <w:t>Campylobacter</w:t>
      </w:r>
      <w:r w:rsidRPr="00AF5135">
        <w:rPr>
          <w:rFonts w:ascii="Arial" w:hAnsi="Arial" w:cs="Arial"/>
          <w:i/>
          <w:sz w:val="24"/>
          <w:szCs w:val="24"/>
          <w:lang w:val="el-GR"/>
        </w:rPr>
        <w:t>), Τοξόπλασμα (</w:t>
      </w:r>
      <w:r w:rsidRPr="00AF5135">
        <w:rPr>
          <w:rFonts w:ascii="Arial" w:hAnsi="Arial" w:cs="Arial"/>
          <w:i/>
          <w:sz w:val="24"/>
          <w:szCs w:val="24"/>
        </w:rPr>
        <w:t>Toxoplasma</w:t>
      </w:r>
      <w:r w:rsidRPr="00AF5135">
        <w:rPr>
          <w:rFonts w:ascii="Arial" w:hAnsi="Arial" w:cs="Arial"/>
          <w:i/>
          <w:sz w:val="24"/>
          <w:szCs w:val="24"/>
          <w:lang w:val="el-GR"/>
        </w:rPr>
        <w:t>), Νοροϊός (</w:t>
      </w:r>
      <w:r w:rsidRPr="00AF5135">
        <w:rPr>
          <w:rFonts w:ascii="Arial" w:hAnsi="Arial" w:cs="Arial"/>
          <w:i/>
          <w:sz w:val="24"/>
          <w:szCs w:val="24"/>
        </w:rPr>
        <w:t>Norovirus</w:t>
      </w:r>
      <w:r w:rsidRPr="00AF5135">
        <w:rPr>
          <w:rFonts w:ascii="Arial" w:hAnsi="Arial" w:cs="Arial"/>
          <w:i/>
          <w:sz w:val="24"/>
          <w:szCs w:val="24"/>
          <w:lang w:val="el-GR"/>
        </w:rPr>
        <w:t>)</w:t>
      </w:r>
      <w:r w:rsidRPr="00AF5135">
        <w:rPr>
          <w:rFonts w:ascii="Arial" w:hAnsi="Arial" w:cs="Arial"/>
          <w:sz w:val="24"/>
          <w:szCs w:val="24"/>
          <w:lang w:val="el-GR"/>
        </w:rPr>
        <w:t xml:space="preserve">, </w:t>
      </w:r>
      <w:r w:rsidRPr="00AF5135">
        <w:rPr>
          <w:rFonts w:ascii="Arial" w:hAnsi="Arial" w:cs="Arial"/>
          <w:sz w:val="24"/>
          <w:szCs w:val="24"/>
        </w:rPr>
        <w:t>and</w:t>
      </w:r>
      <w:r w:rsidRPr="00AF5135">
        <w:rPr>
          <w:rFonts w:ascii="Arial" w:hAnsi="Arial" w:cs="Arial"/>
          <w:sz w:val="24"/>
          <w:szCs w:val="24"/>
          <w:lang w:val="el-GR"/>
        </w:rPr>
        <w:t xml:space="preserve"> Λιστέρια (</w:t>
      </w:r>
      <w:r w:rsidRPr="00AF5135">
        <w:rPr>
          <w:rFonts w:ascii="Arial" w:hAnsi="Arial" w:cs="Arial"/>
          <w:i/>
          <w:sz w:val="24"/>
          <w:szCs w:val="24"/>
        </w:rPr>
        <w:t>Listeria</w:t>
      </w:r>
      <w:r w:rsidRPr="00AF5135">
        <w:rPr>
          <w:rFonts w:ascii="Arial" w:hAnsi="Arial" w:cs="Arial"/>
          <w:i/>
          <w:sz w:val="24"/>
          <w:szCs w:val="24"/>
          <w:lang w:val="el-GR"/>
        </w:rPr>
        <w:t xml:space="preserve">). </w:t>
      </w:r>
      <w:r w:rsidRPr="00AF5135">
        <w:rPr>
          <w:rFonts w:ascii="Arial" w:hAnsi="Arial" w:cs="Arial"/>
          <w:sz w:val="24"/>
          <w:szCs w:val="24"/>
          <w:lang w:val="el-GR"/>
        </w:rPr>
        <w:t xml:space="preserve">Υπάρχουν επίσης επιπλέον διαφάνειες για </w:t>
      </w:r>
      <w:r w:rsidRPr="00AF5135">
        <w:rPr>
          <w:rFonts w:ascii="Arial" w:hAnsi="Arial" w:cs="Arial"/>
          <w:i/>
          <w:sz w:val="24"/>
          <w:szCs w:val="24"/>
          <w:lang w:val="el-GR"/>
        </w:rPr>
        <w:t>τον Βάκιλλο τον κηρώδη</w:t>
      </w:r>
      <w:r w:rsidRPr="00AF5135">
        <w:rPr>
          <w:rFonts w:ascii="Arial" w:hAnsi="Arial" w:cs="Arial"/>
          <w:sz w:val="24"/>
          <w:szCs w:val="24"/>
          <w:lang w:val="el-GR"/>
        </w:rPr>
        <w:t xml:space="preserve">  (</w:t>
      </w:r>
      <w:r w:rsidRPr="00AF5135">
        <w:rPr>
          <w:rFonts w:ascii="Arial" w:hAnsi="Arial" w:cs="Arial"/>
          <w:i/>
          <w:sz w:val="24"/>
          <w:szCs w:val="24"/>
        </w:rPr>
        <w:t>Bacillus</w:t>
      </w:r>
      <w:r w:rsidRPr="00AF5135">
        <w:rPr>
          <w:rFonts w:ascii="Arial" w:hAnsi="Arial" w:cs="Arial"/>
          <w:i/>
          <w:sz w:val="24"/>
          <w:szCs w:val="24"/>
          <w:lang w:val="el-GR"/>
        </w:rPr>
        <w:t xml:space="preserve"> </w:t>
      </w:r>
      <w:r w:rsidRPr="00AF5135">
        <w:rPr>
          <w:rFonts w:ascii="Arial" w:hAnsi="Arial" w:cs="Arial"/>
          <w:i/>
          <w:sz w:val="24"/>
          <w:szCs w:val="24"/>
        </w:rPr>
        <w:t>cereus</w:t>
      </w:r>
      <w:r w:rsidRPr="00AF5135">
        <w:rPr>
          <w:rFonts w:ascii="Arial" w:hAnsi="Arial" w:cs="Arial"/>
          <w:i/>
          <w:sz w:val="24"/>
          <w:szCs w:val="24"/>
          <w:lang w:val="el-GR"/>
        </w:rPr>
        <w:t>)</w:t>
      </w:r>
      <w:r w:rsidRPr="00AF5135">
        <w:rPr>
          <w:rFonts w:ascii="Arial" w:hAnsi="Arial" w:cs="Arial"/>
          <w:sz w:val="24"/>
          <w:szCs w:val="24"/>
          <w:lang w:val="el-GR"/>
        </w:rPr>
        <w:t xml:space="preserve"> και το </w:t>
      </w:r>
      <w:r w:rsidRPr="00AF5135">
        <w:rPr>
          <w:rFonts w:ascii="Arial" w:hAnsi="Arial" w:cs="Arial"/>
          <w:i/>
          <w:sz w:val="24"/>
          <w:szCs w:val="24"/>
          <w:lang w:val="el-GR"/>
        </w:rPr>
        <w:t>Κολοβακτηρίδιο</w:t>
      </w:r>
      <w:r w:rsidRPr="00AF5135">
        <w:rPr>
          <w:rFonts w:ascii="Arial" w:hAnsi="Arial" w:cs="Arial"/>
          <w:sz w:val="24"/>
          <w:szCs w:val="24"/>
          <w:lang w:val="el-GR"/>
        </w:rPr>
        <w:t xml:space="preserve"> (</w:t>
      </w:r>
      <w:r w:rsidRPr="00AF5135">
        <w:rPr>
          <w:rFonts w:ascii="Arial" w:hAnsi="Arial" w:cs="Arial"/>
          <w:i/>
          <w:sz w:val="24"/>
          <w:szCs w:val="24"/>
        </w:rPr>
        <w:t>Escherichia</w:t>
      </w:r>
      <w:r w:rsidRPr="00AF5135">
        <w:rPr>
          <w:rFonts w:ascii="Arial" w:hAnsi="Arial" w:cs="Arial"/>
          <w:i/>
          <w:sz w:val="24"/>
          <w:szCs w:val="24"/>
          <w:lang w:val="el-GR"/>
        </w:rPr>
        <w:t xml:space="preserve"> </w:t>
      </w:r>
      <w:r w:rsidRPr="00AF5135">
        <w:rPr>
          <w:rFonts w:ascii="Arial" w:hAnsi="Arial" w:cs="Arial"/>
          <w:i/>
          <w:sz w:val="24"/>
          <w:szCs w:val="24"/>
        </w:rPr>
        <w:t>coli</w:t>
      </w:r>
      <w:r w:rsidRPr="00AF5135">
        <w:rPr>
          <w:rFonts w:ascii="Arial" w:hAnsi="Arial" w:cs="Arial"/>
          <w:i/>
          <w:sz w:val="24"/>
          <w:szCs w:val="24"/>
          <w:lang w:val="el-GR"/>
        </w:rPr>
        <w:t xml:space="preserve"> – </w:t>
      </w:r>
      <w:r w:rsidRPr="00AF5135">
        <w:rPr>
          <w:rFonts w:ascii="Arial" w:hAnsi="Arial" w:cs="Arial"/>
          <w:i/>
          <w:sz w:val="24"/>
          <w:szCs w:val="24"/>
        </w:rPr>
        <w:t>E</w:t>
      </w:r>
      <w:r w:rsidRPr="00AF5135">
        <w:rPr>
          <w:rFonts w:ascii="Arial" w:hAnsi="Arial" w:cs="Arial"/>
          <w:i/>
          <w:sz w:val="24"/>
          <w:szCs w:val="24"/>
          <w:lang w:val="el-GR"/>
        </w:rPr>
        <w:t>.</w:t>
      </w:r>
      <w:r w:rsidRPr="00AF5135">
        <w:rPr>
          <w:rFonts w:ascii="Arial" w:hAnsi="Arial" w:cs="Arial"/>
          <w:i/>
          <w:sz w:val="24"/>
          <w:szCs w:val="24"/>
        </w:rPr>
        <w:t>coli</w:t>
      </w:r>
      <w:r w:rsidRPr="00AF5135">
        <w:rPr>
          <w:rFonts w:ascii="Arial" w:hAnsi="Arial" w:cs="Arial"/>
          <w:i/>
          <w:sz w:val="24"/>
          <w:szCs w:val="24"/>
          <w:lang w:val="el-GR"/>
        </w:rPr>
        <w:t>).</w:t>
      </w:r>
    </w:p>
    <w:p w14:paraId="1D725CE2" w14:textId="77777777" w:rsidR="006B532A" w:rsidRPr="00AF5135" w:rsidRDefault="006B532A" w:rsidP="006B532A">
      <w:pPr>
        <w:pStyle w:val="ListParagraph"/>
        <w:rPr>
          <w:rFonts w:ascii="Arial" w:hAnsi="Arial" w:cs="Arial"/>
          <w:sz w:val="24"/>
          <w:szCs w:val="24"/>
          <w:lang w:val="el-GR"/>
        </w:rPr>
      </w:pPr>
    </w:p>
    <w:p w14:paraId="476207FE" w14:textId="77777777" w:rsidR="006B532A" w:rsidRPr="00AF5135" w:rsidRDefault="006B532A" w:rsidP="006B532A">
      <w:pPr>
        <w:pStyle w:val="ListParagraph"/>
        <w:numPr>
          <w:ilvl w:val="0"/>
          <w:numId w:val="3"/>
        </w:numPr>
        <w:spacing w:after="0"/>
        <w:jc w:val="both"/>
        <w:rPr>
          <w:rFonts w:ascii="Arial" w:hAnsi="Arial" w:cs="Arial"/>
          <w:sz w:val="24"/>
          <w:szCs w:val="24"/>
          <w:lang w:val="el-GR"/>
        </w:rPr>
      </w:pPr>
      <w:r w:rsidRPr="00AF5135">
        <w:rPr>
          <w:rFonts w:ascii="Arial" w:hAnsi="Arial" w:cs="Arial"/>
          <w:sz w:val="24"/>
          <w:szCs w:val="24"/>
          <w:lang w:val="el-GR"/>
        </w:rPr>
        <w:t>Εξηγήστε στους μαθητές ότι ορισμένα βακτήρια παράγουν «σπόρια» που μπορούν να επιβιώσουν σε σκληρές συνθήκες και να ζήσουν χωρίς νερό ή θρεπτικά συστατικά.</w:t>
      </w:r>
    </w:p>
    <w:p w14:paraId="16D97677" w14:textId="77777777" w:rsidR="006B532A" w:rsidRPr="00AF5135" w:rsidRDefault="006B532A" w:rsidP="006B532A">
      <w:pPr>
        <w:pStyle w:val="ListParagraph"/>
        <w:rPr>
          <w:rFonts w:ascii="Arial" w:hAnsi="Arial" w:cs="Arial"/>
          <w:sz w:val="24"/>
          <w:szCs w:val="24"/>
          <w:lang w:val="el-GR"/>
        </w:rPr>
      </w:pPr>
    </w:p>
    <w:p w14:paraId="2FA268E1" w14:textId="77777777" w:rsidR="006B532A" w:rsidRPr="00AF5135" w:rsidRDefault="006B532A" w:rsidP="006B532A">
      <w:pPr>
        <w:pStyle w:val="ListParagraph"/>
        <w:numPr>
          <w:ilvl w:val="0"/>
          <w:numId w:val="3"/>
        </w:numPr>
        <w:spacing w:after="0"/>
        <w:jc w:val="both"/>
        <w:rPr>
          <w:rFonts w:ascii="Arial" w:hAnsi="Arial" w:cs="Arial"/>
          <w:sz w:val="24"/>
          <w:szCs w:val="24"/>
          <w:lang w:val="el-GR"/>
        </w:rPr>
      </w:pPr>
      <w:r w:rsidRPr="00AF5135">
        <w:rPr>
          <w:rFonts w:ascii="Arial" w:hAnsi="Arial" w:cs="Arial"/>
          <w:sz w:val="24"/>
          <w:szCs w:val="24"/>
          <w:lang w:val="el-GR"/>
        </w:rPr>
        <w:t xml:space="preserve">Χρησιμοποιήστε τα «παραδείγματα χρήσιμων μικροβίων» για να συζητήσετε τα χρήσιμα και ευεργετικά μικρόβια που ζουν στον οργανισμό μας φυσιολογικά και τα τρόφιμα που περιέχουν ή παρασκευάζονται με μικρόβια. </w:t>
      </w:r>
      <w:r w:rsidRPr="00AF5135">
        <w:rPr>
          <w:rFonts w:ascii="Arial" w:hAnsi="Arial" w:cs="Arial"/>
          <w:sz w:val="24"/>
          <w:szCs w:val="24"/>
        </w:rPr>
        <w:t>O</w:t>
      </w:r>
      <w:r w:rsidRPr="00AF5135">
        <w:rPr>
          <w:rFonts w:ascii="Arial" w:hAnsi="Arial" w:cs="Arial"/>
          <w:sz w:val="24"/>
          <w:szCs w:val="24"/>
          <w:lang w:val="el-GR"/>
        </w:rPr>
        <w:t xml:space="preserve">ι μαθητές θα γνωρίζουν ήδη μερικά από αυτά τα παραδείγματα, όπως το ψωμί και το τυρί, ενώ κάποια άλλα μπορεί να είναι </w:t>
      </w:r>
      <w:proofErr w:type="gramStart"/>
      <w:r w:rsidRPr="00AF5135">
        <w:rPr>
          <w:rFonts w:ascii="Arial" w:hAnsi="Arial" w:cs="Arial"/>
          <w:sz w:val="24"/>
          <w:szCs w:val="24"/>
          <w:lang w:val="el-GR"/>
        </w:rPr>
        <w:t>καινούργια  παραδείγματα</w:t>
      </w:r>
      <w:proofErr w:type="gramEnd"/>
      <w:r w:rsidRPr="00AF5135">
        <w:rPr>
          <w:rFonts w:ascii="Arial" w:hAnsi="Arial" w:cs="Arial"/>
          <w:sz w:val="24"/>
          <w:szCs w:val="24"/>
          <w:lang w:val="el-GR"/>
        </w:rPr>
        <w:t xml:space="preserve">, π.χ. κάποια άλλα τρόφιμα που έχουν υποστεί ζύμωση. </w:t>
      </w:r>
    </w:p>
    <w:p w14:paraId="049E5BAE" w14:textId="77777777" w:rsidR="006B532A" w:rsidRPr="00AF5135" w:rsidRDefault="006B532A" w:rsidP="006B532A">
      <w:pPr>
        <w:spacing w:after="0"/>
        <w:jc w:val="both"/>
        <w:rPr>
          <w:rFonts w:ascii="Arial" w:hAnsi="Arial" w:cs="Arial"/>
          <w:sz w:val="24"/>
          <w:szCs w:val="24"/>
          <w:lang w:val="el-GR"/>
        </w:rPr>
      </w:pPr>
    </w:p>
    <w:p w14:paraId="4A2FD0D1" w14:textId="77777777" w:rsidR="006B532A" w:rsidRPr="00AF5135" w:rsidRDefault="006B532A" w:rsidP="006B532A">
      <w:pPr>
        <w:pStyle w:val="ListParagraph"/>
        <w:numPr>
          <w:ilvl w:val="0"/>
          <w:numId w:val="3"/>
        </w:numPr>
        <w:spacing w:after="0"/>
        <w:jc w:val="both"/>
        <w:rPr>
          <w:rFonts w:ascii="Arial" w:hAnsi="Arial" w:cs="Arial"/>
          <w:sz w:val="24"/>
          <w:szCs w:val="24"/>
          <w:lang w:val="el-GR"/>
        </w:rPr>
      </w:pPr>
      <w:r w:rsidRPr="00AF5135">
        <w:rPr>
          <w:rFonts w:ascii="Arial" w:hAnsi="Arial" w:cs="Arial"/>
          <w:sz w:val="24"/>
          <w:szCs w:val="24"/>
          <w:lang w:val="el-GR"/>
        </w:rPr>
        <w:t xml:space="preserve">Εξηγήστε στους μαθητές ότι θα πρέπει στη συνέχεια να εξετάσουν μια μελέτη περίπτωσης για το πώς τα μικρόβια μπορούν να προκαλέσουν τροφιμογενή νοσήματα </w:t>
      </w:r>
      <w:r w:rsidRPr="00AF5135">
        <w:rPr>
          <w:rFonts w:ascii="Arial" w:hAnsi="Arial" w:cs="Arial"/>
          <w:sz w:val="24"/>
          <w:szCs w:val="24"/>
          <w:lang w:val="el-GR"/>
        </w:rPr>
        <w:lastRenderedPageBreak/>
        <w:t xml:space="preserve">χρησιμοποιώντας το  </w:t>
      </w:r>
      <w:r w:rsidRPr="00AF5135">
        <w:rPr>
          <w:rFonts w:ascii="Arial" w:hAnsi="Arial" w:cs="Arial"/>
          <w:b/>
          <w:sz w:val="24"/>
          <w:szCs w:val="24"/>
          <w:lang w:val="el-GR"/>
        </w:rPr>
        <w:t>Φύλλο Εργασίας 1: Μελέτη περίπτωσης: μια ιστορία</w:t>
      </w:r>
      <w:r w:rsidRPr="00AF5135">
        <w:rPr>
          <w:rFonts w:ascii="Arial" w:hAnsi="Arial" w:cs="Arial"/>
          <w:sz w:val="24"/>
          <w:szCs w:val="24"/>
          <w:lang w:val="el-GR"/>
        </w:rPr>
        <w:t xml:space="preserve"> </w:t>
      </w:r>
      <w:r w:rsidRPr="00AF5135">
        <w:rPr>
          <w:rFonts w:ascii="Arial" w:hAnsi="Arial" w:cs="Arial"/>
          <w:b/>
          <w:sz w:val="24"/>
          <w:szCs w:val="24"/>
          <w:lang w:val="el-GR"/>
        </w:rPr>
        <w:t xml:space="preserve">προειδοποίησης </w:t>
      </w:r>
      <w:r w:rsidRPr="00AF5135">
        <w:rPr>
          <w:rFonts w:ascii="Arial" w:hAnsi="Arial" w:cs="Arial"/>
          <w:sz w:val="24"/>
          <w:szCs w:val="24"/>
          <w:lang w:val="el-GR"/>
        </w:rPr>
        <w:t xml:space="preserve">σχετικά με τον </w:t>
      </w:r>
      <w:r w:rsidRPr="00AF5135">
        <w:rPr>
          <w:rFonts w:ascii="Arial" w:hAnsi="Arial" w:cs="Arial"/>
          <w:i/>
          <w:sz w:val="24"/>
          <w:szCs w:val="24"/>
          <w:lang w:val="el-GR"/>
        </w:rPr>
        <w:t>Βάκιλλο τον κηρώδη</w:t>
      </w:r>
      <w:r w:rsidRPr="00AF5135">
        <w:rPr>
          <w:rFonts w:ascii="Arial" w:hAnsi="Arial" w:cs="Arial"/>
          <w:sz w:val="24"/>
          <w:szCs w:val="24"/>
          <w:lang w:val="el-GR"/>
        </w:rPr>
        <w:t xml:space="preserve"> (</w:t>
      </w:r>
      <w:r w:rsidRPr="00AF5135">
        <w:rPr>
          <w:rFonts w:ascii="Arial" w:hAnsi="Arial" w:cs="Arial"/>
          <w:i/>
          <w:sz w:val="24"/>
          <w:szCs w:val="24"/>
        </w:rPr>
        <w:t>Bacillus</w:t>
      </w:r>
      <w:r w:rsidRPr="00AF5135">
        <w:rPr>
          <w:rFonts w:ascii="Arial" w:hAnsi="Arial" w:cs="Arial"/>
          <w:i/>
          <w:sz w:val="24"/>
          <w:szCs w:val="24"/>
          <w:lang w:val="el-GR"/>
        </w:rPr>
        <w:t xml:space="preserve"> </w:t>
      </w:r>
      <w:r w:rsidRPr="00AF5135">
        <w:rPr>
          <w:rFonts w:ascii="Arial" w:hAnsi="Arial" w:cs="Arial"/>
          <w:i/>
          <w:sz w:val="24"/>
          <w:szCs w:val="24"/>
        </w:rPr>
        <w:t>cereus</w:t>
      </w:r>
      <w:r w:rsidRPr="00AF5135">
        <w:rPr>
          <w:rFonts w:ascii="Arial" w:hAnsi="Arial" w:cs="Arial"/>
          <w:i/>
          <w:sz w:val="24"/>
          <w:szCs w:val="24"/>
          <w:lang w:val="el-GR"/>
        </w:rPr>
        <w:t>).</w:t>
      </w:r>
    </w:p>
    <w:p w14:paraId="276ABB04" w14:textId="77777777" w:rsidR="006B532A" w:rsidRPr="00AF5135" w:rsidRDefault="006B532A" w:rsidP="006B532A">
      <w:pPr>
        <w:spacing w:after="0"/>
        <w:jc w:val="both"/>
        <w:rPr>
          <w:rFonts w:ascii="Arial" w:hAnsi="Arial" w:cs="Arial"/>
          <w:sz w:val="24"/>
          <w:szCs w:val="24"/>
          <w:lang w:val="el-GR"/>
        </w:rPr>
      </w:pPr>
    </w:p>
    <w:p w14:paraId="4495612B" w14:textId="77777777" w:rsidR="006B532A" w:rsidRPr="00AF5135" w:rsidRDefault="006B532A" w:rsidP="006B532A">
      <w:pPr>
        <w:pStyle w:val="ListParagraph"/>
        <w:numPr>
          <w:ilvl w:val="0"/>
          <w:numId w:val="3"/>
        </w:numPr>
        <w:spacing w:after="0"/>
        <w:jc w:val="both"/>
        <w:rPr>
          <w:rFonts w:ascii="Arial" w:hAnsi="Arial" w:cs="Arial"/>
          <w:sz w:val="24"/>
          <w:szCs w:val="24"/>
          <w:lang w:val="el-GR"/>
        </w:rPr>
      </w:pPr>
      <w:r w:rsidRPr="00AF5135">
        <w:rPr>
          <w:rFonts w:ascii="Arial" w:hAnsi="Arial" w:cs="Arial"/>
          <w:sz w:val="24"/>
          <w:szCs w:val="24"/>
          <w:lang w:val="el-GR"/>
        </w:rPr>
        <w:t xml:space="preserve">Ενθαρρύνετε τους μαθητές να συζητήσουν τις απαντήσεις τους και να μοιραστούν  τις σκέψεις τους στην τάξη – οι απαντήσεις μπορούν να βρεθούν στο  </w:t>
      </w:r>
      <w:r w:rsidRPr="00AF5135">
        <w:rPr>
          <w:rFonts w:ascii="Arial" w:hAnsi="Arial" w:cs="Arial"/>
          <w:b/>
          <w:sz w:val="24"/>
          <w:szCs w:val="24"/>
          <w:lang w:val="el-GR"/>
        </w:rPr>
        <w:t>Φύλλο Εργασίας 1: Μελέτη περίπτωσης: μια ιστορία προειδοποίησης – Φύλλο Απαντήσεων.</w:t>
      </w:r>
    </w:p>
    <w:p w14:paraId="31BD8ADC" w14:textId="77777777" w:rsidR="006B532A" w:rsidRPr="00AF5135" w:rsidRDefault="006B532A" w:rsidP="006B532A">
      <w:pPr>
        <w:spacing w:after="0"/>
        <w:jc w:val="both"/>
        <w:rPr>
          <w:rFonts w:ascii="Arial" w:hAnsi="Arial" w:cs="Arial"/>
          <w:sz w:val="24"/>
          <w:szCs w:val="24"/>
          <w:lang w:val="el-GR"/>
        </w:rPr>
      </w:pPr>
    </w:p>
    <w:p w14:paraId="383B0C06" w14:textId="3B9AF847" w:rsidR="006B532A" w:rsidRPr="006B532A" w:rsidRDefault="006B532A" w:rsidP="004836AB">
      <w:pPr>
        <w:pStyle w:val="ListParagraph"/>
        <w:numPr>
          <w:ilvl w:val="0"/>
          <w:numId w:val="3"/>
        </w:numPr>
        <w:spacing w:after="0"/>
        <w:ind w:left="360"/>
        <w:jc w:val="both"/>
        <w:rPr>
          <w:rFonts w:ascii="Arial" w:hAnsi="Arial" w:cs="Arial"/>
          <w:lang w:val="el-GR"/>
        </w:rPr>
      </w:pPr>
      <w:r w:rsidRPr="006B532A">
        <w:rPr>
          <w:rFonts w:ascii="Arial" w:hAnsi="Arial" w:cs="Arial"/>
          <w:sz w:val="24"/>
          <w:szCs w:val="24"/>
          <w:lang w:val="el-GR"/>
        </w:rPr>
        <w:t xml:space="preserve">Εάν ο χρόνος το επιτρέπει, χρησιμοποιήστε την </w:t>
      </w:r>
      <w:r w:rsidRPr="006B532A">
        <w:rPr>
          <w:rFonts w:ascii="Arial" w:hAnsi="Arial" w:cs="Arial"/>
          <w:b/>
          <w:sz w:val="24"/>
          <w:szCs w:val="24"/>
          <w:lang w:val="el-GR"/>
        </w:rPr>
        <w:t>Επιπλέον Δραστηριότητα: Εργασία ερευνητικής ομάδας</w:t>
      </w:r>
      <w:r w:rsidRPr="006B532A">
        <w:rPr>
          <w:rFonts w:ascii="Arial" w:hAnsi="Arial" w:cs="Arial"/>
          <w:sz w:val="24"/>
          <w:szCs w:val="24"/>
          <w:lang w:val="el-GR"/>
        </w:rPr>
        <w:t xml:space="preserve"> για να αναθέσετε στους μαθητές να ετοιμάσουν μια αφίσα ή ένα αρχείο πληροφοριών για καθένα από τα πέντε κύρια παθογόνα. Εναλλακτικά, η δραστηριότητα αυτή θα μπορούσε να δοθεί ως εργασία για το σπίτι, εάν υπάρχει έλλειψη χρόνου. </w:t>
      </w:r>
    </w:p>
    <w:p w14:paraId="4C491C65" w14:textId="77777777" w:rsidR="006B532A" w:rsidRDefault="006B532A" w:rsidP="006B532A">
      <w:pPr>
        <w:rPr>
          <w:rFonts w:ascii="Arial" w:eastAsia="Calibri" w:hAnsi="Arial" w:cs="Arial"/>
          <w:b/>
          <w:bCs/>
          <w:color w:val="00535C"/>
          <w:kern w:val="24"/>
          <w:sz w:val="56"/>
          <w:szCs w:val="108"/>
          <w:lang w:val="el-GR" w:eastAsia="en-GB"/>
        </w:rPr>
      </w:pPr>
      <w:r>
        <w:rPr>
          <w:rFonts w:ascii="Arial" w:eastAsia="Calibri" w:hAnsi="Arial" w:cs="Arial"/>
          <w:b/>
          <w:bCs/>
          <w:color w:val="00535C"/>
          <w:kern w:val="24"/>
          <w:sz w:val="56"/>
          <w:szCs w:val="108"/>
          <w:lang w:val="el-GR" w:eastAsia="en-GB"/>
        </w:rPr>
        <w:br w:type="page"/>
      </w:r>
    </w:p>
    <w:p w14:paraId="2BD31CD8" w14:textId="77777777" w:rsidR="006B532A" w:rsidRPr="00A76BE5" w:rsidRDefault="006B532A" w:rsidP="006B532A">
      <w:pPr>
        <w:pStyle w:val="Heading1"/>
        <w:rPr>
          <w:sz w:val="18"/>
          <w:lang w:val="el-GR"/>
        </w:rPr>
      </w:pPr>
      <w:r w:rsidRPr="00A76BE5">
        <w:rPr>
          <w:rFonts w:eastAsia="Calibri"/>
          <w:lang w:val="el-GR"/>
        </w:rPr>
        <w:lastRenderedPageBreak/>
        <w:t>Υγιεινή &amp; Ασφάλεια Τροφίμων</w:t>
      </w:r>
    </w:p>
    <w:p w14:paraId="5D064F40" w14:textId="77777777" w:rsidR="006B532A" w:rsidRPr="00DB6ED6" w:rsidRDefault="006B532A" w:rsidP="006B532A">
      <w:pPr>
        <w:pStyle w:val="NormalWeb"/>
        <w:kinsoku w:val="0"/>
        <w:overflowPunct w:val="0"/>
        <w:spacing w:before="0" w:beforeAutospacing="0" w:after="0" w:afterAutospacing="0"/>
        <w:jc w:val="center"/>
        <w:textAlignment w:val="baseline"/>
        <w:rPr>
          <w:rFonts w:ascii="Arial" w:hAnsi="Arial"/>
          <w:b/>
          <w:bCs/>
          <w:color w:val="1E9399"/>
          <w:kern w:val="24"/>
          <w:sz w:val="14"/>
          <w:szCs w:val="72"/>
          <w:lang w:val="el-GR"/>
        </w:rPr>
      </w:pPr>
    </w:p>
    <w:p w14:paraId="561B40B6" w14:textId="77777777" w:rsidR="006B532A" w:rsidRDefault="006B532A" w:rsidP="006B532A">
      <w:pPr>
        <w:pStyle w:val="Heading2"/>
      </w:pPr>
      <w:r>
        <w:t xml:space="preserve">Μελέτη </w:t>
      </w:r>
      <w:r w:rsidRPr="00DB6ED6">
        <w:t xml:space="preserve">περίπτωσης: </w:t>
      </w:r>
    </w:p>
    <w:p w14:paraId="6E8E669F" w14:textId="77777777" w:rsidR="006B532A" w:rsidRPr="001951F0" w:rsidRDefault="006B532A" w:rsidP="006B532A">
      <w:pPr>
        <w:pStyle w:val="Heading2"/>
      </w:pPr>
      <w:r w:rsidRPr="00DB6ED6">
        <w:t>Μια ιστορία</w:t>
      </w:r>
      <w:r>
        <w:t xml:space="preserve"> προειδοποίησης</w:t>
      </w:r>
      <w:bookmarkStart w:id="1" w:name="_Hlk36549830"/>
    </w:p>
    <w:p w14:paraId="6803E02A" w14:textId="77777777" w:rsidR="006B532A" w:rsidRPr="00A76BE5" w:rsidRDefault="006B532A" w:rsidP="006B532A">
      <w:pPr>
        <w:pStyle w:val="Heading3"/>
        <w:rPr>
          <w:lang w:val="el-GR"/>
        </w:rPr>
      </w:pPr>
      <w:r w:rsidRPr="00A76BE5">
        <w:rPr>
          <w:lang w:val="el-GR"/>
        </w:rPr>
        <w:t xml:space="preserve">Τι συνέβη </w:t>
      </w:r>
    </w:p>
    <w:p w14:paraId="77BB9594" w14:textId="77777777" w:rsidR="006B532A" w:rsidRPr="00A76BE5" w:rsidRDefault="006B532A" w:rsidP="006B532A">
      <w:pPr>
        <w:rPr>
          <w:rFonts w:ascii="Arial" w:hAnsi="Arial" w:cs="Arial"/>
          <w:sz w:val="24"/>
          <w:szCs w:val="24"/>
          <w:lang w:val="el-GR"/>
        </w:rPr>
      </w:pPr>
      <w:r w:rsidRPr="00A76BE5">
        <w:rPr>
          <w:rFonts w:ascii="Arial" w:hAnsi="Arial" w:cs="Arial"/>
          <w:sz w:val="24"/>
          <w:szCs w:val="24"/>
          <w:lang w:val="el-GR"/>
        </w:rPr>
        <w:t xml:space="preserve">Ημερομηνία: 1η Οκτωβρίου 2008. Τόπος: Βρυξέλλες, Βέλγιο. </w:t>
      </w:r>
    </w:p>
    <w:p w14:paraId="7266454D" w14:textId="77777777" w:rsidR="006B532A" w:rsidRPr="00A76BE5" w:rsidRDefault="006B532A" w:rsidP="006B532A">
      <w:pPr>
        <w:rPr>
          <w:rFonts w:ascii="Arial" w:hAnsi="Arial" w:cs="Arial"/>
          <w:sz w:val="24"/>
          <w:szCs w:val="24"/>
          <w:lang w:val="el-GR"/>
        </w:rPr>
      </w:pPr>
      <w:r w:rsidRPr="00A76BE5">
        <w:rPr>
          <w:rFonts w:ascii="Arial" w:hAnsi="Arial" w:cs="Arial"/>
          <w:sz w:val="24"/>
          <w:szCs w:val="24"/>
          <w:lang w:val="el-GR"/>
        </w:rPr>
        <w:t>Ένας 20χρονος άνδρας αρρώστησε και πέθανε αφού έφαγε περισσεύματα φαγητού, δηλαδή ένα γεύμα σπαγγέτι με σάλτσα ντομάτας που είχε μείνει σε θερμοκρασία δωματίου για 5 ημέρες, χωρίς να έχει τοποθετηθεί στο ψυγείο, ξαναζεσταμένο στο φούρνο μικροκυμάτων πριν το καταναλώσει.</w:t>
      </w:r>
    </w:p>
    <w:p w14:paraId="587D8299" w14:textId="77777777" w:rsidR="006B532A" w:rsidRPr="00A76BE5" w:rsidRDefault="006B532A" w:rsidP="006B532A">
      <w:pPr>
        <w:rPr>
          <w:rFonts w:ascii="Arial" w:hAnsi="Arial" w:cs="Arial"/>
          <w:sz w:val="24"/>
          <w:szCs w:val="24"/>
          <w:lang w:val="el-GR"/>
        </w:rPr>
      </w:pPr>
      <w:r w:rsidRPr="00A76BE5">
        <w:rPr>
          <w:rFonts w:ascii="Arial" w:hAnsi="Arial" w:cs="Arial"/>
          <w:sz w:val="24"/>
          <w:szCs w:val="24"/>
          <w:lang w:val="el-GR"/>
        </w:rPr>
        <w:t>Ο άνδρας παρουσίασε συμπτώματα μέσα σε 30 λεπτά (πονοκέφαλο, πόνο στην κοιλιά και ναυτία). Έκανε εμετό για αρκετές ώρες και κατά διαστήματα είχε υδαρείς διάρροιες, πίνοντας μόνο νερό για ενυδάτωση.</w:t>
      </w:r>
    </w:p>
    <w:p w14:paraId="62080983" w14:textId="77777777" w:rsidR="006B532A" w:rsidRPr="00A76BE5" w:rsidRDefault="006B532A" w:rsidP="006B532A">
      <w:pPr>
        <w:rPr>
          <w:rFonts w:ascii="Arial" w:hAnsi="Arial" w:cs="Arial"/>
          <w:sz w:val="24"/>
          <w:szCs w:val="24"/>
          <w:lang w:val="el-GR"/>
        </w:rPr>
      </w:pPr>
      <w:r w:rsidRPr="00A76BE5">
        <w:rPr>
          <w:rFonts w:ascii="Arial" w:hAnsi="Arial" w:cs="Arial"/>
          <w:sz w:val="24"/>
          <w:szCs w:val="24"/>
          <w:lang w:val="el-GR"/>
        </w:rPr>
        <w:t xml:space="preserve">Ο άνδρας πέθανε αργότερα στον ύπνο του. Ο θάνατός του συνέβη περίπου στις 4:00 π.μ., δηλαδή 10 ώρες μετά την κατανάλωση του γεύματος σπαγγέτι. </w:t>
      </w:r>
    </w:p>
    <w:p w14:paraId="6961CFF0" w14:textId="77777777" w:rsidR="006B532A" w:rsidRPr="00A76BE5" w:rsidRDefault="006B532A" w:rsidP="006B532A">
      <w:pPr>
        <w:pStyle w:val="Heading3"/>
        <w:rPr>
          <w:lang w:val="el-GR"/>
        </w:rPr>
      </w:pPr>
      <w:r w:rsidRPr="00A76BE5">
        <w:rPr>
          <w:lang w:val="el-GR"/>
        </w:rPr>
        <w:t xml:space="preserve">Ο ένοχος: </w:t>
      </w:r>
      <w:r w:rsidRPr="00A76BE5">
        <w:t>Bacillus</w:t>
      </w:r>
      <w:r w:rsidRPr="00A76BE5">
        <w:rPr>
          <w:lang w:val="el-GR"/>
        </w:rPr>
        <w:t xml:space="preserve"> </w:t>
      </w:r>
      <w:r w:rsidRPr="00A76BE5">
        <w:t>cereus</w:t>
      </w:r>
      <w:r w:rsidRPr="00A76BE5">
        <w:rPr>
          <w:lang w:val="el-GR"/>
        </w:rPr>
        <w:t xml:space="preserve"> (Βάκιλλος ο κηρώδης)</w:t>
      </w:r>
    </w:p>
    <w:p w14:paraId="687312DC" w14:textId="77777777" w:rsidR="006B532A" w:rsidRPr="00A76BE5" w:rsidRDefault="006B532A" w:rsidP="006B532A">
      <w:pPr>
        <w:rPr>
          <w:rFonts w:ascii="Arial" w:hAnsi="Arial" w:cs="Arial"/>
          <w:sz w:val="24"/>
          <w:szCs w:val="24"/>
          <w:lang w:val="el-GR"/>
        </w:rPr>
      </w:pPr>
      <w:r w:rsidRPr="00A76BE5">
        <w:rPr>
          <w:rFonts w:ascii="Arial" w:hAnsi="Arial" w:cs="Arial"/>
          <w:sz w:val="24"/>
          <w:szCs w:val="24"/>
          <w:lang w:val="el-GR"/>
        </w:rPr>
        <w:t>Ο</w:t>
      </w:r>
      <w:r w:rsidRPr="00A76BE5">
        <w:rPr>
          <w:rFonts w:ascii="Arial" w:hAnsi="Arial" w:cs="Arial"/>
          <w:i/>
          <w:sz w:val="24"/>
          <w:szCs w:val="24"/>
          <w:lang w:val="el-GR"/>
        </w:rPr>
        <w:t xml:space="preserve"> </w:t>
      </w:r>
      <w:r w:rsidRPr="00A76BE5">
        <w:rPr>
          <w:rFonts w:ascii="Arial" w:hAnsi="Arial" w:cs="Arial"/>
          <w:i/>
          <w:sz w:val="24"/>
          <w:szCs w:val="24"/>
        </w:rPr>
        <w:t>Bacillus</w:t>
      </w:r>
      <w:r w:rsidRPr="00A76BE5">
        <w:rPr>
          <w:rFonts w:ascii="Arial" w:hAnsi="Arial" w:cs="Arial"/>
          <w:i/>
          <w:sz w:val="24"/>
          <w:szCs w:val="24"/>
          <w:lang w:val="el-GR"/>
        </w:rPr>
        <w:t xml:space="preserve"> </w:t>
      </w:r>
      <w:r w:rsidRPr="00A76BE5">
        <w:rPr>
          <w:rFonts w:ascii="Arial" w:hAnsi="Arial" w:cs="Arial"/>
          <w:i/>
          <w:sz w:val="24"/>
          <w:szCs w:val="24"/>
        </w:rPr>
        <w:t>cereus</w:t>
      </w:r>
      <w:r w:rsidRPr="00A76BE5">
        <w:rPr>
          <w:rFonts w:ascii="Arial" w:hAnsi="Arial" w:cs="Arial"/>
          <w:i/>
          <w:sz w:val="24"/>
          <w:szCs w:val="24"/>
          <w:lang w:val="el-GR"/>
        </w:rPr>
        <w:t xml:space="preserve"> (Βάκιλλος ο κηρώδης) </w:t>
      </w:r>
      <w:r w:rsidRPr="00A76BE5">
        <w:rPr>
          <w:rFonts w:ascii="Arial" w:hAnsi="Arial" w:cs="Arial"/>
          <w:sz w:val="24"/>
          <w:szCs w:val="24"/>
          <w:lang w:val="el-GR"/>
        </w:rPr>
        <w:t>είναι ένα είδος βακτηρίου, που είναι ικανό να παράγει «σπόρια», τα οποία μπορούν να επιβιώσουν μετά από την θέρμανση και το μαγείρεμα των τροφίμων. Τα σπόρια ενεργοποιούνται συχνά κατά τη διάρκεια του μαγειρέματος και αναπτύσσονται καλύτερα σε θερμοκρασίες άνω των 10°</w:t>
      </w:r>
      <w:r w:rsidRPr="00A76BE5">
        <w:rPr>
          <w:rFonts w:ascii="Arial" w:hAnsi="Arial" w:cs="Arial"/>
          <w:sz w:val="24"/>
          <w:szCs w:val="24"/>
        </w:rPr>
        <w:t>C</w:t>
      </w:r>
      <w:r w:rsidRPr="00A76BE5">
        <w:rPr>
          <w:rFonts w:ascii="Arial" w:hAnsi="Arial" w:cs="Arial"/>
          <w:sz w:val="24"/>
          <w:szCs w:val="24"/>
          <w:lang w:val="el-GR"/>
        </w:rPr>
        <w:t>. Εάν το φαγητό παραμείνει σε ζεστό περιβάλλον για κάποιο χρονικό διάστημα, τα βακτήρια μπορεί να παράγουν μια τοξίνη που αντέχει στις υψηλές θερμοκρασίες του μαγειρέματος.</w:t>
      </w:r>
    </w:p>
    <w:p w14:paraId="21A7789C" w14:textId="77777777" w:rsidR="006B532A" w:rsidRPr="00A76BE5" w:rsidRDefault="006B532A" w:rsidP="006B532A">
      <w:pPr>
        <w:rPr>
          <w:rFonts w:ascii="Arial" w:hAnsi="Arial" w:cs="Arial"/>
          <w:sz w:val="24"/>
          <w:szCs w:val="24"/>
          <w:lang w:val="el-GR"/>
        </w:rPr>
      </w:pPr>
      <w:r w:rsidRPr="00A76BE5">
        <w:rPr>
          <w:rFonts w:ascii="Arial" w:hAnsi="Arial" w:cs="Arial"/>
          <w:sz w:val="24"/>
          <w:szCs w:val="24"/>
          <w:lang w:val="el-GR"/>
        </w:rPr>
        <w:t xml:space="preserve">Τρόφιμα που συνήθως μολύνονται από </w:t>
      </w:r>
      <w:r w:rsidRPr="00A76BE5">
        <w:rPr>
          <w:rFonts w:ascii="Arial" w:hAnsi="Arial" w:cs="Arial"/>
          <w:i/>
          <w:sz w:val="24"/>
          <w:szCs w:val="24"/>
        </w:rPr>
        <w:t>B</w:t>
      </w:r>
      <w:r w:rsidRPr="00A76BE5">
        <w:rPr>
          <w:rFonts w:ascii="Arial" w:hAnsi="Arial" w:cs="Arial"/>
          <w:i/>
          <w:sz w:val="24"/>
          <w:szCs w:val="24"/>
          <w:lang w:val="el-GR"/>
        </w:rPr>
        <w:t>.</w:t>
      </w:r>
      <w:r w:rsidRPr="00A76BE5">
        <w:rPr>
          <w:rFonts w:ascii="Arial" w:hAnsi="Arial" w:cs="Arial"/>
          <w:i/>
          <w:sz w:val="24"/>
          <w:szCs w:val="24"/>
        </w:rPr>
        <w:t>cereus</w:t>
      </w:r>
      <w:r w:rsidRPr="00A76BE5">
        <w:rPr>
          <w:rFonts w:ascii="Arial" w:hAnsi="Arial" w:cs="Arial"/>
          <w:sz w:val="24"/>
          <w:szCs w:val="24"/>
          <w:lang w:val="el-GR"/>
        </w:rPr>
        <w:t xml:space="preserve"> περιλαμβάνουν ρύζι, ζυμαρικά, μπαχαρικά, δημητριακά. Επειδή ο </w:t>
      </w:r>
      <w:r w:rsidRPr="00A76BE5">
        <w:rPr>
          <w:rFonts w:ascii="Arial" w:hAnsi="Arial" w:cs="Arial"/>
          <w:i/>
          <w:sz w:val="24"/>
          <w:szCs w:val="24"/>
        </w:rPr>
        <w:t>B</w:t>
      </w:r>
      <w:r w:rsidRPr="00A76BE5">
        <w:rPr>
          <w:rFonts w:ascii="Arial" w:hAnsi="Arial" w:cs="Arial"/>
          <w:i/>
          <w:sz w:val="24"/>
          <w:szCs w:val="24"/>
          <w:lang w:val="el-GR"/>
        </w:rPr>
        <w:t>.</w:t>
      </w:r>
      <w:r w:rsidRPr="00A76BE5">
        <w:rPr>
          <w:rFonts w:ascii="Arial" w:hAnsi="Arial" w:cs="Arial"/>
          <w:i/>
          <w:sz w:val="24"/>
          <w:szCs w:val="24"/>
        </w:rPr>
        <w:t>cereus</w:t>
      </w:r>
      <w:r w:rsidRPr="00A76BE5">
        <w:rPr>
          <w:rFonts w:ascii="Arial" w:hAnsi="Arial" w:cs="Arial"/>
          <w:sz w:val="24"/>
          <w:szCs w:val="24"/>
          <w:lang w:val="el-GR"/>
        </w:rPr>
        <w:t xml:space="preserve"> βρίσκεται κυρίως στο έδαφος έχει επίσης συσχετιστεί με το κρέας, τα λαχανικά, τα γαλακτοκομικά προϊόντα, σούπες και σάλτσες.</w:t>
      </w:r>
    </w:p>
    <w:p w14:paraId="30CAC7B9" w14:textId="77777777" w:rsidR="006B532A" w:rsidRPr="00A76BE5" w:rsidRDefault="006B532A" w:rsidP="006B532A">
      <w:pPr>
        <w:pStyle w:val="Heading3"/>
        <w:rPr>
          <w:lang w:val="el-GR"/>
        </w:rPr>
      </w:pPr>
      <w:r w:rsidRPr="00A76BE5">
        <w:rPr>
          <w:lang w:val="el-GR"/>
        </w:rPr>
        <w:t>Ερωτήσεις:</w:t>
      </w:r>
    </w:p>
    <w:p w14:paraId="6E5CCFE2" w14:textId="77777777" w:rsidR="006B532A" w:rsidRPr="007A6123" w:rsidRDefault="006B532A" w:rsidP="006B532A">
      <w:pPr>
        <w:pStyle w:val="ListParagraph"/>
        <w:numPr>
          <w:ilvl w:val="0"/>
          <w:numId w:val="22"/>
        </w:numPr>
        <w:tabs>
          <w:tab w:val="left" w:pos="5643"/>
        </w:tabs>
        <w:rPr>
          <w:rFonts w:ascii="Arial" w:hAnsi="Arial" w:cs="Arial"/>
          <w:b/>
          <w:sz w:val="24"/>
          <w:szCs w:val="24"/>
          <w:lang w:val="el-GR"/>
        </w:rPr>
      </w:pPr>
      <w:r w:rsidRPr="00A76BE5">
        <w:rPr>
          <w:rFonts w:ascii="Arial" w:hAnsi="Arial" w:cs="Arial"/>
          <w:b/>
          <w:sz w:val="24"/>
          <w:szCs w:val="24"/>
          <w:lang w:val="el-GR"/>
        </w:rPr>
        <w:t>Εξηγήστε πώς ο χειρισμός των περισσευμάτων φαγητού  σε αυτή την μελέτη περίπτωσης οδήγησε στον ξαφνικό θάνατο ενός νεαρού ατόμου</w:t>
      </w:r>
    </w:p>
    <w:p w14:paraId="799FFC78" w14:textId="77777777" w:rsidR="006B532A" w:rsidRPr="00A76BE5" w:rsidRDefault="006B532A" w:rsidP="006B532A">
      <w:pPr>
        <w:pStyle w:val="ListParagraph"/>
        <w:tabs>
          <w:tab w:val="left" w:pos="5643"/>
        </w:tabs>
        <w:rPr>
          <w:rFonts w:ascii="Arial" w:hAnsi="Arial" w:cs="Arial"/>
          <w:sz w:val="24"/>
          <w:szCs w:val="24"/>
          <w:lang w:val="el-GR"/>
        </w:rPr>
      </w:pPr>
    </w:p>
    <w:p w14:paraId="09A5930A" w14:textId="77777777" w:rsidR="006B532A" w:rsidRDefault="006B532A" w:rsidP="006B532A">
      <w:pPr>
        <w:pStyle w:val="ListParagraph"/>
        <w:tabs>
          <w:tab w:val="left" w:pos="5643"/>
        </w:tabs>
        <w:rPr>
          <w:rFonts w:ascii="Arial" w:hAnsi="Arial" w:cs="Arial"/>
          <w:sz w:val="24"/>
          <w:szCs w:val="24"/>
          <w:lang w:val="el-GR"/>
        </w:rPr>
      </w:pPr>
    </w:p>
    <w:p w14:paraId="30069B75" w14:textId="77777777" w:rsidR="006B532A" w:rsidRPr="00A76BE5" w:rsidRDefault="006B532A" w:rsidP="006B532A">
      <w:pPr>
        <w:pStyle w:val="ListParagraph"/>
        <w:tabs>
          <w:tab w:val="left" w:pos="5643"/>
        </w:tabs>
        <w:rPr>
          <w:rFonts w:ascii="Arial" w:hAnsi="Arial" w:cs="Arial"/>
          <w:sz w:val="24"/>
          <w:szCs w:val="24"/>
          <w:lang w:val="el-GR"/>
        </w:rPr>
      </w:pPr>
    </w:p>
    <w:p w14:paraId="0886B385" w14:textId="77777777" w:rsidR="006B532A" w:rsidRPr="00A76BE5" w:rsidRDefault="006B532A" w:rsidP="006B532A">
      <w:pPr>
        <w:pStyle w:val="ListParagraph"/>
        <w:tabs>
          <w:tab w:val="left" w:pos="5643"/>
        </w:tabs>
        <w:rPr>
          <w:rFonts w:ascii="Arial" w:hAnsi="Arial" w:cs="Arial"/>
          <w:sz w:val="24"/>
          <w:szCs w:val="24"/>
          <w:lang w:val="el-GR"/>
        </w:rPr>
      </w:pPr>
    </w:p>
    <w:p w14:paraId="32A1AAE4" w14:textId="77777777" w:rsidR="006B532A" w:rsidRPr="00A76BE5" w:rsidRDefault="006B532A" w:rsidP="006B532A">
      <w:pPr>
        <w:pStyle w:val="ListParagraph"/>
        <w:numPr>
          <w:ilvl w:val="0"/>
          <w:numId w:val="22"/>
        </w:numPr>
        <w:tabs>
          <w:tab w:val="left" w:pos="5643"/>
        </w:tabs>
        <w:rPr>
          <w:rFonts w:ascii="Arial" w:hAnsi="Arial" w:cs="Arial"/>
          <w:b/>
          <w:sz w:val="24"/>
          <w:szCs w:val="24"/>
          <w:lang w:val="el-GR"/>
        </w:rPr>
      </w:pPr>
      <w:r w:rsidRPr="00A76BE5">
        <w:rPr>
          <w:rFonts w:ascii="Arial" w:hAnsi="Arial" w:cs="Arial"/>
          <w:b/>
          <w:sz w:val="24"/>
          <w:szCs w:val="24"/>
          <w:lang w:val="el-GR"/>
        </w:rPr>
        <w:t xml:space="preserve">Τι μπορείτε να κάνετε  για να προλάβετε μία λοίμωξη από </w:t>
      </w:r>
      <w:r w:rsidRPr="00A76BE5">
        <w:rPr>
          <w:rFonts w:ascii="Arial" w:hAnsi="Arial" w:cs="Arial"/>
          <w:b/>
          <w:i/>
          <w:sz w:val="24"/>
          <w:szCs w:val="24"/>
        </w:rPr>
        <w:t>B</w:t>
      </w:r>
      <w:r w:rsidRPr="00A76BE5">
        <w:rPr>
          <w:rFonts w:ascii="Arial" w:hAnsi="Arial" w:cs="Arial"/>
          <w:b/>
          <w:i/>
          <w:sz w:val="24"/>
          <w:szCs w:val="24"/>
          <w:lang w:val="el-GR"/>
        </w:rPr>
        <w:t xml:space="preserve">. </w:t>
      </w:r>
      <w:proofErr w:type="gramStart"/>
      <w:r w:rsidRPr="00A76BE5">
        <w:rPr>
          <w:rFonts w:ascii="Arial" w:hAnsi="Arial" w:cs="Arial"/>
          <w:b/>
          <w:i/>
          <w:sz w:val="24"/>
          <w:szCs w:val="24"/>
        </w:rPr>
        <w:t>cereus</w:t>
      </w:r>
      <w:r w:rsidRPr="00A76BE5">
        <w:rPr>
          <w:rFonts w:ascii="Arial" w:hAnsi="Arial" w:cs="Arial"/>
          <w:b/>
          <w:sz w:val="24"/>
          <w:szCs w:val="24"/>
          <w:lang w:val="el-GR"/>
        </w:rPr>
        <w:t xml:space="preserve"> ;</w:t>
      </w:r>
      <w:proofErr w:type="gramEnd"/>
    </w:p>
    <w:p w14:paraId="7F25C1CB" w14:textId="7F8C66E5" w:rsidR="006B532A" w:rsidRDefault="006B532A">
      <w:pPr>
        <w:rPr>
          <w:rFonts w:ascii="Arial" w:hAnsi="Arial" w:cs="Arial"/>
          <w:sz w:val="24"/>
          <w:szCs w:val="24"/>
          <w:lang w:val="el-GR"/>
        </w:rPr>
      </w:pPr>
      <w:r>
        <w:rPr>
          <w:rFonts w:ascii="Arial" w:hAnsi="Arial" w:cs="Arial"/>
          <w:sz w:val="24"/>
          <w:szCs w:val="24"/>
          <w:lang w:val="el-GR"/>
        </w:rPr>
        <w:br w:type="page"/>
      </w:r>
    </w:p>
    <w:bookmarkEnd w:id="1"/>
    <w:p w14:paraId="1EDDE552" w14:textId="77777777" w:rsidR="006B532A" w:rsidRPr="00AF5135" w:rsidRDefault="006B532A" w:rsidP="006B532A">
      <w:pPr>
        <w:pStyle w:val="Heading1"/>
        <w:rPr>
          <w:rFonts w:eastAsia="Times New Roman"/>
          <w:sz w:val="18"/>
          <w:szCs w:val="24"/>
          <w:lang w:val="el-GR" w:eastAsia="en-GB"/>
        </w:rPr>
      </w:pPr>
      <w:r w:rsidRPr="00AF5135">
        <w:rPr>
          <w:rFonts w:eastAsia="Calibri"/>
          <w:lang w:val="el-GR" w:eastAsia="en-GB"/>
        </w:rPr>
        <w:lastRenderedPageBreak/>
        <w:t>Υγιεινή και Ασφάλεια Τροφίμων</w:t>
      </w:r>
    </w:p>
    <w:p w14:paraId="41B337A2" w14:textId="77777777" w:rsidR="006B532A" w:rsidRPr="00AF5135" w:rsidRDefault="006B532A" w:rsidP="006B532A">
      <w:pPr>
        <w:pStyle w:val="Heading2"/>
      </w:pPr>
      <w:r w:rsidRPr="00AF5135">
        <w:t>Μικρόβια στα Τρόφιμα - Υλικό για τον Εκπαιδευτικό</w:t>
      </w:r>
    </w:p>
    <w:p w14:paraId="136A0836" w14:textId="77777777" w:rsidR="006B532A" w:rsidRPr="00AF5135" w:rsidRDefault="006B532A" w:rsidP="006B532A">
      <w:pPr>
        <w:spacing w:after="0"/>
        <w:jc w:val="both"/>
        <w:rPr>
          <w:rFonts w:ascii="Arial" w:hAnsi="Arial" w:cs="Arial"/>
          <w:lang w:val="el-GR"/>
        </w:rPr>
      </w:pPr>
    </w:p>
    <w:p w14:paraId="65C9C898" w14:textId="77777777" w:rsidR="006B532A" w:rsidRPr="00A11A5C" w:rsidRDefault="006B532A" w:rsidP="006B532A">
      <w:pPr>
        <w:pStyle w:val="Heading3"/>
        <w:rPr>
          <w:lang w:val="el-GR"/>
        </w:rPr>
      </w:pPr>
      <w:r w:rsidRPr="00A11A5C">
        <w:rPr>
          <w:lang w:val="el-GR"/>
        </w:rPr>
        <w:t>Μελέτη περίπτωσης: Μια ιστορία προειδοποίησης: Φύλλο Απαντήσεων</w:t>
      </w:r>
    </w:p>
    <w:p w14:paraId="09216C47" w14:textId="77777777" w:rsidR="006B532A" w:rsidRPr="00AF5135" w:rsidRDefault="006B532A" w:rsidP="006B532A">
      <w:pPr>
        <w:pStyle w:val="Heading3"/>
        <w:rPr>
          <w:sz w:val="26"/>
          <w:szCs w:val="26"/>
          <w:lang w:val="el-GR"/>
        </w:rPr>
      </w:pPr>
      <w:r w:rsidRPr="00AF5135">
        <w:rPr>
          <w:sz w:val="26"/>
          <w:szCs w:val="26"/>
          <w:lang w:val="el-GR"/>
        </w:rPr>
        <w:t xml:space="preserve">Τι συνέβη </w:t>
      </w:r>
    </w:p>
    <w:p w14:paraId="62439956" w14:textId="77777777" w:rsidR="006B532A" w:rsidRPr="00AF5135" w:rsidRDefault="006B532A" w:rsidP="006B532A">
      <w:pPr>
        <w:rPr>
          <w:rFonts w:ascii="Arial" w:hAnsi="Arial" w:cs="Arial"/>
          <w:sz w:val="24"/>
          <w:szCs w:val="24"/>
          <w:lang w:val="el-GR"/>
        </w:rPr>
      </w:pPr>
      <w:r w:rsidRPr="00AF5135">
        <w:rPr>
          <w:rFonts w:ascii="Arial" w:hAnsi="Arial" w:cs="Arial"/>
          <w:sz w:val="24"/>
          <w:szCs w:val="24"/>
          <w:lang w:val="el-GR"/>
        </w:rPr>
        <w:t xml:space="preserve">Ημερομηνία: 1η Οκτωβρίου 2008. Τόπος: Βρυξέλλες, Βέλγιο. </w:t>
      </w:r>
    </w:p>
    <w:p w14:paraId="565E6543" w14:textId="77777777" w:rsidR="006B532A" w:rsidRPr="00AF5135" w:rsidRDefault="006B532A" w:rsidP="006B532A">
      <w:pPr>
        <w:rPr>
          <w:rFonts w:ascii="Arial" w:hAnsi="Arial" w:cs="Arial"/>
          <w:sz w:val="24"/>
          <w:szCs w:val="24"/>
          <w:lang w:val="el-GR"/>
        </w:rPr>
      </w:pPr>
      <w:r w:rsidRPr="00AF5135">
        <w:rPr>
          <w:rFonts w:ascii="Arial" w:hAnsi="Arial" w:cs="Arial"/>
          <w:sz w:val="24"/>
          <w:szCs w:val="24"/>
          <w:lang w:val="el-GR"/>
        </w:rPr>
        <w:t>Ένας 20χρονος άνδρας αρρώστησε και πέθανε αφού έφαγε περισσεύματα φαγητού, δηλαδή ένα γεύμα σπαγγέτι με σάλτσα ντομάτας που είχε μείνει σε θερμοκρασία δωματίου για 5 ημέρες, χωρίς να έχει τοποθετηθεί στο ψυγείο, ξαναζεσταμένο στο φούρνο μικροκυμάτων πριν το καταναλώσει.</w:t>
      </w:r>
    </w:p>
    <w:p w14:paraId="7E5FA031" w14:textId="77777777" w:rsidR="006B532A" w:rsidRPr="00AF5135" w:rsidRDefault="006B532A" w:rsidP="006B532A">
      <w:pPr>
        <w:rPr>
          <w:rFonts w:ascii="Arial" w:hAnsi="Arial" w:cs="Arial"/>
          <w:sz w:val="24"/>
          <w:szCs w:val="24"/>
          <w:lang w:val="el-GR"/>
        </w:rPr>
      </w:pPr>
      <w:r w:rsidRPr="00AF5135">
        <w:rPr>
          <w:rFonts w:ascii="Arial" w:hAnsi="Arial" w:cs="Arial"/>
          <w:sz w:val="24"/>
          <w:szCs w:val="24"/>
          <w:lang w:val="el-GR"/>
        </w:rPr>
        <w:t>Ο άνδρας παρουσίασε συμπτώματα μέσα σε 30 λεπτά (πονοκέφαλο, πόνο στην κοιλιά και ναυτία). Έκανε εμετό για αρκετές ώρες και κατά διαστήματα είχε υδαρείς διάρροιες, πίνοντας μόνο νερό για ενυδάτωση.</w:t>
      </w:r>
    </w:p>
    <w:p w14:paraId="3591645F" w14:textId="77777777" w:rsidR="006B532A" w:rsidRPr="00AF5135" w:rsidRDefault="006B532A" w:rsidP="006B532A">
      <w:pPr>
        <w:rPr>
          <w:rFonts w:ascii="Arial" w:hAnsi="Arial" w:cs="Arial"/>
          <w:sz w:val="24"/>
          <w:szCs w:val="24"/>
          <w:lang w:val="el-GR"/>
        </w:rPr>
      </w:pPr>
      <w:r w:rsidRPr="00AF5135">
        <w:rPr>
          <w:rFonts w:ascii="Arial" w:hAnsi="Arial" w:cs="Arial"/>
          <w:sz w:val="24"/>
          <w:szCs w:val="24"/>
          <w:lang w:val="el-GR"/>
        </w:rPr>
        <w:t xml:space="preserve">Ο άνδρας πέθανε αργότερα στον ύπνο του. Ο θάνατός του συνέβη περίπου στις 4:00 π.μ., δηλαδή 10 ώρες μετά την κατανάλωση του γεύματος σπαγγέτι. </w:t>
      </w:r>
    </w:p>
    <w:p w14:paraId="25C471FF" w14:textId="77777777" w:rsidR="006B532A" w:rsidRDefault="006B532A" w:rsidP="006B532A">
      <w:pPr>
        <w:rPr>
          <w:rFonts w:ascii="Arial" w:hAnsi="Arial" w:cs="Arial"/>
          <w:b/>
          <w:sz w:val="26"/>
          <w:szCs w:val="26"/>
          <w:lang w:val="el-GR"/>
        </w:rPr>
      </w:pPr>
    </w:p>
    <w:p w14:paraId="7C56032C" w14:textId="77777777" w:rsidR="006B532A" w:rsidRPr="00AF5135" w:rsidRDefault="006B532A" w:rsidP="006B532A">
      <w:pPr>
        <w:pStyle w:val="Heading3"/>
        <w:rPr>
          <w:lang w:val="el-GR"/>
        </w:rPr>
      </w:pPr>
      <w:r w:rsidRPr="00AF5135">
        <w:rPr>
          <w:lang w:val="el-GR"/>
        </w:rPr>
        <w:t xml:space="preserve">Ο ένοχος: </w:t>
      </w:r>
      <w:r w:rsidRPr="00AF5135">
        <w:t>Bacillus</w:t>
      </w:r>
      <w:r w:rsidRPr="00AF5135">
        <w:rPr>
          <w:lang w:val="el-GR"/>
        </w:rPr>
        <w:t xml:space="preserve"> </w:t>
      </w:r>
      <w:r w:rsidRPr="00AF5135">
        <w:t>cereus</w:t>
      </w:r>
      <w:r w:rsidRPr="00AF5135">
        <w:rPr>
          <w:lang w:val="el-GR"/>
        </w:rPr>
        <w:t xml:space="preserve"> (Βάκιλλος ο κηρώδης)</w:t>
      </w:r>
    </w:p>
    <w:p w14:paraId="0AC4B064" w14:textId="77777777" w:rsidR="006B532A" w:rsidRPr="00AF5135" w:rsidRDefault="006B532A" w:rsidP="006B532A">
      <w:pPr>
        <w:rPr>
          <w:rFonts w:ascii="Arial" w:hAnsi="Arial" w:cs="Arial"/>
          <w:sz w:val="24"/>
          <w:szCs w:val="24"/>
          <w:lang w:val="el-GR"/>
        </w:rPr>
      </w:pPr>
      <w:bookmarkStart w:id="2" w:name="_Hlk35956872"/>
      <w:r w:rsidRPr="00AF5135">
        <w:rPr>
          <w:rFonts w:ascii="Arial" w:hAnsi="Arial" w:cs="Arial"/>
          <w:sz w:val="24"/>
          <w:szCs w:val="24"/>
          <w:lang w:val="el-GR"/>
        </w:rPr>
        <w:t>Ο</w:t>
      </w:r>
      <w:r w:rsidRPr="00AF5135">
        <w:rPr>
          <w:rFonts w:ascii="Arial" w:hAnsi="Arial" w:cs="Arial"/>
          <w:i/>
          <w:sz w:val="24"/>
          <w:szCs w:val="24"/>
          <w:lang w:val="el-GR"/>
        </w:rPr>
        <w:t xml:space="preserve"> </w:t>
      </w:r>
      <w:r w:rsidRPr="00AF5135">
        <w:rPr>
          <w:rFonts w:ascii="Arial" w:hAnsi="Arial" w:cs="Arial"/>
          <w:i/>
          <w:sz w:val="24"/>
          <w:szCs w:val="24"/>
        </w:rPr>
        <w:t>Bacillus</w:t>
      </w:r>
      <w:r w:rsidRPr="00AF5135">
        <w:rPr>
          <w:rFonts w:ascii="Arial" w:hAnsi="Arial" w:cs="Arial"/>
          <w:i/>
          <w:sz w:val="24"/>
          <w:szCs w:val="24"/>
          <w:lang w:val="el-GR"/>
        </w:rPr>
        <w:t xml:space="preserve"> </w:t>
      </w:r>
      <w:r w:rsidRPr="00AF5135">
        <w:rPr>
          <w:rFonts w:ascii="Arial" w:hAnsi="Arial" w:cs="Arial"/>
          <w:i/>
          <w:sz w:val="24"/>
          <w:szCs w:val="24"/>
        </w:rPr>
        <w:t>cereus</w:t>
      </w:r>
      <w:bookmarkEnd w:id="2"/>
      <w:r w:rsidRPr="00AF5135">
        <w:rPr>
          <w:rFonts w:ascii="Arial" w:hAnsi="Arial" w:cs="Arial"/>
          <w:i/>
          <w:sz w:val="24"/>
          <w:szCs w:val="24"/>
          <w:lang w:val="el-GR"/>
        </w:rPr>
        <w:t xml:space="preserve"> (Βάκιλλος ο κηρώδης) </w:t>
      </w:r>
      <w:r w:rsidRPr="00AF5135">
        <w:rPr>
          <w:rFonts w:ascii="Arial" w:hAnsi="Arial" w:cs="Arial"/>
          <w:sz w:val="24"/>
          <w:szCs w:val="24"/>
          <w:lang w:val="el-GR"/>
        </w:rPr>
        <w:t>είναι ένα είδος βακτηρίου, που είναι ικανό να παράγει «σπόρια», τα οποία μπορούν να επιβιώσουν μετά από την θέρμανση και το μαγείρεμα των τροφίμων. Τα σπόρια ενεργοποιούνται συχνά κατά τη διάρκεια του μαγειρέματος και αναπτύσσονται καλύτερα σε θερμοκρασίες άνω των 10°</w:t>
      </w:r>
      <w:r w:rsidRPr="00AF5135">
        <w:rPr>
          <w:rFonts w:ascii="Arial" w:hAnsi="Arial" w:cs="Arial"/>
          <w:sz w:val="24"/>
          <w:szCs w:val="24"/>
        </w:rPr>
        <w:t>C</w:t>
      </w:r>
      <w:r w:rsidRPr="00AF5135">
        <w:rPr>
          <w:rFonts w:ascii="Arial" w:hAnsi="Arial" w:cs="Arial"/>
          <w:sz w:val="24"/>
          <w:szCs w:val="24"/>
          <w:lang w:val="el-GR"/>
        </w:rPr>
        <w:t>. Εάν το φαγητό παραμείνει σε ζεστό περιβάλλον για κάποιο χρονικό διάστημα, τα βακτήρια μπορεί να παράγουν μια τοξίνη που αντέχει στις υψηλές θερμοκρασίες του μαγειρέματος.</w:t>
      </w:r>
    </w:p>
    <w:p w14:paraId="36AF941E" w14:textId="77777777" w:rsidR="006B532A" w:rsidRPr="00AF5135" w:rsidRDefault="006B532A" w:rsidP="006B532A">
      <w:pPr>
        <w:rPr>
          <w:rFonts w:ascii="Arial" w:hAnsi="Arial" w:cs="Arial"/>
          <w:sz w:val="24"/>
          <w:szCs w:val="24"/>
          <w:lang w:val="el-GR"/>
        </w:rPr>
      </w:pPr>
      <w:r w:rsidRPr="00AF5135">
        <w:rPr>
          <w:rFonts w:ascii="Arial" w:hAnsi="Arial" w:cs="Arial"/>
          <w:sz w:val="24"/>
          <w:szCs w:val="24"/>
          <w:lang w:val="el-GR"/>
        </w:rPr>
        <w:t xml:space="preserve">Τρόφιμα που συνήθως μολύνονται από </w:t>
      </w:r>
      <w:r w:rsidRPr="00AF5135">
        <w:rPr>
          <w:rFonts w:ascii="Arial" w:hAnsi="Arial" w:cs="Arial"/>
          <w:i/>
          <w:sz w:val="24"/>
          <w:szCs w:val="24"/>
        </w:rPr>
        <w:t>B</w:t>
      </w:r>
      <w:r w:rsidRPr="00AF5135">
        <w:rPr>
          <w:rFonts w:ascii="Arial" w:hAnsi="Arial" w:cs="Arial"/>
          <w:i/>
          <w:sz w:val="24"/>
          <w:szCs w:val="24"/>
          <w:lang w:val="el-GR"/>
        </w:rPr>
        <w:t>.</w:t>
      </w:r>
      <w:r w:rsidRPr="00AF5135">
        <w:rPr>
          <w:rFonts w:ascii="Arial" w:hAnsi="Arial" w:cs="Arial"/>
          <w:i/>
          <w:sz w:val="24"/>
          <w:szCs w:val="24"/>
        </w:rPr>
        <w:t>cereus</w:t>
      </w:r>
      <w:r w:rsidRPr="00AF5135">
        <w:rPr>
          <w:rFonts w:ascii="Arial" w:hAnsi="Arial" w:cs="Arial"/>
          <w:sz w:val="24"/>
          <w:szCs w:val="24"/>
          <w:lang w:val="el-GR"/>
        </w:rPr>
        <w:t xml:space="preserve"> περιλαμβάνουν ρύζι, ζυμαρικά, μπαχαρικά, δημητριακά. Επειδή ο </w:t>
      </w:r>
      <w:r w:rsidRPr="00AF5135">
        <w:rPr>
          <w:rFonts w:ascii="Arial" w:hAnsi="Arial" w:cs="Arial"/>
          <w:i/>
          <w:sz w:val="24"/>
          <w:szCs w:val="24"/>
        </w:rPr>
        <w:t>B</w:t>
      </w:r>
      <w:r w:rsidRPr="00AF5135">
        <w:rPr>
          <w:rFonts w:ascii="Arial" w:hAnsi="Arial" w:cs="Arial"/>
          <w:i/>
          <w:sz w:val="24"/>
          <w:szCs w:val="24"/>
          <w:lang w:val="el-GR"/>
        </w:rPr>
        <w:t>.</w:t>
      </w:r>
      <w:r w:rsidRPr="00AF5135">
        <w:rPr>
          <w:rFonts w:ascii="Arial" w:hAnsi="Arial" w:cs="Arial"/>
          <w:i/>
          <w:sz w:val="24"/>
          <w:szCs w:val="24"/>
        </w:rPr>
        <w:t>cereus</w:t>
      </w:r>
      <w:r w:rsidRPr="00AF5135">
        <w:rPr>
          <w:rFonts w:ascii="Arial" w:hAnsi="Arial" w:cs="Arial"/>
          <w:sz w:val="24"/>
          <w:szCs w:val="24"/>
          <w:lang w:val="el-GR"/>
        </w:rPr>
        <w:t xml:space="preserve"> βρίσκεται κυρίως στο έδαφος έχει επίσης συσχετιστεί με το κρέας, τα λαχανικά, τα γαλακτοκομικά προϊόντα, σούπες και σάλτσες.</w:t>
      </w:r>
    </w:p>
    <w:p w14:paraId="08D207B0" w14:textId="77777777" w:rsidR="006B532A" w:rsidRDefault="006B532A" w:rsidP="006B532A">
      <w:pPr>
        <w:tabs>
          <w:tab w:val="left" w:pos="5643"/>
        </w:tabs>
        <w:rPr>
          <w:rFonts w:ascii="Arial" w:hAnsi="Arial" w:cs="Arial"/>
          <w:b/>
          <w:sz w:val="26"/>
          <w:szCs w:val="26"/>
          <w:lang w:val="el-GR"/>
        </w:rPr>
      </w:pPr>
      <w:bookmarkStart w:id="3" w:name="_Hlk35956812"/>
    </w:p>
    <w:p w14:paraId="7C7D94AB" w14:textId="77777777" w:rsidR="006B532A" w:rsidRPr="00AF5135" w:rsidRDefault="006B532A" w:rsidP="006B532A">
      <w:pPr>
        <w:pStyle w:val="Heading3"/>
        <w:rPr>
          <w:lang w:val="el-GR"/>
        </w:rPr>
      </w:pPr>
      <w:r w:rsidRPr="00AF5135">
        <w:rPr>
          <w:lang w:val="el-GR"/>
        </w:rPr>
        <w:t>Ερωτήσεις:</w:t>
      </w:r>
    </w:p>
    <w:p w14:paraId="78BD6AFD" w14:textId="77777777" w:rsidR="006B532A" w:rsidRPr="002A2CA4" w:rsidRDefault="006B532A" w:rsidP="006B532A">
      <w:pPr>
        <w:pStyle w:val="ListParagraph"/>
        <w:numPr>
          <w:ilvl w:val="0"/>
          <w:numId w:val="24"/>
        </w:numPr>
        <w:tabs>
          <w:tab w:val="left" w:pos="5643"/>
        </w:tabs>
        <w:rPr>
          <w:rFonts w:ascii="Arial" w:hAnsi="Arial" w:cs="Arial"/>
          <w:b/>
          <w:sz w:val="24"/>
          <w:szCs w:val="24"/>
          <w:lang w:val="el-GR"/>
        </w:rPr>
      </w:pPr>
      <w:r w:rsidRPr="002A2CA4">
        <w:rPr>
          <w:rFonts w:ascii="Arial" w:hAnsi="Arial" w:cs="Arial"/>
          <w:b/>
          <w:sz w:val="24"/>
          <w:szCs w:val="24"/>
          <w:lang w:val="el-GR"/>
        </w:rPr>
        <w:t>Εξηγήστε πώς ο χειρισμός των περισσευμάτων φαγητού  σε αυτή την μελέτη περίπτωσης οδήγησε στον ξαφνικό θάνατο ενός νεαρού ατόμου</w:t>
      </w:r>
    </w:p>
    <w:p w14:paraId="15BE6A51" w14:textId="77777777" w:rsidR="006B532A" w:rsidRPr="00AF5135" w:rsidRDefault="006B532A" w:rsidP="006B532A">
      <w:pPr>
        <w:tabs>
          <w:tab w:val="left" w:pos="5643"/>
        </w:tabs>
        <w:rPr>
          <w:rFonts w:ascii="Arial" w:hAnsi="Arial" w:cs="Arial"/>
          <w:sz w:val="24"/>
          <w:szCs w:val="24"/>
          <w:lang w:val="el-GR"/>
        </w:rPr>
      </w:pPr>
      <w:r w:rsidRPr="00AF5135">
        <w:rPr>
          <w:rFonts w:ascii="Arial" w:hAnsi="Arial" w:cs="Arial"/>
          <w:sz w:val="24"/>
          <w:szCs w:val="24"/>
          <w:lang w:val="el-GR"/>
        </w:rPr>
        <w:t xml:space="preserve">Κατά την διάρκεια του μαγειρέματος και της πολύωρης / πολυήμερης παραμονής του φαγητού εκτός ψυγείου, τα σπόρια του </w:t>
      </w:r>
      <w:r w:rsidRPr="00AF5135">
        <w:rPr>
          <w:rFonts w:ascii="Arial" w:hAnsi="Arial" w:cs="Arial"/>
          <w:i/>
          <w:sz w:val="24"/>
          <w:szCs w:val="24"/>
        </w:rPr>
        <w:t>B</w:t>
      </w:r>
      <w:r w:rsidRPr="00AF5135">
        <w:rPr>
          <w:rFonts w:ascii="Arial" w:hAnsi="Arial" w:cs="Arial"/>
          <w:i/>
          <w:sz w:val="24"/>
          <w:szCs w:val="24"/>
          <w:lang w:val="el-GR"/>
        </w:rPr>
        <w:t>.</w:t>
      </w:r>
      <w:r w:rsidRPr="00AF5135">
        <w:rPr>
          <w:rFonts w:ascii="Arial" w:hAnsi="Arial" w:cs="Arial"/>
          <w:i/>
          <w:sz w:val="24"/>
          <w:szCs w:val="24"/>
        </w:rPr>
        <w:t>cereus</w:t>
      </w:r>
      <w:r w:rsidRPr="00AF5135">
        <w:rPr>
          <w:rFonts w:ascii="Arial" w:hAnsi="Arial" w:cs="Arial"/>
          <w:sz w:val="24"/>
          <w:szCs w:val="24"/>
          <w:lang w:val="el-GR"/>
        </w:rPr>
        <w:t xml:space="preserve"> βρήκαν στα ζυμαρικά τις κατάλληλες συνθήκες για να «ενεργοποιηθούν». Η παραμονή των ζυμαρικών σε θερμοκρασία δωματίου (πάνω από 10°</w:t>
      </w:r>
      <w:r w:rsidRPr="00AF5135">
        <w:rPr>
          <w:rFonts w:ascii="Arial" w:hAnsi="Arial" w:cs="Arial"/>
          <w:sz w:val="24"/>
          <w:szCs w:val="24"/>
        </w:rPr>
        <w:t>C</w:t>
      </w:r>
      <w:r w:rsidRPr="00AF5135">
        <w:rPr>
          <w:rFonts w:ascii="Arial" w:hAnsi="Arial" w:cs="Arial"/>
          <w:sz w:val="24"/>
          <w:szCs w:val="24"/>
          <w:lang w:val="el-GR"/>
        </w:rPr>
        <w:t xml:space="preserve">) για 5 ημέρες, επέτρεψε στα βακτήρια να συνεχίσουν να αναπτύσσονται και να παράγουν μια </w:t>
      </w:r>
      <w:r w:rsidRPr="00AF5135">
        <w:rPr>
          <w:rFonts w:ascii="Arial" w:hAnsi="Arial" w:cs="Arial"/>
          <w:sz w:val="24"/>
          <w:szCs w:val="24"/>
          <w:lang w:val="el-GR"/>
        </w:rPr>
        <w:lastRenderedPageBreak/>
        <w:t xml:space="preserve">τοξίνη. Όταν το φαγητό ξαναζεστάθηκε, η τοξίνη δεν επηρεάστηκε και παρέμεινε στο φαγητό που καταναλώθηκε. Αυτή η τοξίνη σκότωσε το νεαρό άτομο. </w:t>
      </w:r>
    </w:p>
    <w:p w14:paraId="45016963" w14:textId="77777777" w:rsidR="006B532A" w:rsidRPr="00AF5135" w:rsidRDefault="006B532A" w:rsidP="006B532A">
      <w:pPr>
        <w:pStyle w:val="ListParagraph"/>
        <w:tabs>
          <w:tab w:val="left" w:pos="5643"/>
        </w:tabs>
        <w:rPr>
          <w:rFonts w:ascii="Arial" w:hAnsi="Arial" w:cs="Arial"/>
          <w:sz w:val="24"/>
          <w:szCs w:val="24"/>
          <w:lang w:val="el-GR"/>
        </w:rPr>
      </w:pPr>
    </w:p>
    <w:p w14:paraId="6234CB23" w14:textId="77777777" w:rsidR="006B532A" w:rsidRPr="00AF5135" w:rsidRDefault="006B532A" w:rsidP="006B532A">
      <w:pPr>
        <w:pStyle w:val="ListParagraph"/>
        <w:numPr>
          <w:ilvl w:val="0"/>
          <w:numId w:val="24"/>
        </w:numPr>
        <w:tabs>
          <w:tab w:val="left" w:pos="142"/>
          <w:tab w:val="left" w:pos="5643"/>
        </w:tabs>
        <w:ind w:left="567" w:hanging="425"/>
        <w:rPr>
          <w:rFonts w:ascii="Arial" w:hAnsi="Arial" w:cs="Arial"/>
          <w:b/>
          <w:sz w:val="24"/>
          <w:szCs w:val="24"/>
          <w:lang w:val="el-GR"/>
        </w:rPr>
      </w:pPr>
      <w:r w:rsidRPr="00AF5135">
        <w:rPr>
          <w:rFonts w:ascii="Arial" w:hAnsi="Arial" w:cs="Arial"/>
          <w:b/>
          <w:sz w:val="24"/>
          <w:szCs w:val="24"/>
          <w:lang w:val="el-GR"/>
        </w:rPr>
        <w:t xml:space="preserve">Τι μπορείτε να κάνετε για να προλάβετε μία λοίμωξη από </w:t>
      </w:r>
      <w:r w:rsidRPr="00AF5135">
        <w:rPr>
          <w:rFonts w:ascii="Arial" w:hAnsi="Arial" w:cs="Arial"/>
          <w:b/>
          <w:i/>
          <w:sz w:val="24"/>
          <w:szCs w:val="24"/>
        </w:rPr>
        <w:t>B</w:t>
      </w:r>
      <w:r w:rsidRPr="00AF5135">
        <w:rPr>
          <w:rFonts w:ascii="Arial" w:hAnsi="Arial" w:cs="Arial"/>
          <w:b/>
          <w:i/>
          <w:sz w:val="24"/>
          <w:szCs w:val="24"/>
          <w:lang w:val="el-GR"/>
        </w:rPr>
        <w:t xml:space="preserve">. </w:t>
      </w:r>
      <w:proofErr w:type="gramStart"/>
      <w:r w:rsidRPr="00AF5135">
        <w:rPr>
          <w:rFonts w:ascii="Arial" w:hAnsi="Arial" w:cs="Arial"/>
          <w:b/>
          <w:i/>
          <w:sz w:val="24"/>
          <w:szCs w:val="24"/>
        </w:rPr>
        <w:t>cereus</w:t>
      </w:r>
      <w:r w:rsidRPr="00AF5135">
        <w:rPr>
          <w:rFonts w:ascii="Arial" w:hAnsi="Arial" w:cs="Arial"/>
          <w:b/>
          <w:sz w:val="24"/>
          <w:szCs w:val="24"/>
          <w:lang w:val="el-GR"/>
        </w:rPr>
        <w:t xml:space="preserve"> ;</w:t>
      </w:r>
      <w:proofErr w:type="gramEnd"/>
    </w:p>
    <w:p w14:paraId="1E61E531" w14:textId="77777777" w:rsidR="006B532A" w:rsidRPr="00AF5135" w:rsidRDefault="006B532A" w:rsidP="006B532A">
      <w:pPr>
        <w:tabs>
          <w:tab w:val="left" w:pos="5643"/>
        </w:tabs>
        <w:rPr>
          <w:rFonts w:ascii="Arial" w:hAnsi="Arial" w:cs="Arial"/>
          <w:sz w:val="24"/>
          <w:szCs w:val="24"/>
          <w:lang w:val="el-GR"/>
        </w:rPr>
      </w:pPr>
      <w:r w:rsidRPr="00AF5135">
        <w:rPr>
          <w:rFonts w:ascii="Arial" w:hAnsi="Arial" w:cs="Arial"/>
          <w:sz w:val="24"/>
          <w:szCs w:val="24"/>
          <w:lang w:val="el-GR"/>
        </w:rPr>
        <w:t xml:space="preserve">Πριν από το μαγείρεμα, </w:t>
      </w:r>
      <w:r w:rsidRPr="00AF5135">
        <w:rPr>
          <w:rFonts w:ascii="Arial" w:hAnsi="Arial" w:cs="Arial"/>
          <w:b/>
          <w:sz w:val="24"/>
          <w:szCs w:val="24"/>
          <w:lang w:val="el-GR"/>
        </w:rPr>
        <w:t>πλύνετε τα φρούτα και τα λαχανικά,</w:t>
      </w:r>
      <w:r w:rsidRPr="00AF5135">
        <w:rPr>
          <w:rFonts w:ascii="Arial" w:hAnsi="Arial" w:cs="Arial"/>
          <w:sz w:val="24"/>
          <w:szCs w:val="24"/>
          <w:lang w:val="el-GR"/>
        </w:rPr>
        <w:t xml:space="preserve"> για να αφαιρέσετε το χώμα, το οποίο θα μπορούσε να περιέχει επιβλαβή σπόρια βακτηρίων.</w:t>
      </w:r>
    </w:p>
    <w:p w14:paraId="2CA25CB9" w14:textId="63D61186" w:rsidR="006B532A" w:rsidRDefault="006B532A" w:rsidP="006B532A">
      <w:pPr>
        <w:tabs>
          <w:tab w:val="left" w:pos="5643"/>
        </w:tabs>
        <w:rPr>
          <w:rFonts w:ascii="Arial" w:hAnsi="Arial" w:cs="Arial"/>
          <w:sz w:val="24"/>
          <w:szCs w:val="24"/>
          <w:lang w:val="el-GR"/>
        </w:rPr>
      </w:pPr>
      <w:r w:rsidRPr="00AF5135">
        <w:rPr>
          <w:rFonts w:ascii="Arial" w:hAnsi="Arial" w:cs="Arial"/>
          <w:sz w:val="24"/>
          <w:szCs w:val="24"/>
          <w:lang w:val="el-GR"/>
        </w:rPr>
        <w:t>Βάλτε τα περισσεύματα φαγητού στο ψυγείο ή τον καταψύκτη μέσα σε 2 ώρες από το μαγείρεμα, για να αποτρέψετε την ανάπτυξη των βακτηρίων. Διατηρείτε τα περισσεύματα από ρύζι ή ζυμαρικά μόνο για μία ημέρα το πολύ στο ψυγείο και μην τα ξαναζεσταίνετε περισσότερες από μία φορές. Τα περισσεύματα φαγητού πρέπει να ξαναζεσταθούν καλά για να είμαστε σίγουροι ότι τα βακτήρια καταστρέφονται.</w:t>
      </w:r>
      <w:bookmarkEnd w:id="3"/>
    </w:p>
    <w:p w14:paraId="266B3D2A" w14:textId="77777777" w:rsidR="006B532A" w:rsidRDefault="006B532A">
      <w:pPr>
        <w:rPr>
          <w:rFonts w:ascii="Arial" w:hAnsi="Arial" w:cs="Arial"/>
          <w:sz w:val="24"/>
          <w:szCs w:val="24"/>
          <w:lang w:val="el-GR"/>
        </w:rPr>
      </w:pPr>
      <w:r>
        <w:rPr>
          <w:rFonts w:ascii="Arial" w:hAnsi="Arial" w:cs="Arial"/>
          <w:sz w:val="24"/>
          <w:szCs w:val="24"/>
          <w:lang w:val="el-GR"/>
        </w:rPr>
        <w:br w:type="page"/>
      </w:r>
    </w:p>
    <w:p w14:paraId="1F8A8CBF" w14:textId="77777777" w:rsidR="006B532A" w:rsidRPr="006F5EEC" w:rsidRDefault="006B532A" w:rsidP="006B532A">
      <w:pPr>
        <w:pStyle w:val="Heading2"/>
      </w:pPr>
      <w:r w:rsidRPr="006F5EEC">
        <w:lastRenderedPageBreak/>
        <w:t>Κόψτε αυτές τις επικεφαλίδες και ζητήστε από τους μαθητές να τοποθετήσουν κάθε δήλωση κάτω από το αντίστοιχο μικρόβιο. Θα πρέπει να υπάρχουν 4 δηλώσεις για κάθε μικρόβιο</w:t>
      </w:r>
    </w:p>
    <w:p w14:paraId="214639A8" w14:textId="77777777" w:rsidR="006B532A" w:rsidRPr="00F21375" w:rsidRDefault="006B532A" w:rsidP="006B532A">
      <w:pPr>
        <w:rPr>
          <w:lang w:val="el-GR"/>
        </w:rPr>
      </w:pPr>
    </w:p>
    <w:p w14:paraId="1E1E9356" w14:textId="77777777" w:rsidR="006B532A" w:rsidRPr="00F21375" w:rsidRDefault="006B532A" w:rsidP="006B532A">
      <w:pPr>
        <w:rPr>
          <w:lang w:val="el-GR"/>
        </w:rPr>
      </w:pPr>
      <w:r>
        <w:rPr>
          <w:noProof/>
        </w:rPr>
        <mc:AlternateContent>
          <mc:Choice Requires="wps">
            <w:drawing>
              <wp:inline distT="0" distB="0" distL="0" distR="0" wp14:anchorId="0B1FC0A0" wp14:editId="796C744D">
                <wp:extent cx="5509260" cy="985520"/>
                <wp:effectExtent l="0" t="0" r="15240" b="2413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9260" cy="985520"/>
                        </a:xfrm>
                        <a:prstGeom prst="rect">
                          <a:avLst/>
                        </a:prstGeom>
                      </wps:spPr>
                      <wps:style>
                        <a:lnRef idx="2">
                          <a:schemeClr val="dk1"/>
                        </a:lnRef>
                        <a:fillRef idx="1">
                          <a:schemeClr val="lt1"/>
                        </a:fillRef>
                        <a:effectRef idx="0">
                          <a:schemeClr val="dk1"/>
                        </a:effectRef>
                        <a:fontRef idx="minor">
                          <a:schemeClr val="dk1"/>
                        </a:fontRef>
                      </wps:style>
                      <wps:txbx>
                        <w:txbxContent>
                          <w:p w14:paraId="2D4D466C" w14:textId="77777777" w:rsidR="006B532A" w:rsidRPr="004E64C0" w:rsidRDefault="006B532A" w:rsidP="006B532A">
                            <w:pPr>
                              <w:jc w:val="center"/>
                              <w:rPr>
                                <w:rFonts w:ascii="Arial" w:hAnsi="Arial" w:cs="Arial"/>
                                <w:sz w:val="72"/>
                                <w:lang w:val="el-GR"/>
                              </w:rPr>
                            </w:pPr>
                            <w:r w:rsidRPr="004E64C0">
                              <w:rPr>
                                <w:rFonts w:ascii="Arial" w:hAnsi="Arial" w:cs="Arial"/>
                                <w:sz w:val="72"/>
                                <w:lang w:val="el-GR"/>
                              </w:rPr>
                              <w:t>Μύκητες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1FC0A0" id="Rectangle 3" o:spid="_x0000_s1026" style="width:433.8pt;height:7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KDcwIAADYFAAAOAAAAZHJzL2Uyb0RvYy54bWysVEtPGzEQvlfqf7B8L5tNCYVVNigCUVWK&#10;AAEVZ8drJytsj2s72U1/fcfeB5RGPVS9WB7PN+9vPL9stSJ74XwNpqT5yYQSYThUtdmU9PvTzadz&#10;SnxgpmIKjCjpQXh6ufj4Yd7YQkxhC6oSjqAT44vGlnQbgi2yzPOt0MyfgBUGlRKcZgFFt8kqxxr0&#10;rlU2nUzOsgZcZR1w4T2+XndKukj+pRQ83EnpRSCqpJhbSKdL5zqe2WLOio1jdlvzPg32D1loVhsM&#10;Orq6ZoGRnav/cKVr7sCDDCccdAZS1lykGrCafPKumsctsyLVgs3xdmyT/39u+e3+3pG6KumMEsM0&#10;jugBm8bMRgnyObansb5A1KO9d7FAb1fAXzwqst80UfA9ppVORyyWR9rU68PYa9EGwvFxNptcTM9w&#10;JBx1F+ez2TQNI2PFYG2dD18FaBIvJXWYVmox2698iPFZMUD6ZLr4KZNwUCKmoMyDkFgfRpwm68Qs&#10;caUc2TPkRPWSxyLRV0JGE1krNRrlx4xUGIx6bDQTiW2j4eSY4Wu0EZ0iggmjoa4NuL8byw4/VN3V&#10;GssO7bpNw8xTgvFpDdUBJ+ygo763/KbGfq6YD/fMIddxBLi/4Q4PqaApKfQ3Srbgfh57j3ikIGop&#10;aXB3Sup/7JgTlKhvBsl5kZ+exmVLwunsC46WuLea9VuN2ekrwFHk+FNYnq4RH9RwlQ70M675MkZF&#10;FTMcY5eUBzcIV6HbafwouFguEwwXzLKwMo+WR+ex0ZEvT+0zc7YnVUA63sKwZ6x4x60OGy0NLHcB&#10;ZJ2I99rXfgS4nIlD/UcSt/+tnFCv393iFwAAAP//AwBQSwMEFAAGAAgAAAAhAAIJUNXcAAAABQEA&#10;AA8AAABkcnMvZG93bnJldi54bWxMj0FLw0AQhe+C/2EZwZvdtNAYYjalCAXFi23twdsmO01is7Nh&#10;d9vEf+/oxV4eDO/x3jfFarK9uKAPnSMF81kCAql2pqNGwcd+85CBCFGT0b0jVPCNAVbl7U2hc+NG&#10;2uJlFxvBJRRyraCNccilDHWLVoeZG5DYOzpvdeTTN9J4PXK57eUiSVJpdUe80OoBn1usT7uzVbDt&#10;9q+HzVh9poe398z59cvXEZ1S93fT+glExCn+h+EXn9GhZKbKnckE0SvgR+KfspeljymIikPL5QJk&#10;Wchr+vIHAAD//wMAUEsBAi0AFAAGAAgAAAAhALaDOJL+AAAA4QEAABMAAAAAAAAAAAAAAAAAAAAA&#10;AFtDb250ZW50X1R5cGVzXS54bWxQSwECLQAUAAYACAAAACEAOP0h/9YAAACUAQAACwAAAAAAAAAA&#10;AAAAAAAvAQAAX3JlbHMvLnJlbHNQSwECLQAUAAYACAAAACEAZPcSg3MCAAA2BQAADgAAAAAAAAAA&#10;AAAAAAAuAgAAZHJzL2Uyb0RvYy54bWxQSwECLQAUAAYACAAAACEAAglQ1dwAAAAFAQAADwAAAAAA&#10;AAAAAAAAAADNBAAAZHJzL2Rvd25yZXYueG1sUEsFBgAAAAAEAAQA8wAAANYFAAAAAA==&#10;" fillcolor="white [3201]" strokecolor="black [3200]" strokeweight="1pt">
                <v:path arrowok="t"/>
                <v:textbox>
                  <w:txbxContent>
                    <w:p w14:paraId="2D4D466C" w14:textId="77777777" w:rsidR="006B532A" w:rsidRPr="004E64C0" w:rsidRDefault="006B532A" w:rsidP="006B532A">
                      <w:pPr>
                        <w:jc w:val="center"/>
                        <w:rPr>
                          <w:rFonts w:ascii="Arial" w:hAnsi="Arial" w:cs="Arial"/>
                          <w:sz w:val="72"/>
                          <w:lang w:val="el-GR"/>
                        </w:rPr>
                      </w:pPr>
                      <w:r w:rsidRPr="004E64C0">
                        <w:rPr>
                          <w:rFonts w:ascii="Arial" w:hAnsi="Arial" w:cs="Arial"/>
                          <w:sz w:val="72"/>
                          <w:lang w:val="el-GR"/>
                        </w:rPr>
                        <w:t>Μύκητες</w:t>
                      </w:r>
                    </w:p>
                  </w:txbxContent>
                </v:textbox>
                <w10:anchorlock/>
              </v:rect>
            </w:pict>
          </mc:Fallback>
        </mc:AlternateContent>
      </w:r>
      <w:r>
        <w:rPr>
          <w:noProof/>
        </w:rPr>
        <mc:AlternateContent>
          <mc:Choice Requires="wps">
            <w:drawing>
              <wp:inline distT="0" distB="0" distL="0" distR="0" wp14:anchorId="58B81D40" wp14:editId="3FB5C5F2">
                <wp:extent cx="5509260" cy="1044575"/>
                <wp:effectExtent l="0" t="0" r="15240" b="2222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9260" cy="1044575"/>
                        </a:xfrm>
                        <a:prstGeom prst="rect">
                          <a:avLst/>
                        </a:prstGeom>
                      </wps:spPr>
                      <wps:style>
                        <a:lnRef idx="2">
                          <a:schemeClr val="dk1"/>
                        </a:lnRef>
                        <a:fillRef idx="1">
                          <a:schemeClr val="lt1"/>
                        </a:fillRef>
                        <a:effectRef idx="0">
                          <a:schemeClr val="dk1"/>
                        </a:effectRef>
                        <a:fontRef idx="minor">
                          <a:schemeClr val="dk1"/>
                        </a:fontRef>
                      </wps:style>
                      <wps:txbx>
                        <w:txbxContent>
                          <w:p w14:paraId="0893744E" w14:textId="77777777" w:rsidR="006B532A" w:rsidRPr="004E64C0" w:rsidRDefault="006B532A" w:rsidP="006B532A">
                            <w:pPr>
                              <w:jc w:val="center"/>
                              <w:rPr>
                                <w:rFonts w:ascii="Arial" w:hAnsi="Arial" w:cs="Arial"/>
                                <w:sz w:val="72"/>
                                <w:lang w:val="el-GR"/>
                              </w:rPr>
                            </w:pPr>
                            <w:r w:rsidRPr="004E64C0">
                              <w:rPr>
                                <w:rFonts w:ascii="Arial" w:hAnsi="Arial" w:cs="Arial"/>
                                <w:sz w:val="72"/>
                                <w:lang w:val="el-GR"/>
                              </w:rPr>
                              <w:t>Ιοί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B81D40" id="Rectangle 2" o:spid="_x0000_s1027" style="width:433.8pt;height:8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JHcAIAADcFAAAOAAAAZHJzL2Uyb0RvYy54bWysVEtvGyEQvlfqf0Dcm9117bRZZR1ZiVJV&#10;stIoSZUzZsFeBRgK2Lvur+/APpKmUQ9VL4hhvnl/w/lFpxU5COcbMBUtTnJKhOFQN2Zb0e8P1x8+&#10;U+IDMzVTYERFj8LTi+X7d+etLcUMdqBq4Qg6Mb5sbUV3IdgyyzzfCc38CVhhUCnBaRZQdNusdqxF&#10;71plszw/zVpwtXXAhff4etUr6TL5l1Lw8E1KLwJRFcXcQjpdOjfxzJbnrNw6ZncNH9Jg/5CFZo3B&#10;oJOrKxYY2bvmD1e64Q48yHDCQWcgZcNFqgGrKfJX1dzvmBWpFmyOt1Ob/P9zy28Ot440dUU/UmKY&#10;xhHdYdOY2SpBZrE9rfUlou7trYsFersG/uRRkf2miYIfMJ10OmKxPNKlXh+nXosuEI6Pi0V+NjvF&#10;kXDUFfl8vvi0iOEyVo7m1vnwRYAm8VJRh3mlHrPD2oceOkKGbPoEUirhqETMQZk7IbFADDlL1ola&#10;4lI5cmBIivqpGMImZDSRjVKTUfGWkQqj0YCNZiLRbTLM3zJ8jjahU0QwYTLUjQH3d2PZ48eq+1pj&#10;2aHbdGmaRaJ2fNpAfcQRO+i57y2/brCfa+bDLXNIdpwBLnD4hodU0FYUhhslO3A/33qPeOQgailp&#10;cXkq6n/smROUqK8G2XlWzOdx25KAk52h4F5qNi81Zq8vAUdR4FdhebpGfFDjVTrQj7jnqxgVVcxw&#10;jF1RHtwoXIZ+qfGn4GK1SjDcMMvC2txbHp3HRke+PHSPzNmBVAH5eAPjorHyFbd6bLQ0sNoHkE0i&#10;3nNfhxHgdibqDj9JXP+XckI9/3fLXwAAAP//AwBQSwMEFAAGAAgAAAAhAOw7F4HcAAAABQEAAA8A&#10;AABkcnMvZG93bnJldi54bWxMj8FOwzAQRO9I/IO1SNyoAwIThThVhVQJxIW29MDNibdJIF5HttuE&#10;v2fhApeRVjOaeVsuZzeIE4bYe9JwvchAIDXe9tRqeNutr3IQMRmyZvCEGr4wwrI6PytNYf1EGzxt&#10;Uyu4hGJhNHQpjYWUsenQmbjwIxJ7Bx+cSXyGVtpgJi53g7zJMiWd6YkXOjPiY4fN5/boNGz63fN+&#10;PdXvav/ymvuwevo4oNf68mJePYBIOKe/MPzgMzpUzFT7I9koBg38SPpV9nJ1r0DUHFK3dyCrUv6n&#10;r74BAAD//wMAUEsBAi0AFAAGAAgAAAAhALaDOJL+AAAA4QEAABMAAAAAAAAAAAAAAAAAAAAAAFtD&#10;b250ZW50X1R5cGVzXS54bWxQSwECLQAUAAYACAAAACEAOP0h/9YAAACUAQAACwAAAAAAAAAAAAAA&#10;AAAvAQAAX3JlbHMvLnJlbHNQSwECLQAUAAYACAAAACEAG8pCR3ACAAA3BQAADgAAAAAAAAAAAAAA&#10;AAAuAgAAZHJzL2Uyb0RvYy54bWxQSwECLQAUAAYACAAAACEA7DsXgdwAAAAFAQAADwAAAAAAAAAA&#10;AAAAAADKBAAAZHJzL2Rvd25yZXYueG1sUEsFBgAAAAAEAAQA8wAAANMFAAAAAA==&#10;" fillcolor="white [3201]" strokecolor="black [3200]" strokeweight="1pt">
                <v:path arrowok="t"/>
                <v:textbox>
                  <w:txbxContent>
                    <w:p w14:paraId="0893744E" w14:textId="77777777" w:rsidR="006B532A" w:rsidRPr="004E64C0" w:rsidRDefault="006B532A" w:rsidP="006B532A">
                      <w:pPr>
                        <w:jc w:val="center"/>
                        <w:rPr>
                          <w:rFonts w:ascii="Arial" w:hAnsi="Arial" w:cs="Arial"/>
                          <w:sz w:val="72"/>
                          <w:lang w:val="el-GR"/>
                        </w:rPr>
                      </w:pPr>
                      <w:r w:rsidRPr="004E64C0">
                        <w:rPr>
                          <w:rFonts w:ascii="Arial" w:hAnsi="Arial" w:cs="Arial"/>
                          <w:sz w:val="72"/>
                          <w:lang w:val="el-GR"/>
                        </w:rPr>
                        <w:t>Ιοί</w:t>
                      </w:r>
                    </w:p>
                  </w:txbxContent>
                </v:textbox>
                <w10:anchorlock/>
              </v:rect>
            </w:pict>
          </mc:Fallback>
        </mc:AlternateContent>
      </w:r>
      <w:r>
        <w:rPr>
          <w:noProof/>
        </w:rPr>
        <mc:AlternateContent>
          <mc:Choice Requires="wps">
            <w:drawing>
              <wp:inline distT="0" distB="0" distL="0" distR="0" wp14:anchorId="018783ED" wp14:editId="56CE2F84">
                <wp:extent cx="5509260" cy="949960"/>
                <wp:effectExtent l="0" t="0" r="15240" b="2159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9260" cy="949960"/>
                        </a:xfrm>
                        <a:prstGeom prst="rect">
                          <a:avLst/>
                        </a:prstGeom>
                      </wps:spPr>
                      <wps:style>
                        <a:lnRef idx="2">
                          <a:schemeClr val="dk1"/>
                        </a:lnRef>
                        <a:fillRef idx="1">
                          <a:schemeClr val="lt1"/>
                        </a:fillRef>
                        <a:effectRef idx="0">
                          <a:schemeClr val="dk1"/>
                        </a:effectRef>
                        <a:fontRef idx="minor">
                          <a:schemeClr val="dk1"/>
                        </a:fontRef>
                      </wps:style>
                      <wps:txbx>
                        <w:txbxContent>
                          <w:p w14:paraId="1BE18A5D" w14:textId="77777777" w:rsidR="006B532A" w:rsidRPr="004E64C0" w:rsidRDefault="006B532A" w:rsidP="006B532A">
                            <w:pPr>
                              <w:jc w:val="center"/>
                              <w:rPr>
                                <w:rFonts w:ascii="Arial" w:hAnsi="Arial" w:cs="Arial"/>
                                <w:sz w:val="72"/>
                                <w:lang w:val="el-GR"/>
                              </w:rPr>
                            </w:pPr>
                            <w:r w:rsidRPr="004E64C0">
                              <w:rPr>
                                <w:rFonts w:ascii="Arial" w:hAnsi="Arial" w:cs="Arial"/>
                                <w:sz w:val="72"/>
                                <w:lang w:val="el-GR"/>
                              </w:rPr>
                              <w:t>Βακτήρια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8783ED" id="Rectangle 1" o:spid="_x0000_s1028" style="width:433.8pt;height:7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eJbwIAADUFAAAOAAAAZHJzL2Uyb0RvYy54bWysVEtPGzEQvlfqf7B8L5tEgTYrNigCUVWK&#10;AAEVZ8drJyu8HnfsZDf99R17H1CKeqh6sTyeb97f+PyirQ07KPQV2IJPTyacKSuhrOy24N8frz99&#10;4cwHYUthwKqCH5XnF8uPH84bl6sZ7MCUChk5sT5vXMF3Ibg8y7zcqVr4E3DKklID1iKQiNusRNGQ&#10;99pks8nkLGsAS4cglff0etUp+TL511rJcKu1V4GZglNuIZ2Yzk08s+W5yLco3K6SfRriH7KoRWUp&#10;6OjqSgTB9lj94aquJIIHHU4k1BloXUmVaqBqppM31TzshFOpFmqOd2Ob/P9zK28Od8iqsuAzzqyo&#10;aUT31DRht0axaWxP43xOqAd3h7FA79Ygnz0pst80UfA9ptVYRyyVx9rU6+PYa9UGJunx9HSymJ3R&#10;SCTpFvPFgu7RqcgHa4c+fFVQs3gpOFJaqcXisPahgw6QPpkufsokHI2KKRh7rzTVRxFnyToxS10a&#10;ZAdBnCifU5EUNiGjia6MGY2m7xmZMBj12GimEttGw8l7hi/RRnSKCDaMhnVlAf9urDv8UHVXayw7&#10;tJs2DXMxTG4D5ZEGjNAx3zt5XVE718KHO4FEdZoArW+4pUMbaAoO/Y2zHeDP994jnhhIWs4aWp2C&#10;+x97gYoz880SNxfT+TzuWhLmp59nJOBrzea1xu7rS6BJTOmjcDJdIz6Y4aoR6ifa8lWMSiphJcUu&#10;uAw4CJehW2n6J6RarRKM9suJsLYPTkbnsc+RLo/tk0DXcyoQG29gWDORv6FWh42WFlb7ALpKvIud&#10;7vraT4B2MzG3/0fi8r+WE+rlt1v+AgAA//8DAFBLAwQUAAYACAAAACEAlbrUcNwAAAAFAQAADwAA&#10;AGRycy9kb3ducmV2LnhtbEyPwU7DMBBE70j8g7VI3KgDQiaEOFWFVAnEhbb0wM2Jt0kgXke224S/&#10;Z+ECl5FWM5p5Wy5nN4gThth70nC9yEAgNd721Gp4262vchAxGbJm8IQavjDCsjo/K01h/UQbPG1T&#10;K7iEYmE0dCmNhZSx6dCZuPAjEnsHH5xJfIZW2mAmLneDvMkyJZ3piRc6M+Jjh83n9ug0bPrd8349&#10;1e9q//Ka+7B6+jig1/ryYl49gEg4p78w/OAzOlTMVPsj2SgGDfxI+lX2cnWnQNQcur1XIKtS/qev&#10;vgEAAP//AwBQSwECLQAUAAYACAAAACEAtoM4kv4AAADhAQAAEwAAAAAAAAAAAAAAAAAAAAAAW0Nv&#10;bnRlbnRfVHlwZXNdLnhtbFBLAQItABQABgAIAAAAIQA4/SH/1gAAAJQBAAALAAAAAAAAAAAAAAAA&#10;AC8BAABfcmVscy8ucmVsc1BLAQItABQABgAIAAAAIQCnA1eJbwIAADUFAAAOAAAAAAAAAAAAAAAA&#10;AC4CAABkcnMvZTJvRG9jLnhtbFBLAQItABQABgAIAAAAIQCVutRw3AAAAAUBAAAPAAAAAAAAAAAA&#10;AAAAAMkEAABkcnMvZG93bnJldi54bWxQSwUGAAAAAAQABADzAAAA0gUAAAAA&#10;" fillcolor="white [3201]" strokecolor="black [3200]" strokeweight="1pt">
                <v:path arrowok="t"/>
                <v:textbox>
                  <w:txbxContent>
                    <w:p w14:paraId="1BE18A5D" w14:textId="77777777" w:rsidR="006B532A" w:rsidRPr="004E64C0" w:rsidRDefault="006B532A" w:rsidP="006B532A">
                      <w:pPr>
                        <w:jc w:val="center"/>
                        <w:rPr>
                          <w:rFonts w:ascii="Arial" w:hAnsi="Arial" w:cs="Arial"/>
                          <w:sz w:val="72"/>
                          <w:lang w:val="el-GR"/>
                        </w:rPr>
                      </w:pPr>
                      <w:r w:rsidRPr="004E64C0">
                        <w:rPr>
                          <w:rFonts w:ascii="Arial" w:hAnsi="Arial" w:cs="Arial"/>
                          <w:sz w:val="72"/>
                          <w:lang w:val="el-GR"/>
                        </w:rPr>
                        <w:t>Βακτήρια</w:t>
                      </w:r>
                    </w:p>
                  </w:txbxContent>
                </v:textbox>
                <w10:anchorlock/>
              </v:rect>
            </w:pict>
          </mc:Fallback>
        </mc:AlternateContent>
      </w:r>
    </w:p>
    <w:p w14:paraId="70F17EF0" w14:textId="77777777" w:rsidR="006B532A" w:rsidRPr="00F21375" w:rsidRDefault="006B532A" w:rsidP="006B532A">
      <w:pPr>
        <w:rPr>
          <w:lang w:val="el-GR"/>
        </w:rPr>
      </w:pPr>
      <w:r>
        <w:rPr>
          <w:noProof/>
        </w:rPr>
        <mc:AlternateContent>
          <mc:Choice Requires="wps">
            <w:drawing>
              <wp:inline distT="0" distB="0" distL="0" distR="0" wp14:anchorId="1FA2F271" wp14:editId="07EC2CA3">
                <wp:extent cx="5509260" cy="985520"/>
                <wp:effectExtent l="0" t="0" r="15240" b="241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9260" cy="985520"/>
                        </a:xfrm>
                        <a:prstGeom prst="rect">
                          <a:avLst/>
                        </a:prstGeom>
                      </wps:spPr>
                      <wps:style>
                        <a:lnRef idx="2">
                          <a:schemeClr val="dk1"/>
                        </a:lnRef>
                        <a:fillRef idx="1">
                          <a:schemeClr val="lt1"/>
                        </a:fillRef>
                        <a:effectRef idx="0">
                          <a:schemeClr val="dk1"/>
                        </a:effectRef>
                        <a:fontRef idx="minor">
                          <a:schemeClr val="dk1"/>
                        </a:fontRef>
                      </wps:style>
                      <wps:txbx>
                        <w:txbxContent>
                          <w:p w14:paraId="3685C3D7" w14:textId="77777777" w:rsidR="006B532A" w:rsidRPr="004E64C0" w:rsidRDefault="006B532A" w:rsidP="006B532A">
                            <w:pPr>
                              <w:jc w:val="center"/>
                              <w:rPr>
                                <w:rFonts w:ascii="Arial" w:hAnsi="Arial" w:cs="Arial"/>
                                <w:sz w:val="72"/>
                                <w:lang w:val="el-GR"/>
                              </w:rPr>
                            </w:pPr>
                            <w:r w:rsidRPr="004E64C0">
                              <w:rPr>
                                <w:rFonts w:ascii="Arial" w:hAnsi="Arial" w:cs="Arial"/>
                                <w:sz w:val="72"/>
                                <w:lang w:val="el-GR"/>
                              </w:rPr>
                              <w:t>Παράσιτα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A2F271" id="Rectangle 4" o:spid="_x0000_s1029" style="width:433.8pt;height:7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ZcwIAADUFAAAOAAAAZHJzL2Uyb0RvYy54bWysVEtPGzEQvlfqf7B8L5tECYUVGxSBqCpF&#10;FAEVZ8drJyu8HnfsZDf99R17H1CKeqh6sTyeb97f+OKyrQ07KPQV2IJPTyacKSuhrOy24N8fbz6d&#10;ceaDsKUwYFXBj8rzy+XHDxeNy9UMdmBKhYycWJ83ruC7EFyeZV7uVC38CThlSakBaxFIxG1WomjI&#10;e22y2WRymjWApUOQynt6ve6UfJn8a61k+Ka1V4GZglNuIZ2Yzk08s+WFyLco3K6SfRriH7KoRWUp&#10;6OjqWgTB9lj94aquJIIHHU4k1BloXUmVaqBqppM31TzshFOpFmqOd2Ob/P9zK28Pd8iqsuBzzqyo&#10;aUT31DRht0axeWxP43xOqAd3h7FA79Ygnz0pst80UfA9ptVYRyyVx9rU6+PYa9UGJulxsZicz05p&#10;JJJ052eLxSwNIxP5YO3Qhy8KahYvBUdKK7VYHNY+xPgiHyB9Ml38lEk4GhVTMPZeaaqPIs6SdWKW&#10;ujLIDoI4UT5PY5HkKyGjia6MGY2m7xmZMBj12GimEttGw8l7hi/RRnSKCDaMhnVlAf9urDv8UHVX&#10;ayw7tJs2DfNsmNwGyiMNGKFjvnfypqJ2roUPdwKJ6jQBWt/wjQ5toCk49DfOdoA/33uPeGIgaTlr&#10;aHUK7n/sBSrOzFdL3Dyfzudx15IwX3ymyTJ8rdm81th9fQU0iSl9FE6ma8QHM1w1Qv1EW76KUUkl&#10;rKTYBZcBB+EqdCtN/4RUq1WC0X45Edb2wcnoPPY50uWxfRLoek4FYuMtDGsm8jfU6rDR0sJqH0BX&#10;iXex011f+wnQbiYK9f9IXP7XckK9/HbLXwAAAP//AwBQSwMEFAAGAAgAAAAhAAIJUNXcAAAABQEA&#10;AA8AAABkcnMvZG93bnJldi54bWxMj0FLw0AQhe+C/2EZwZvdtNAYYjalCAXFi23twdsmO01is7Nh&#10;d9vEf+/oxV4eDO/x3jfFarK9uKAPnSMF81kCAql2pqNGwcd+85CBCFGT0b0jVPCNAVbl7U2hc+NG&#10;2uJlFxvBJRRyraCNccilDHWLVoeZG5DYOzpvdeTTN9J4PXK57eUiSVJpdUe80OoBn1usT7uzVbDt&#10;9q+HzVh9poe398z59cvXEZ1S93fT+glExCn+h+EXn9GhZKbKnckE0SvgR+KfspeljymIikPL5QJk&#10;Wchr+vIHAAD//wMAUEsBAi0AFAAGAAgAAAAhALaDOJL+AAAA4QEAABMAAAAAAAAAAAAAAAAAAAAA&#10;AFtDb250ZW50X1R5cGVzXS54bWxQSwECLQAUAAYACAAAACEAOP0h/9YAAACUAQAACwAAAAAAAAAA&#10;AAAAAAAvAQAAX3JlbHMvLnJlbHNQSwECLQAUAAYACAAAACEAFGbPmXMCAAA1BQAADgAAAAAAAAAA&#10;AAAAAAAuAgAAZHJzL2Uyb0RvYy54bWxQSwECLQAUAAYACAAAACEAAglQ1dwAAAAFAQAADwAAAAAA&#10;AAAAAAAAAADNBAAAZHJzL2Rvd25yZXYueG1sUEsFBgAAAAAEAAQA8wAAANYFAAAAAA==&#10;" fillcolor="white [3201]" strokecolor="black [3200]" strokeweight="1pt">
                <v:path arrowok="t"/>
                <v:textbox>
                  <w:txbxContent>
                    <w:p w14:paraId="3685C3D7" w14:textId="77777777" w:rsidR="006B532A" w:rsidRPr="004E64C0" w:rsidRDefault="006B532A" w:rsidP="006B532A">
                      <w:pPr>
                        <w:jc w:val="center"/>
                        <w:rPr>
                          <w:rFonts w:ascii="Arial" w:hAnsi="Arial" w:cs="Arial"/>
                          <w:sz w:val="72"/>
                          <w:lang w:val="el-GR"/>
                        </w:rPr>
                      </w:pPr>
                      <w:r w:rsidRPr="004E64C0">
                        <w:rPr>
                          <w:rFonts w:ascii="Arial" w:hAnsi="Arial" w:cs="Arial"/>
                          <w:sz w:val="72"/>
                          <w:lang w:val="el-GR"/>
                        </w:rPr>
                        <w:t>Παράσιτα</w:t>
                      </w:r>
                    </w:p>
                  </w:txbxContent>
                </v:textbox>
                <w10:anchorlock/>
              </v:rect>
            </w:pict>
          </mc:Fallback>
        </mc:AlternateContent>
      </w:r>
    </w:p>
    <w:p w14:paraId="521EF9A5" w14:textId="77777777" w:rsidR="006B532A" w:rsidRPr="00F21375" w:rsidRDefault="006B532A" w:rsidP="006B532A">
      <w:pPr>
        <w:rPr>
          <w:lang w:val="el-GR"/>
        </w:rPr>
      </w:pPr>
    </w:p>
    <w:p w14:paraId="751FB4A4" w14:textId="77777777" w:rsidR="006B532A" w:rsidRPr="004E64C0" w:rsidRDefault="006B532A" w:rsidP="006B532A">
      <w:pPr>
        <w:pStyle w:val="Heading3"/>
        <w:rPr>
          <w:lang w:val="el-GR"/>
        </w:rPr>
      </w:pPr>
      <w:r w:rsidRPr="004E64C0">
        <w:rPr>
          <w:lang w:val="el-GR"/>
        </w:rPr>
        <w:t xml:space="preserve">Βακτήρια </w:t>
      </w:r>
    </w:p>
    <w:tbl>
      <w:tblPr>
        <w:tblStyle w:val="TableGrid"/>
        <w:tblW w:w="0" w:type="auto"/>
        <w:tblLook w:val="04A0" w:firstRow="1" w:lastRow="0" w:firstColumn="1" w:lastColumn="0" w:noHBand="0" w:noVBand="1"/>
      </w:tblPr>
      <w:tblGrid>
        <w:gridCol w:w="9016"/>
      </w:tblGrid>
      <w:tr w:rsidR="006B532A" w:rsidRPr="00B60E1F" w14:paraId="33B69910" w14:textId="77777777" w:rsidTr="0047622A">
        <w:tc>
          <w:tcPr>
            <w:tcW w:w="9016" w:type="dxa"/>
          </w:tcPr>
          <w:p w14:paraId="5C61EC64" w14:textId="77777777" w:rsidR="006B532A" w:rsidRPr="004E64C0" w:rsidRDefault="006B532A" w:rsidP="0047622A">
            <w:pPr>
              <w:pStyle w:val="NormalWeb"/>
              <w:spacing w:before="0" w:beforeAutospacing="0" w:after="0" w:afterAutospacing="0"/>
              <w:rPr>
                <w:rFonts w:ascii="Arial" w:hAnsi="Arial" w:cs="Arial"/>
              </w:rPr>
            </w:pPr>
            <w:r w:rsidRPr="004E64C0">
              <w:rPr>
                <w:rFonts w:ascii="Arial" w:hAnsi="Arial" w:cs="Arial"/>
                <w:color w:val="000000"/>
                <w:kern w:val="24"/>
              </w:rPr>
              <w:t>Μπ</w:t>
            </w:r>
            <w:proofErr w:type="spellStart"/>
            <w:r w:rsidRPr="004E64C0">
              <w:rPr>
                <w:rFonts w:ascii="Arial" w:hAnsi="Arial" w:cs="Arial"/>
                <w:color w:val="000000"/>
                <w:kern w:val="24"/>
              </w:rPr>
              <w:t>ορεί</w:t>
            </w:r>
            <w:proofErr w:type="spellEnd"/>
            <w:r w:rsidRPr="004E64C0">
              <w:rPr>
                <w:rFonts w:ascii="Arial" w:hAnsi="Arial" w:cs="Arial"/>
                <w:color w:val="000000"/>
                <w:kern w:val="24"/>
              </w:rPr>
              <w:t xml:space="preserve"> να </w:t>
            </w:r>
            <w:proofErr w:type="spellStart"/>
            <w:r w:rsidRPr="004E64C0">
              <w:rPr>
                <w:rFonts w:ascii="Arial" w:hAnsi="Arial" w:cs="Arial"/>
                <w:color w:val="000000"/>
                <w:kern w:val="24"/>
              </w:rPr>
              <w:t>είν</w:t>
            </w:r>
            <w:proofErr w:type="spellEnd"/>
            <w:r w:rsidRPr="004E64C0">
              <w:rPr>
                <w:rFonts w:ascii="Arial" w:hAnsi="Arial" w:cs="Arial"/>
                <w:color w:val="000000"/>
                <w:kern w:val="24"/>
              </w:rPr>
              <w:t>αι βλαβ</w:t>
            </w:r>
            <w:proofErr w:type="spellStart"/>
            <w:r w:rsidRPr="004E64C0">
              <w:rPr>
                <w:rFonts w:ascii="Arial" w:hAnsi="Arial" w:cs="Arial"/>
                <w:color w:val="000000"/>
                <w:kern w:val="24"/>
              </w:rPr>
              <w:t>ερά</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ιτί</w:t>
            </w:r>
            <w:proofErr w:type="spellEnd"/>
            <w:r w:rsidRPr="004E64C0">
              <w:rPr>
                <w:rFonts w:ascii="Arial" w:hAnsi="Arial" w:cs="Arial"/>
                <w:color w:val="000000"/>
                <w:kern w:val="24"/>
              </w:rPr>
              <w:t>α α</w:t>
            </w:r>
            <w:proofErr w:type="spellStart"/>
            <w:r w:rsidRPr="004E64C0">
              <w:rPr>
                <w:rFonts w:ascii="Arial" w:hAnsi="Arial" w:cs="Arial"/>
                <w:color w:val="000000"/>
                <w:kern w:val="24"/>
              </w:rPr>
              <w:t>σθένει</w:t>
            </w:r>
            <w:proofErr w:type="spellEnd"/>
            <w:r w:rsidRPr="004E64C0">
              <w:rPr>
                <w:rFonts w:ascii="Arial" w:hAnsi="Arial" w:cs="Arial"/>
                <w:color w:val="000000"/>
                <w:kern w:val="24"/>
              </w:rPr>
              <w:t>ας) α</w:t>
            </w:r>
            <w:proofErr w:type="spellStart"/>
            <w:r w:rsidRPr="004E64C0">
              <w:rPr>
                <w:rFonts w:ascii="Arial" w:hAnsi="Arial" w:cs="Arial"/>
                <w:color w:val="000000"/>
                <w:kern w:val="24"/>
              </w:rPr>
              <w:t>λλά</w:t>
            </w:r>
            <w:proofErr w:type="spellEnd"/>
            <w:r w:rsidRPr="004E64C0">
              <w:rPr>
                <w:rFonts w:ascii="Arial" w:hAnsi="Arial" w:cs="Arial"/>
                <w:color w:val="000000"/>
                <w:kern w:val="24"/>
              </w:rPr>
              <w:t xml:space="preserve"> και </w:t>
            </w:r>
            <w:proofErr w:type="spellStart"/>
            <w:r w:rsidRPr="004E64C0">
              <w:rPr>
                <w:rFonts w:ascii="Arial" w:hAnsi="Arial" w:cs="Arial"/>
                <w:color w:val="000000"/>
                <w:kern w:val="24"/>
              </w:rPr>
              <w:t>ωφέλιμ</w:t>
            </w:r>
            <w:proofErr w:type="spellEnd"/>
            <w:r w:rsidRPr="004E64C0">
              <w:rPr>
                <w:rFonts w:ascii="Arial" w:hAnsi="Arial" w:cs="Arial"/>
                <w:color w:val="000000"/>
                <w:kern w:val="24"/>
              </w:rPr>
              <w:t>α/χρήσιμα (απ</w:t>
            </w:r>
            <w:proofErr w:type="spellStart"/>
            <w:r w:rsidRPr="004E64C0">
              <w:rPr>
                <w:rFonts w:ascii="Arial" w:hAnsi="Arial" w:cs="Arial"/>
                <w:color w:val="000000"/>
                <w:kern w:val="24"/>
              </w:rPr>
              <w:t>οσύνθεση</w:t>
            </w:r>
            <w:proofErr w:type="spellEnd"/>
            <w:r w:rsidRPr="004E64C0">
              <w:rPr>
                <w:rFonts w:ascii="Arial" w:hAnsi="Arial" w:cs="Arial"/>
                <w:color w:val="000000"/>
                <w:kern w:val="24"/>
              </w:rPr>
              <w:t xml:space="preserve"> – «ανα</w:t>
            </w:r>
            <w:proofErr w:type="spellStart"/>
            <w:r w:rsidRPr="004E64C0">
              <w:rPr>
                <w:rFonts w:ascii="Arial" w:hAnsi="Arial" w:cs="Arial"/>
                <w:color w:val="000000"/>
                <w:kern w:val="24"/>
              </w:rPr>
              <w:t>κύκλωση</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οργ</w:t>
            </w:r>
            <w:proofErr w:type="spellEnd"/>
            <w:r w:rsidRPr="004E64C0">
              <w:rPr>
                <w:rFonts w:ascii="Arial" w:hAnsi="Arial" w:cs="Arial"/>
                <w:color w:val="000000"/>
                <w:kern w:val="24"/>
              </w:rPr>
              <w:t xml:space="preserve">ανικών </w:t>
            </w:r>
            <w:proofErr w:type="spellStart"/>
            <w:r w:rsidRPr="004E64C0">
              <w:rPr>
                <w:rFonts w:ascii="Arial" w:hAnsi="Arial" w:cs="Arial"/>
                <w:color w:val="000000"/>
                <w:kern w:val="24"/>
              </w:rPr>
              <w:t>υλικών</w:t>
            </w:r>
            <w:proofErr w:type="spellEnd"/>
            <w:r w:rsidRPr="004E64C0">
              <w:rPr>
                <w:rFonts w:ascii="Arial" w:hAnsi="Arial" w:cs="Arial"/>
                <w:color w:val="000000"/>
                <w:kern w:val="24"/>
              </w:rPr>
              <w:t xml:space="preserve">) </w:t>
            </w:r>
          </w:p>
        </w:tc>
      </w:tr>
      <w:tr w:rsidR="006B532A" w:rsidRPr="00B60E1F" w14:paraId="407A1D94" w14:textId="77777777" w:rsidTr="0047622A">
        <w:tc>
          <w:tcPr>
            <w:tcW w:w="9016" w:type="dxa"/>
          </w:tcPr>
          <w:p w14:paraId="7F1AC164"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proofErr w:type="spellStart"/>
            <w:r w:rsidRPr="004E64C0">
              <w:rPr>
                <w:rFonts w:ascii="Arial" w:hAnsi="Arial" w:cs="Arial"/>
                <w:color w:val="000000"/>
                <w:kern w:val="24"/>
              </w:rPr>
              <w:t>Πολλ</w:t>
            </w:r>
            <w:proofErr w:type="spellEnd"/>
            <w:r w:rsidRPr="004E64C0">
              <w:rPr>
                <w:rFonts w:ascii="Arial" w:hAnsi="Arial" w:cs="Arial"/>
                <w:color w:val="000000"/>
                <w:kern w:val="24"/>
              </w:rPr>
              <w:t xml:space="preserve">απλασιάζονται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υγρό</w:t>
            </w:r>
            <w:proofErr w:type="spellEnd"/>
            <w:r w:rsidRPr="004E64C0">
              <w:rPr>
                <w:rFonts w:ascii="Arial" w:hAnsi="Arial" w:cs="Arial"/>
                <w:color w:val="000000"/>
                <w:kern w:val="24"/>
              </w:rPr>
              <w:t xml:space="preserve"> π</w:t>
            </w:r>
            <w:proofErr w:type="spellStart"/>
            <w:r w:rsidRPr="004E64C0">
              <w:rPr>
                <w:rFonts w:ascii="Arial" w:hAnsi="Arial" w:cs="Arial"/>
                <w:color w:val="000000"/>
                <w:kern w:val="24"/>
              </w:rPr>
              <w:t>ερι</w:t>
            </w:r>
            <w:proofErr w:type="spellEnd"/>
            <w:r w:rsidRPr="004E64C0">
              <w:rPr>
                <w:rFonts w:ascii="Arial" w:hAnsi="Arial" w:cs="Arial"/>
                <w:color w:val="000000"/>
                <w:kern w:val="24"/>
              </w:rPr>
              <w:t xml:space="preserve">βάλλον </w:t>
            </w:r>
            <w:proofErr w:type="spellStart"/>
            <w:r w:rsidRPr="004E64C0">
              <w:rPr>
                <w:rFonts w:ascii="Arial" w:hAnsi="Arial" w:cs="Arial"/>
                <w:color w:val="000000"/>
                <w:kern w:val="24"/>
              </w:rPr>
              <w:t>με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θρε</w:t>
            </w:r>
            <w:proofErr w:type="spellEnd"/>
            <w:r w:rsidRPr="004E64C0">
              <w:rPr>
                <w:rFonts w:ascii="Arial" w:hAnsi="Arial" w:cs="Arial"/>
                <w:color w:val="000000"/>
                <w:kern w:val="24"/>
              </w:rPr>
              <w:t xml:space="preserve">πτικά </w:t>
            </w:r>
            <w:proofErr w:type="spellStart"/>
            <w:r w:rsidRPr="004E64C0">
              <w:rPr>
                <w:rFonts w:ascii="Arial" w:hAnsi="Arial" w:cs="Arial"/>
                <w:color w:val="000000"/>
                <w:kern w:val="24"/>
              </w:rPr>
              <w:t>συστ</w:t>
            </w:r>
            <w:proofErr w:type="spellEnd"/>
            <w:r w:rsidRPr="004E64C0">
              <w:rPr>
                <w:rFonts w:ascii="Arial" w:hAnsi="Arial" w:cs="Arial"/>
                <w:color w:val="000000"/>
                <w:kern w:val="24"/>
              </w:rPr>
              <w:t xml:space="preserve">ατικά (π.χ. </w:t>
            </w:r>
            <w:proofErr w:type="spellStart"/>
            <w:r w:rsidRPr="004E64C0">
              <w:rPr>
                <w:rFonts w:ascii="Arial" w:hAnsi="Arial" w:cs="Arial"/>
                <w:color w:val="000000"/>
                <w:kern w:val="24"/>
              </w:rPr>
              <w:t>ζάχ</w:t>
            </w:r>
            <w:proofErr w:type="spellEnd"/>
            <w:r w:rsidRPr="004E64C0">
              <w:rPr>
                <w:rFonts w:ascii="Arial" w:hAnsi="Arial" w:cs="Arial"/>
                <w:color w:val="000000"/>
                <w:kern w:val="24"/>
              </w:rPr>
              <w:t xml:space="preserve">αρη, </w:t>
            </w:r>
            <w:proofErr w:type="spellStart"/>
            <w:r w:rsidRPr="004E64C0">
              <w:rPr>
                <w:rFonts w:ascii="Arial" w:hAnsi="Arial" w:cs="Arial"/>
                <w:color w:val="000000"/>
                <w:kern w:val="24"/>
              </w:rPr>
              <w:t>λί</w:t>
            </w:r>
            <w:proofErr w:type="spellEnd"/>
            <w:r w:rsidRPr="004E64C0">
              <w:rPr>
                <w:rFonts w:ascii="Arial" w:hAnsi="Arial" w:cs="Arial"/>
                <w:color w:val="000000"/>
                <w:kern w:val="24"/>
              </w:rPr>
              <w:t>πος, π</w:t>
            </w:r>
            <w:proofErr w:type="spellStart"/>
            <w:r w:rsidRPr="004E64C0">
              <w:rPr>
                <w:rFonts w:ascii="Arial" w:hAnsi="Arial" w:cs="Arial"/>
                <w:color w:val="000000"/>
                <w:kern w:val="24"/>
              </w:rPr>
              <w:t>ρωτεΐνες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γι</w:t>
            </w:r>
            <w:proofErr w:type="spellEnd"/>
            <w:r w:rsidRPr="004E64C0">
              <w:rPr>
                <w:rFonts w:ascii="Arial" w:hAnsi="Arial" w:cs="Arial"/>
                <w:color w:val="000000"/>
                <w:kern w:val="24"/>
              </w:rPr>
              <w:t>α πα</w:t>
            </w:r>
            <w:proofErr w:type="spellStart"/>
            <w:r w:rsidRPr="004E64C0">
              <w:rPr>
                <w:rFonts w:ascii="Arial" w:hAnsi="Arial" w:cs="Arial"/>
                <w:color w:val="000000"/>
                <w:kern w:val="24"/>
              </w:rPr>
              <w:t>ράδειγμ</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τρόφιμ</w:t>
            </w:r>
            <w:proofErr w:type="spellEnd"/>
            <w:r w:rsidRPr="004E64C0">
              <w:rPr>
                <w:rFonts w:ascii="Arial" w:hAnsi="Arial" w:cs="Arial"/>
                <w:color w:val="000000"/>
                <w:kern w:val="24"/>
              </w:rPr>
              <w:t>α, απ</w:t>
            </w:r>
            <w:proofErr w:type="spellStart"/>
            <w:r w:rsidRPr="004E64C0">
              <w:rPr>
                <w:rFonts w:ascii="Arial" w:hAnsi="Arial" w:cs="Arial"/>
                <w:color w:val="000000"/>
                <w:kern w:val="24"/>
              </w:rPr>
              <w:t>οχετεύσεις</w:t>
            </w:r>
            <w:proofErr w:type="spellEnd"/>
            <w:r w:rsidRPr="004E64C0">
              <w:rPr>
                <w:rFonts w:ascii="Arial" w:hAnsi="Arial" w:cs="Arial"/>
                <w:color w:val="000000"/>
                <w:kern w:val="24"/>
              </w:rPr>
              <w:t>, π</w:t>
            </w:r>
            <w:proofErr w:type="spellStart"/>
            <w:r w:rsidRPr="004E64C0">
              <w:rPr>
                <w:rFonts w:ascii="Arial" w:hAnsi="Arial" w:cs="Arial"/>
                <w:color w:val="000000"/>
                <w:kern w:val="24"/>
              </w:rPr>
              <w:t>ληγές</w:t>
            </w:r>
            <w:proofErr w:type="spellEnd"/>
            <w:r w:rsidRPr="004E64C0">
              <w:rPr>
                <w:rFonts w:ascii="Arial" w:hAnsi="Arial" w:cs="Arial"/>
                <w:color w:val="000000"/>
                <w:kern w:val="24"/>
              </w:rPr>
              <w:t xml:space="preserve"> </w:t>
            </w:r>
          </w:p>
        </w:tc>
      </w:tr>
      <w:tr w:rsidR="006B532A" w:rsidRPr="00B60E1F" w14:paraId="11E136A0" w14:textId="77777777" w:rsidTr="0047622A">
        <w:tc>
          <w:tcPr>
            <w:tcW w:w="9016" w:type="dxa"/>
          </w:tcPr>
          <w:p w14:paraId="27CD812C"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proofErr w:type="spellStart"/>
            <w:r w:rsidRPr="004E64C0">
              <w:rPr>
                <w:rFonts w:ascii="Arial" w:hAnsi="Arial" w:cs="Arial"/>
                <w:color w:val="000000"/>
                <w:kern w:val="24"/>
              </w:rPr>
              <w:t>Μετ</w:t>
            </w:r>
            <w:proofErr w:type="spellEnd"/>
            <w:r w:rsidRPr="004E64C0">
              <w:rPr>
                <w:rFonts w:ascii="Arial" w:hAnsi="Arial" w:cs="Arial"/>
                <w:color w:val="000000"/>
                <w:kern w:val="24"/>
              </w:rPr>
              <w:t xml:space="preserve">αδίδονται </w:t>
            </w:r>
            <w:proofErr w:type="spellStart"/>
            <w:r w:rsidRPr="004E64C0">
              <w:rPr>
                <w:rFonts w:ascii="Arial" w:hAnsi="Arial" w:cs="Arial"/>
                <w:color w:val="000000"/>
                <w:kern w:val="24"/>
              </w:rPr>
              <w:t>εύκολ</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στους</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νθρώ</w:t>
            </w:r>
            <w:proofErr w:type="spellEnd"/>
            <w:r w:rsidRPr="004E64C0">
              <w:rPr>
                <w:rFonts w:ascii="Arial" w:hAnsi="Arial" w:cs="Arial"/>
                <w:color w:val="000000"/>
                <w:kern w:val="24"/>
              </w:rPr>
              <w:t xml:space="preserve">πους </w:t>
            </w:r>
            <w:proofErr w:type="spellStart"/>
            <w:r w:rsidRPr="004E64C0">
              <w:rPr>
                <w:rFonts w:ascii="Arial" w:hAnsi="Arial" w:cs="Arial"/>
                <w:color w:val="000000"/>
                <w:kern w:val="24"/>
              </w:rPr>
              <w:t>μέσω</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των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τροφίμων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του</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νερού</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του</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εδάφους</w:t>
            </w:r>
            <w:proofErr w:type="spellEnd"/>
            <w:r w:rsidRPr="004E64C0">
              <w:rPr>
                <w:rFonts w:ascii="Arial" w:hAnsi="Arial" w:cs="Arial"/>
                <w:color w:val="000000"/>
                <w:kern w:val="24"/>
              </w:rPr>
              <w:t xml:space="preserve"> και </w:t>
            </w:r>
            <w:proofErr w:type="spellStart"/>
            <w:r w:rsidRPr="004E64C0">
              <w:rPr>
                <w:rFonts w:ascii="Arial" w:hAnsi="Arial" w:cs="Arial"/>
                <w:color w:val="000000"/>
                <w:kern w:val="24"/>
              </w:rPr>
              <w:t>του</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ίμ</w:t>
            </w:r>
            <w:proofErr w:type="spellEnd"/>
            <w:r w:rsidRPr="004E64C0">
              <w:rPr>
                <w:rFonts w:ascii="Arial" w:hAnsi="Arial" w:cs="Arial"/>
                <w:color w:val="000000"/>
                <w:kern w:val="24"/>
              </w:rPr>
              <w:t>ατος.  Τα π</w:t>
            </w:r>
            <w:proofErr w:type="spellStart"/>
            <w:r w:rsidRPr="004E64C0">
              <w:rPr>
                <w:rFonts w:ascii="Arial" w:hAnsi="Arial" w:cs="Arial"/>
                <w:color w:val="000000"/>
                <w:kern w:val="24"/>
              </w:rPr>
              <w:t>ερισσότερ</w:t>
            </w:r>
            <w:proofErr w:type="spellEnd"/>
            <w:r w:rsidRPr="004E64C0">
              <w:rPr>
                <w:rFonts w:ascii="Arial" w:hAnsi="Arial" w:cs="Arial"/>
                <w:color w:val="000000"/>
                <w:kern w:val="24"/>
              </w:rPr>
              <w:t>α κατα</w:t>
            </w:r>
            <w:proofErr w:type="spellStart"/>
            <w:r w:rsidRPr="004E64C0">
              <w:rPr>
                <w:rFonts w:ascii="Arial" w:hAnsi="Arial" w:cs="Arial"/>
                <w:color w:val="000000"/>
                <w:kern w:val="24"/>
              </w:rPr>
              <w:t>στρέφοντ</w:t>
            </w:r>
            <w:proofErr w:type="spellEnd"/>
            <w:r w:rsidRPr="004E64C0">
              <w:rPr>
                <w:rFonts w:ascii="Arial" w:hAnsi="Arial" w:cs="Arial"/>
                <w:color w:val="000000"/>
                <w:kern w:val="24"/>
              </w:rPr>
              <w:t xml:space="preserve">αι από </w:t>
            </w:r>
            <w:proofErr w:type="spellStart"/>
            <w:r w:rsidRPr="004E64C0">
              <w:rPr>
                <w:rFonts w:ascii="Arial" w:hAnsi="Arial" w:cs="Arial"/>
                <w:color w:val="000000"/>
                <w:kern w:val="24"/>
              </w:rPr>
              <w:t>τις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υψηλές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θερμοκρ</w:t>
            </w:r>
            <w:proofErr w:type="spellEnd"/>
            <w:r w:rsidRPr="004E64C0">
              <w:rPr>
                <w:rFonts w:ascii="Arial" w:hAnsi="Arial" w:cs="Arial"/>
                <w:color w:val="000000"/>
                <w:kern w:val="24"/>
              </w:rPr>
              <w:t xml:space="preserve">ασίες και </w:t>
            </w:r>
            <w:proofErr w:type="spellStart"/>
            <w:r w:rsidRPr="004E64C0">
              <w:rPr>
                <w:rFonts w:ascii="Arial" w:hAnsi="Arial" w:cs="Arial"/>
                <w:color w:val="000000"/>
                <w:kern w:val="24"/>
              </w:rPr>
              <w:t>το</w:t>
            </w:r>
            <w:proofErr w:type="spellEnd"/>
            <w:r w:rsidRPr="004E64C0">
              <w:rPr>
                <w:rFonts w:ascii="Arial" w:hAnsi="Arial" w:cs="Arial"/>
                <w:color w:val="000000"/>
                <w:kern w:val="24"/>
              </w:rPr>
              <w:t xml:space="preserve"> μα</w:t>
            </w:r>
            <w:proofErr w:type="spellStart"/>
            <w:r w:rsidRPr="004E64C0">
              <w:rPr>
                <w:rFonts w:ascii="Arial" w:hAnsi="Arial" w:cs="Arial"/>
                <w:color w:val="000000"/>
                <w:kern w:val="24"/>
              </w:rPr>
              <w:t>γείρεμ</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Πολλά</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δεν</w:t>
            </w:r>
            <w:proofErr w:type="spellEnd"/>
            <w:r w:rsidRPr="004E64C0">
              <w:rPr>
                <w:rFonts w:ascii="Arial" w:hAnsi="Arial" w:cs="Arial"/>
                <w:color w:val="000000"/>
                <w:kern w:val="24"/>
              </w:rPr>
              <w:t xml:space="preserve"> κατα</w:t>
            </w:r>
            <w:proofErr w:type="spellStart"/>
            <w:r w:rsidRPr="004E64C0">
              <w:rPr>
                <w:rFonts w:ascii="Arial" w:hAnsi="Arial" w:cs="Arial"/>
                <w:color w:val="000000"/>
                <w:kern w:val="24"/>
              </w:rPr>
              <w:t>στρέφοντ</w:t>
            </w:r>
            <w:proofErr w:type="spellEnd"/>
            <w:r w:rsidRPr="004E64C0">
              <w:rPr>
                <w:rFonts w:ascii="Arial" w:hAnsi="Arial" w:cs="Arial"/>
                <w:color w:val="000000"/>
                <w:kern w:val="24"/>
              </w:rPr>
              <w:t xml:space="preserve">αι </w:t>
            </w:r>
            <w:proofErr w:type="spellStart"/>
            <w:r w:rsidRPr="004E64C0">
              <w:rPr>
                <w:rFonts w:ascii="Arial" w:hAnsi="Arial" w:cs="Arial"/>
                <w:color w:val="000000"/>
                <w:kern w:val="24"/>
              </w:rPr>
              <w:t>με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την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ψύξη</w:t>
            </w:r>
            <w:proofErr w:type="spellEnd"/>
            <w:r w:rsidRPr="004E64C0">
              <w:rPr>
                <w:rFonts w:ascii="Arial" w:hAnsi="Arial" w:cs="Arial"/>
                <w:color w:val="000000"/>
                <w:kern w:val="24"/>
              </w:rPr>
              <w:t>/κα</w:t>
            </w:r>
            <w:proofErr w:type="spellStart"/>
            <w:r w:rsidRPr="004E64C0">
              <w:rPr>
                <w:rFonts w:ascii="Arial" w:hAnsi="Arial" w:cs="Arial"/>
                <w:color w:val="000000"/>
                <w:kern w:val="24"/>
              </w:rPr>
              <w:t>τάψυξη</w:t>
            </w:r>
            <w:proofErr w:type="spellEnd"/>
            <w:r w:rsidRPr="004E64C0">
              <w:rPr>
                <w:rFonts w:ascii="Arial" w:hAnsi="Arial" w:cs="Arial"/>
                <w:color w:val="000000"/>
                <w:kern w:val="24"/>
              </w:rPr>
              <w:t xml:space="preserve"> και </w:t>
            </w:r>
            <w:proofErr w:type="spellStart"/>
            <w:r w:rsidRPr="004E64C0">
              <w:rPr>
                <w:rFonts w:ascii="Arial" w:hAnsi="Arial" w:cs="Arial"/>
                <w:color w:val="000000"/>
                <w:kern w:val="24"/>
              </w:rPr>
              <w:t>οι</w:t>
            </w:r>
            <w:proofErr w:type="spellEnd"/>
            <w:r w:rsidRPr="004E64C0">
              <w:rPr>
                <w:rFonts w:ascii="Arial" w:hAnsi="Arial" w:cs="Arial"/>
                <w:color w:val="000000"/>
                <w:kern w:val="24"/>
              </w:rPr>
              <w:t xml:space="preserve"> χα</w:t>
            </w:r>
            <w:proofErr w:type="spellStart"/>
            <w:r w:rsidRPr="004E64C0">
              <w:rPr>
                <w:rFonts w:ascii="Arial" w:hAnsi="Arial" w:cs="Arial"/>
                <w:color w:val="000000"/>
                <w:kern w:val="24"/>
              </w:rPr>
              <w:t>μηλές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θερμοκρ</w:t>
            </w:r>
            <w:proofErr w:type="spellEnd"/>
            <w:r w:rsidRPr="004E64C0">
              <w:rPr>
                <w:rFonts w:ascii="Arial" w:hAnsi="Arial" w:cs="Arial"/>
                <w:color w:val="000000"/>
                <w:kern w:val="24"/>
              </w:rPr>
              <w:t>ασίες μπ</w:t>
            </w:r>
            <w:proofErr w:type="spellStart"/>
            <w:r w:rsidRPr="004E64C0">
              <w:rPr>
                <w:rFonts w:ascii="Arial" w:hAnsi="Arial" w:cs="Arial"/>
                <w:color w:val="000000"/>
                <w:kern w:val="24"/>
              </w:rPr>
              <w:t>ορούν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μόνο</w:t>
            </w:r>
            <w:proofErr w:type="spellEnd"/>
            <w:r w:rsidRPr="004E64C0">
              <w:rPr>
                <w:rFonts w:ascii="Arial" w:hAnsi="Arial" w:cs="Arial"/>
                <w:color w:val="000000"/>
                <w:kern w:val="24"/>
              </w:rPr>
              <w:t xml:space="preserve"> να </w:t>
            </w:r>
            <w:proofErr w:type="spellStart"/>
            <w:r w:rsidRPr="004E64C0">
              <w:rPr>
                <w:rFonts w:ascii="Arial" w:hAnsi="Arial" w:cs="Arial"/>
                <w:color w:val="000000"/>
                <w:kern w:val="24"/>
              </w:rPr>
              <w:t>μειώσουν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την</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νά</w:t>
            </w:r>
            <w:proofErr w:type="spellEnd"/>
            <w:r w:rsidRPr="004E64C0">
              <w:rPr>
                <w:rFonts w:ascii="Arial" w:hAnsi="Arial" w:cs="Arial"/>
                <w:color w:val="000000"/>
                <w:kern w:val="24"/>
              </w:rPr>
              <w:t xml:space="preserve">πτυξη </w:t>
            </w:r>
            <w:proofErr w:type="spellStart"/>
            <w:r w:rsidRPr="004E64C0">
              <w:rPr>
                <w:rFonts w:ascii="Arial" w:hAnsi="Arial" w:cs="Arial"/>
                <w:color w:val="000000"/>
                <w:kern w:val="24"/>
              </w:rPr>
              <w:t>τους</w:t>
            </w:r>
            <w:proofErr w:type="spellEnd"/>
            <w:r w:rsidRPr="004E64C0">
              <w:rPr>
                <w:rFonts w:ascii="Arial" w:hAnsi="Arial" w:cs="Arial"/>
                <w:color w:val="000000"/>
                <w:kern w:val="24"/>
              </w:rPr>
              <w:t xml:space="preserve"> </w:t>
            </w:r>
          </w:p>
        </w:tc>
      </w:tr>
      <w:tr w:rsidR="006B532A" w:rsidRPr="00B60E1F" w14:paraId="02829CDD" w14:textId="77777777" w:rsidTr="0047622A">
        <w:tc>
          <w:tcPr>
            <w:tcW w:w="9016" w:type="dxa"/>
          </w:tcPr>
          <w:p w14:paraId="07F9501A" w14:textId="77777777" w:rsidR="006B532A" w:rsidRPr="004E64C0" w:rsidRDefault="006B532A" w:rsidP="0047622A">
            <w:pPr>
              <w:pStyle w:val="NormalWeb"/>
              <w:spacing w:before="0" w:beforeAutospacing="0" w:after="0" w:afterAutospacing="0"/>
              <w:rPr>
                <w:rFonts w:ascii="Arial" w:hAnsi="Arial" w:cs="Arial"/>
              </w:rPr>
            </w:pPr>
            <w:r w:rsidRPr="004E64C0">
              <w:rPr>
                <w:rFonts w:ascii="Arial" w:hAnsi="Arial" w:cs="Arial"/>
                <w:color w:val="000000"/>
                <w:kern w:val="24"/>
              </w:rPr>
              <w:t>Παρα</w:t>
            </w:r>
            <w:proofErr w:type="spellStart"/>
            <w:r w:rsidRPr="004E64C0">
              <w:rPr>
                <w:rFonts w:ascii="Arial" w:hAnsi="Arial" w:cs="Arial"/>
                <w:color w:val="000000"/>
                <w:kern w:val="24"/>
              </w:rPr>
              <w:t>δείγμ</w:t>
            </w:r>
            <w:proofErr w:type="spellEnd"/>
            <w:r w:rsidRPr="004E64C0">
              <w:rPr>
                <w:rFonts w:ascii="Arial" w:hAnsi="Arial" w:cs="Arial"/>
                <w:color w:val="000000"/>
                <w:kern w:val="24"/>
              </w:rPr>
              <w:t xml:space="preserve">ατα: </w:t>
            </w:r>
            <w:proofErr w:type="spellStart"/>
            <w:proofErr w:type="gramStart"/>
            <w:r w:rsidRPr="004E64C0">
              <w:rPr>
                <w:rFonts w:ascii="Arial" w:hAnsi="Arial" w:cs="Arial"/>
                <w:color w:val="000000"/>
                <w:kern w:val="24"/>
              </w:rPr>
              <w:t>Το</w:t>
            </w:r>
            <w:proofErr w:type="spellEnd"/>
            <w:r w:rsidRPr="004E64C0">
              <w:rPr>
                <w:rFonts w:ascii="Arial" w:hAnsi="Arial" w:cs="Arial"/>
                <w:color w:val="000000"/>
                <w:kern w:val="24"/>
              </w:rPr>
              <w:t xml:space="preserve">  Καμπ</w:t>
            </w:r>
            <w:proofErr w:type="spellStart"/>
            <w:r w:rsidRPr="004E64C0">
              <w:rPr>
                <w:rFonts w:ascii="Arial" w:hAnsi="Arial" w:cs="Arial"/>
                <w:color w:val="000000"/>
                <w:kern w:val="24"/>
              </w:rPr>
              <w:t>υλο</w:t>
            </w:r>
            <w:proofErr w:type="spellEnd"/>
            <w:r w:rsidRPr="004E64C0">
              <w:rPr>
                <w:rFonts w:ascii="Arial" w:hAnsi="Arial" w:cs="Arial"/>
                <w:color w:val="000000"/>
                <w:kern w:val="24"/>
              </w:rPr>
              <w:t>βακτηρίδιο</w:t>
            </w:r>
            <w:proofErr w:type="gramEnd"/>
            <w:r w:rsidRPr="004E64C0">
              <w:rPr>
                <w:rFonts w:ascii="Arial" w:hAnsi="Arial" w:cs="Arial"/>
                <w:color w:val="000000"/>
                <w:kern w:val="24"/>
              </w:rPr>
              <w:t xml:space="preserve"> (</w:t>
            </w:r>
            <w:r w:rsidRPr="004E64C0">
              <w:rPr>
                <w:rFonts w:ascii="Arial" w:hAnsi="Arial" w:cs="Arial"/>
                <w:i/>
                <w:iCs/>
                <w:color w:val="000000"/>
                <w:kern w:val="24"/>
              </w:rPr>
              <w:t>Campylobacter</w:t>
            </w:r>
            <w:r w:rsidRPr="004E64C0">
              <w:rPr>
                <w:rFonts w:ascii="Arial" w:hAnsi="Arial" w:cs="Arial"/>
                <w:color w:val="000000"/>
                <w:kern w:val="24"/>
              </w:rPr>
              <w:t>) και η Σα</w:t>
            </w:r>
            <w:proofErr w:type="spellStart"/>
            <w:r w:rsidRPr="004E64C0">
              <w:rPr>
                <w:rFonts w:ascii="Arial" w:hAnsi="Arial" w:cs="Arial"/>
                <w:color w:val="000000"/>
                <w:kern w:val="24"/>
              </w:rPr>
              <w:t>λμονέλλ</w:t>
            </w:r>
            <w:proofErr w:type="spellEnd"/>
            <w:r w:rsidRPr="004E64C0">
              <w:rPr>
                <w:rFonts w:ascii="Arial" w:hAnsi="Arial" w:cs="Arial"/>
                <w:color w:val="000000"/>
                <w:kern w:val="24"/>
              </w:rPr>
              <w:t>α (</w:t>
            </w:r>
            <w:r w:rsidRPr="004E64C0">
              <w:rPr>
                <w:rFonts w:ascii="Arial" w:hAnsi="Arial" w:cs="Arial"/>
                <w:i/>
                <w:iCs/>
                <w:color w:val="000000"/>
                <w:kern w:val="24"/>
              </w:rPr>
              <w:t>Salmonella</w:t>
            </w:r>
            <w:r w:rsidRPr="004E64C0">
              <w:rPr>
                <w:rFonts w:ascii="Arial" w:hAnsi="Arial" w:cs="Arial"/>
                <w:color w:val="000000"/>
                <w:kern w:val="24"/>
              </w:rPr>
              <w:t>) π</w:t>
            </w:r>
            <w:proofErr w:type="spellStart"/>
            <w:r w:rsidRPr="004E64C0">
              <w:rPr>
                <w:rFonts w:ascii="Arial" w:hAnsi="Arial" w:cs="Arial"/>
                <w:color w:val="000000"/>
                <w:kern w:val="24"/>
              </w:rPr>
              <w:t>ροκ</w:t>
            </w:r>
            <w:proofErr w:type="spellEnd"/>
            <w:r w:rsidRPr="004E64C0">
              <w:rPr>
                <w:rFonts w:ascii="Arial" w:hAnsi="Arial" w:cs="Arial"/>
                <w:color w:val="000000"/>
                <w:kern w:val="24"/>
              </w:rPr>
              <w:t xml:space="preserve">αλούν </w:t>
            </w:r>
            <w:proofErr w:type="spellStart"/>
            <w:r w:rsidRPr="004E64C0">
              <w:rPr>
                <w:rFonts w:ascii="Arial" w:hAnsi="Arial" w:cs="Arial"/>
                <w:color w:val="000000"/>
                <w:kern w:val="24"/>
              </w:rPr>
              <w:t>τροφιμογενή</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νοσήμ</w:t>
            </w:r>
            <w:proofErr w:type="spellEnd"/>
            <w:r w:rsidRPr="004E64C0">
              <w:rPr>
                <w:rFonts w:ascii="Arial" w:hAnsi="Arial" w:cs="Arial"/>
                <w:color w:val="000000"/>
                <w:kern w:val="24"/>
              </w:rPr>
              <w:t>ατα. Τα βα</w:t>
            </w:r>
            <w:proofErr w:type="spellStart"/>
            <w:r w:rsidRPr="004E64C0">
              <w:rPr>
                <w:rFonts w:ascii="Arial" w:hAnsi="Arial" w:cs="Arial"/>
                <w:color w:val="000000"/>
                <w:kern w:val="24"/>
              </w:rPr>
              <w:t>κτήρι</w:t>
            </w:r>
            <w:proofErr w:type="spellEnd"/>
            <w:r w:rsidRPr="004E64C0">
              <w:rPr>
                <w:rFonts w:ascii="Arial" w:hAnsi="Arial" w:cs="Arial"/>
                <w:color w:val="000000"/>
                <w:kern w:val="24"/>
              </w:rPr>
              <w:t>α γαλα</w:t>
            </w:r>
            <w:proofErr w:type="spellStart"/>
            <w:r w:rsidRPr="004E64C0">
              <w:rPr>
                <w:rFonts w:ascii="Arial" w:hAnsi="Arial" w:cs="Arial"/>
                <w:color w:val="000000"/>
                <w:kern w:val="24"/>
              </w:rPr>
              <w:t>κτικού</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οξέος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είν</w:t>
            </w:r>
            <w:proofErr w:type="spellEnd"/>
            <w:r w:rsidRPr="004E64C0">
              <w:rPr>
                <w:rFonts w:ascii="Arial" w:hAnsi="Arial" w:cs="Arial"/>
                <w:color w:val="000000"/>
                <w:kern w:val="24"/>
              </w:rPr>
              <w:t xml:space="preserve">αι </w:t>
            </w:r>
            <w:proofErr w:type="spellStart"/>
            <w:r w:rsidRPr="004E64C0">
              <w:rPr>
                <w:rFonts w:ascii="Arial" w:hAnsi="Arial" w:cs="Arial"/>
                <w:color w:val="000000"/>
                <w:kern w:val="24"/>
              </w:rPr>
              <w:t>χρήσιμ</w:t>
            </w:r>
            <w:proofErr w:type="spellEnd"/>
            <w:r w:rsidRPr="004E64C0">
              <w:rPr>
                <w:rFonts w:ascii="Arial" w:hAnsi="Arial" w:cs="Arial"/>
                <w:color w:val="000000"/>
                <w:kern w:val="24"/>
              </w:rPr>
              <w:t>α βα</w:t>
            </w:r>
            <w:proofErr w:type="spellStart"/>
            <w:r w:rsidRPr="004E64C0">
              <w:rPr>
                <w:rFonts w:ascii="Arial" w:hAnsi="Arial" w:cs="Arial"/>
                <w:color w:val="000000"/>
                <w:kern w:val="24"/>
              </w:rPr>
              <w:t>κτήρι</w:t>
            </w:r>
            <w:proofErr w:type="spellEnd"/>
            <w:r w:rsidRPr="004E64C0">
              <w:rPr>
                <w:rFonts w:ascii="Arial" w:hAnsi="Arial" w:cs="Arial"/>
                <w:color w:val="000000"/>
                <w:kern w:val="24"/>
              </w:rPr>
              <w:t>α π</w:t>
            </w:r>
            <w:proofErr w:type="spellStart"/>
            <w:r w:rsidRPr="004E64C0">
              <w:rPr>
                <w:rFonts w:ascii="Arial" w:hAnsi="Arial" w:cs="Arial"/>
                <w:color w:val="000000"/>
                <w:kern w:val="24"/>
              </w:rPr>
              <w:t>ου</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χρησιμο</w:t>
            </w:r>
            <w:proofErr w:type="spellEnd"/>
            <w:r w:rsidRPr="004E64C0">
              <w:rPr>
                <w:rFonts w:ascii="Arial" w:hAnsi="Arial" w:cs="Arial"/>
                <w:color w:val="000000"/>
                <w:kern w:val="24"/>
              </w:rPr>
              <w:t xml:space="preserve">ποιούνται </w:t>
            </w:r>
            <w:proofErr w:type="spellStart"/>
            <w:r w:rsidRPr="004E64C0">
              <w:rPr>
                <w:rFonts w:ascii="Arial" w:hAnsi="Arial" w:cs="Arial"/>
                <w:color w:val="000000"/>
                <w:kern w:val="24"/>
              </w:rPr>
              <w:t>γι</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την</w:t>
            </w:r>
            <w:proofErr w:type="spellEnd"/>
            <w:r w:rsidRPr="004E64C0">
              <w:rPr>
                <w:rFonts w:ascii="Arial" w:hAnsi="Arial" w:cs="Arial"/>
                <w:color w:val="000000"/>
                <w:kern w:val="24"/>
              </w:rPr>
              <w:t xml:space="preserve"> παρα</w:t>
            </w:r>
            <w:proofErr w:type="spellStart"/>
            <w:r w:rsidRPr="004E64C0">
              <w:rPr>
                <w:rFonts w:ascii="Arial" w:hAnsi="Arial" w:cs="Arial"/>
                <w:color w:val="000000"/>
                <w:kern w:val="24"/>
              </w:rPr>
              <w:t>γωγή</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γι</w:t>
            </w:r>
            <w:proofErr w:type="spellEnd"/>
            <w:r w:rsidRPr="004E64C0">
              <w:rPr>
                <w:rFonts w:ascii="Arial" w:hAnsi="Arial" w:cs="Arial"/>
                <w:color w:val="000000"/>
                <w:kern w:val="24"/>
              </w:rPr>
              <w:t xml:space="preserve">αουρτιού, </w:t>
            </w:r>
            <w:proofErr w:type="spellStart"/>
            <w:r w:rsidRPr="004E64C0">
              <w:rPr>
                <w:rFonts w:ascii="Arial" w:hAnsi="Arial" w:cs="Arial"/>
                <w:color w:val="000000"/>
                <w:kern w:val="24"/>
              </w:rPr>
              <w:t>σάλτσ</w:t>
            </w:r>
            <w:proofErr w:type="spellEnd"/>
            <w:r w:rsidRPr="004E64C0">
              <w:rPr>
                <w:rFonts w:ascii="Arial" w:hAnsi="Arial" w:cs="Arial"/>
                <w:color w:val="000000"/>
                <w:kern w:val="24"/>
              </w:rPr>
              <w:t xml:space="preserve">ας </w:t>
            </w:r>
            <w:proofErr w:type="spellStart"/>
            <w:r w:rsidRPr="004E64C0">
              <w:rPr>
                <w:rFonts w:ascii="Arial" w:hAnsi="Arial" w:cs="Arial"/>
                <w:color w:val="000000"/>
                <w:kern w:val="24"/>
              </w:rPr>
              <w:t>σόγι</w:t>
            </w:r>
            <w:proofErr w:type="spellEnd"/>
            <w:r w:rsidRPr="004E64C0">
              <w:rPr>
                <w:rFonts w:ascii="Arial" w:hAnsi="Arial" w:cs="Arial"/>
                <w:color w:val="000000"/>
                <w:kern w:val="24"/>
              </w:rPr>
              <w:t xml:space="preserve">ας και </w:t>
            </w:r>
            <w:proofErr w:type="spellStart"/>
            <w:r w:rsidRPr="004E64C0">
              <w:rPr>
                <w:rFonts w:ascii="Arial" w:hAnsi="Arial" w:cs="Arial"/>
                <w:color w:val="000000"/>
                <w:kern w:val="24"/>
              </w:rPr>
              <w:t>λουκάνικου</w:t>
            </w:r>
            <w:proofErr w:type="spellEnd"/>
            <w:r w:rsidRPr="004E64C0">
              <w:rPr>
                <w:rFonts w:ascii="Arial" w:hAnsi="Arial" w:cs="Arial"/>
                <w:color w:val="000000"/>
                <w:kern w:val="24"/>
              </w:rPr>
              <w:t xml:space="preserve"> chorizo </w:t>
            </w:r>
          </w:p>
        </w:tc>
      </w:tr>
    </w:tbl>
    <w:p w14:paraId="67C86C3A" w14:textId="77777777" w:rsidR="006B532A" w:rsidRPr="002950CD" w:rsidRDefault="006B532A" w:rsidP="006B532A">
      <w:pPr>
        <w:tabs>
          <w:tab w:val="left" w:pos="2225"/>
        </w:tabs>
        <w:rPr>
          <w:sz w:val="24"/>
          <w:lang w:val="el-GR"/>
        </w:rPr>
      </w:pPr>
    </w:p>
    <w:p w14:paraId="4AC23142" w14:textId="77777777" w:rsidR="006B532A" w:rsidRPr="004E64C0" w:rsidRDefault="006B532A" w:rsidP="006B532A">
      <w:pPr>
        <w:pStyle w:val="Heading2"/>
      </w:pPr>
      <w:r w:rsidRPr="004E64C0">
        <w:lastRenderedPageBreak/>
        <w:t>Ιοί</w:t>
      </w:r>
    </w:p>
    <w:tbl>
      <w:tblPr>
        <w:tblStyle w:val="TableGrid"/>
        <w:tblW w:w="0" w:type="auto"/>
        <w:tblLook w:val="04A0" w:firstRow="1" w:lastRow="0" w:firstColumn="1" w:lastColumn="0" w:noHBand="0" w:noVBand="1"/>
      </w:tblPr>
      <w:tblGrid>
        <w:gridCol w:w="9016"/>
      </w:tblGrid>
      <w:tr w:rsidR="006B532A" w:rsidRPr="004E64C0" w14:paraId="72E89CAC" w14:textId="77777777" w:rsidTr="0047622A">
        <w:tc>
          <w:tcPr>
            <w:tcW w:w="9016" w:type="dxa"/>
          </w:tcPr>
          <w:p w14:paraId="16E88FFD"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r w:rsidRPr="004E64C0">
              <w:rPr>
                <w:rFonts w:ascii="Arial" w:hAnsi="Arial" w:cs="Arial"/>
                <w:color w:val="000000"/>
                <w:kern w:val="24"/>
              </w:rPr>
              <w:t xml:space="preserve">Ο </w:t>
            </w:r>
            <w:proofErr w:type="spellStart"/>
            <w:r w:rsidRPr="004E64C0">
              <w:rPr>
                <w:rFonts w:ascii="Arial" w:hAnsi="Arial" w:cs="Arial"/>
                <w:color w:val="000000"/>
                <w:kern w:val="24"/>
              </w:rPr>
              <w:t>μικρότερος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τύ</w:t>
            </w:r>
            <w:proofErr w:type="spellEnd"/>
            <w:r w:rsidRPr="004E64C0">
              <w:rPr>
                <w:rFonts w:ascii="Arial" w:hAnsi="Arial" w:cs="Arial"/>
                <w:color w:val="000000"/>
                <w:kern w:val="24"/>
              </w:rPr>
              <w:t xml:space="preserve">πος </w:t>
            </w:r>
            <w:proofErr w:type="spellStart"/>
            <w:r w:rsidRPr="004E64C0">
              <w:rPr>
                <w:rFonts w:ascii="Arial" w:hAnsi="Arial" w:cs="Arial"/>
                <w:color w:val="000000"/>
                <w:kern w:val="24"/>
              </w:rPr>
              <w:t>μικρο</w:t>
            </w:r>
            <w:proofErr w:type="spellEnd"/>
            <w:r w:rsidRPr="004E64C0">
              <w:rPr>
                <w:rFonts w:ascii="Arial" w:hAnsi="Arial" w:cs="Arial"/>
                <w:color w:val="000000"/>
                <w:kern w:val="24"/>
              </w:rPr>
              <w:t xml:space="preserve">βίου </w:t>
            </w:r>
          </w:p>
        </w:tc>
      </w:tr>
      <w:tr w:rsidR="006B532A" w:rsidRPr="00B60E1F" w14:paraId="0EFFD7D4" w14:textId="77777777" w:rsidTr="0047622A">
        <w:tc>
          <w:tcPr>
            <w:tcW w:w="9016" w:type="dxa"/>
          </w:tcPr>
          <w:p w14:paraId="60CF626D"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proofErr w:type="spellStart"/>
            <w:r w:rsidRPr="004E64C0">
              <w:rPr>
                <w:rFonts w:ascii="Arial" w:hAnsi="Arial" w:cs="Arial"/>
                <w:color w:val="000000"/>
                <w:kern w:val="24"/>
              </w:rPr>
              <w:t>Δεν</w:t>
            </w:r>
            <w:proofErr w:type="spellEnd"/>
            <w:r w:rsidRPr="004E64C0">
              <w:rPr>
                <w:rFonts w:ascii="Arial" w:hAnsi="Arial" w:cs="Arial"/>
                <w:color w:val="000000"/>
                <w:kern w:val="24"/>
              </w:rPr>
              <w:t xml:space="preserve"> μπ</w:t>
            </w:r>
            <w:proofErr w:type="spellStart"/>
            <w:r w:rsidRPr="004E64C0">
              <w:rPr>
                <w:rFonts w:ascii="Arial" w:hAnsi="Arial" w:cs="Arial"/>
                <w:color w:val="000000"/>
                <w:kern w:val="24"/>
              </w:rPr>
              <w:t>ορεί</w:t>
            </w:r>
            <w:proofErr w:type="spellEnd"/>
            <w:r w:rsidRPr="004E64C0">
              <w:rPr>
                <w:rFonts w:ascii="Arial" w:hAnsi="Arial" w:cs="Arial"/>
                <w:color w:val="000000"/>
                <w:kern w:val="24"/>
              </w:rPr>
              <w:t xml:space="preserve"> να αναπ</w:t>
            </w:r>
            <w:proofErr w:type="spellStart"/>
            <w:r w:rsidRPr="004E64C0">
              <w:rPr>
                <w:rFonts w:ascii="Arial" w:hAnsi="Arial" w:cs="Arial"/>
                <w:color w:val="000000"/>
                <w:kern w:val="24"/>
              </w:rPr>
              <w:t>τυχθεί</w:t>
            </w:r>
            <w:proofErr w:type="spellEnd"/>
            <w:r w:rsidRPr="004E64C0">
              <w:rPr>
                <w:rFonts w:ascii="Arial" w:hAnsi="Arial" w:cs="Arial"/>
                <w:color w:val="000000"/>
                <w:kern w:val="24"/>
              </w:rPr>
              <w:t xml:space="preserve"> ή να επιβ</w:t>
            </w:r>
            <w:proofErr w:type="spellStart"/>
            <w:r w:rsidRPr="004E64C0">
              <w:rPr>
                <w:rFonts w:ascii="Arial" w:hAnsi="Arial" w:cs="Arial"/>
                <w:color w:val="000000"/>
                <w:kern w:val="24"/>
              </w:rPr>
              <w:t>ιώσει</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χωρίς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ξενιστή</w:t>
            </w:r>
            <w:proofErr w:type="spellEnd"/>
            <w:r w:rsidRPr="004E64C0">
              <w:rPr>
                <w:rFonts w:ascii="Arial" w:hAnsi="Arial" w:cs="Arial"/>
                <w:color w:val="000000"/>
                <w:kern w:val="24"/>
              </w:rPr>
              <w:t xml:space="preserve"> (π.χ. </w:t>
            </w:r>
            <w:proofErr w:type="spellStart"/>
            <w:r w:rsidRPr="004E64C0">
              <w:rPr>
                <w:rFonts w:ascii="Arial" w:hAnsi="Arial" w:cs="Arial"/>
                <w:color w:val="000000"/>
                <w:kern w:val="24"/>
              </w:rPr>
              <w:t>άνθρω</w:t>
            </w:r>
            <w:proofErr w:type="spellEnd"/>
            <w:r w:rsidRPr="004E64C0">
              <w:rPr>
                <w:rFonts w:ascii="Arial" w:hAnsi="Arial" w:cs="Arial"/>
                <w:color w:val="000000"/>
                <w:kern w:val="24"/>
              </w:rPr>
              <w:t xml:space="preserve">πο ή </w:t>
            </w:r>
            <w:proofErr w:type="spellStart"/>
            <w:r w:rsidRPr="004E64C0">
              <w:rPr>
                <w:rFonts w:ascii="Arial" w:hAnsi="Arial" w:cs="Arial"/>
                <w:color w:val="000000"/>
                <w:kern w:val="24"/>
              </w:rPr>
              <w:t>ζώο</w:t>
            </w:r>
            <w:proofErr w:type="spellEnd"/>
            <w:r w:rsidRPr="004E64C0">
              <w:rPr>
                <w:rFonts w:ascii="Arial" w:hAnsi="Arial" w:cs="Arial"/>
                <w:color w:val="000000"/>
                <w:kern w:val="24"/>
              </w:rPr>
              <w:t xml:space="preserve">) </w:t>
            </w:r>
          </w:p>
        </w:tc>
      </w:tr>
      <w:tr w:rsidR="006B532A" w:rsidRPr="00B60E1F" w14:paraId="23C0D0D2" w14:textId="77777777" w:rsidTr="0047622A">
        <w:tc>
          <w:tcPr>
            <w:tcW w:w="9016" w:type="dxa"/>
          </w:tcPr>
          <w:p w14:paraId="08078688"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proofErr w:type="spellStart"/>
            <w:r w:rsidRPr="004E64C0">
              <w:rPr>
                <w:rFonts w:ascii="Arial" w:hAnsi="Arial" w:cs="Arial"/>
                <w:color w:val="000000"/>
                <w:kern w:val="24"/>
              </w:rPr>
              <w:t>Μετ</w:t>
            </w:r>
            <w:proofErr w:type="spellEnd"/>
            <w:r w:rsidRPr="004E64C0">
              <w:rPr>
                <w:rFonts w:ascii="Arial" w:hAnsi="Arial" w:cs="Arial"/>
                <w:color w:val="000000"/>
                <w:kern w:val="24"/>
              </w:rPr>
              <w:t xml:space="preserve">αδίδονται από </w:t>
            </w:r>
            <w:proofErr w:type="spellStart"/>
            <w:r w:rsidRPr="004E64C0">
              <w:rPr>
                <w:rFonts w:ascii="Arial" w:hAnsi="Arial" w:cs="Arial"/>
                <w:color w:val="000000"/>
                <w:kern w:val="24"/>
              </w:rPr>
              <w:t>άτομο</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άτομο</w:t>
            </w:r>
            <w:proofErr w:type="spellEnd"/>
            <w:r w:rsidRPr="004E64C0">
              <w:rPr>
                <w:rFonts w:ascii="Arial" w:hAnsi="Arial" w:cs="Arial"/>
                <w:color w:val="000000"/>
                <w:kern w:val="24"/>
              </w:rPr>
              <w:t xml:space="preserve"> ή από </w:t>
            </w:r>
            <w:proofErr w:type="spellStart"/>
            <w:r w:rsidRPr="004E64C0">
              <w:rPr>
                <w:rFonts w:ascii="Arial" w:hAnsi="Arial" w:cs="Arial"/>
                <w:color w:val="000000"/>
                <w:kern w:val="24"/>
              </w:rPr>
              <w:t>άτομο</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τροφή</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μέσω</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του</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έρ</w:t>
            </w:r>
            <w:proofErr w:type="spellEnd"/>
            <w:r w:rsidRPr="004E64C0">
              <w:rPr>
                <w:rFonts w:ascii="Arial" w:hAnsi="Arial" w:cs="Arial"/>
                <w:color w:val="000000"/>
                <w:kern w:val="24"/>
              </w:rPr>
              <w:t xml:space="preserve">α (π.χ. </w:t>
            </w:r>
            <w:proofErr w:type="spellStart"/>
            <w:r w:rsidRPr="004E64C0">
              <w:rPr>
                <w:rFonts w:ascii="Arial" w:hAnsi="Arial" w:cs="Arial"/>
                <w:color w:val="000000"/>
                <w:kern w:val="24"/>
              </w:rPr>
              <w:t>φτέρνισμ</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μέσω</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εμετού</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κο</w:t>
            </w:r>
            <w:proofErr w:type="spellEnd"/>
            <w:r w:rsidRPr="004E64C0">
              <w:rPr>
                <w:rFonts w:ascii="Arial" w:hAnsi="Arial" w:cs="Arial"/>
                <w:color w:val="000000"/>
                <w:kern w:val="24"/>
              </w:rPr>
              <w:t xml:space="preserve">πράνων ή </w:t>
            </w:r>
            <w:proofErr w:type="spellStart"/>
            <w:r w:rsidRPr="004E64C0">
              <w:rPr>
                <w:rFonts w:ascii="Arial" w:hAnsi="Arial" w:cs="Arial"/>
                <w:color w:val="000000"/>
                <w:kern w:val="24"/>
              </w:rPr>
              <w:t>άλλων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σωμ</w:t>
            </w:r>
            <w:proofErr w:type="spellEnd"/>
            <w:r w:rsidRPr="004E64C0">
              <w:rPr>
                <w:rFonts w:ascii="Arial" w:hAnsi="Arial" w:cs="Arial"/>
                <w:color w:val="000000"/>
                <w:kern w:val="24"/>
              </w:rPr>
              <w:t xml:space="preserve">ατικών </w:t>
            </w:r>
            <w:proofErr w:type="spellStart"/>
            <w:r w:rsidRPr="004E64C0">
              <w:rPr>
                <w:rFonts w:ascii="Arial" w:hAnsi="Arial" w:cs="Arial"/>
                <w:color w:val="000000"/>
                <w:kern w:val="24"/>
              </w:rPr>
              <w:t>υγρών</w:t>
            </w:r>
            <w:proofErr w:type="spellEnd"/>
            <w:r w:rsidRPr="004E64C0">
              <w:rPr>
                <w:rFonts w:ascii="Arial" w:hAnsi="Arial" w:cs="Arial"/>
                <w:color w:val="000000"/>
                <w:kern w:val="24"/>
              </w:rPr>
              <w:t xml:space="preserve"> (π.χ. α</w:t>
            </w:r>
            <w:proofErr w:type="spellStart"/>
            <w:r w:rsidRPr="004E64C0">
              <w:rPr>
                <w:rFonts w:ascii="Arial" w:hAnsi="Arial" w:cs="Arial"/>
                <w:color w:val="000000"/>
                <w:kern w:val="24"/>
              </w:rPr>
              <w:t>ίμ</w:t>
            </w:r>
            <w:proofErr w:type="spellEnd"/>
            <w:r w:rsidRPr="004E64C0">
              <w:rPr>
                <w:rFonts w:ascii="Arial" w:hAnsi="Arial" w:cs="Arial"/>
                <w:color w:val="000000"/>
                <w:kern w:val="24"/>
              </w:rPr>
              <w:t xml:space="preserve">α ή </w:t>
            </w:r>
            <w:proofErr w:type="spellStart"/>
            <w:r w:rsidRPr="004E64C0">
              <w:rPr>
                <w:rFonts w:ascii="Arial" w:hAnsi="Arial" w:cs="Arial"/>
                <w:color w:val="000000"/>
                <w:kern w:val="24"/>
              </w:rPr>
              <w:t>σάλιο</w:t>
            </w:r>
            <w:proofErr w:type="spellEnd"/>
            <w:r w:rsidRPr="004E64C0">
              <w:rPr>
                <w:rFonts w:ascii="Arial" w:hAnsi="Arial" w:cs="Arial"/>
                <w:color w:val="000000"/>
                <w:kern w:val="24"/>
              </w:rPr>
              <w:t>). Κατα</w:t>
            </w:r>
            <w:proofErr w:type="spellStart"/>
            <w:r w:rsidRPr="004E64C0">
              <w:rPr>
                <w:rFonts w:ascii="Arial" w:hAnsi="Arial" w:cs="Arial"/>
                <w:color w:val="000000"/>
                <w:kern w:val="24"/>
              </w:rPr>
              <w:t>στρέφοντ</w:t>
            </w:r>
            <w:proofErr w:type="spellEnd"/>
            <w:r w:rsidRPr="004E64C0">
              <w:rPr>
                <w:rFonts w:ascii="Arial" w:hAnsi="Arial" w:cs="Arial"/>
                <w:color w:val="000000"/>
                <w:kern w:val="24"/>
              </w:rPr>
              <w:t xml:space="preserve">αι </w:t>
            </w:r>
            <w:proofErr w:type="spellStart"/>
            <w:r w:rsidRPr="004E64C0">
              <w:rPr>
                <w:rFonts w:ascii="Arial" w:hAnsi="Arial" w:cs="Arial"/>
                <w:color w:val="000000"/>
                <w:kern w:val="24"/>
              </w:rPr>
              <w:t>με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το</w:t>
            </w:r>
            <w:proofErr w:type="spellEnd"/>
            <w:r w:rsidRPr="004E64C0">
              <w:rPr>
                <w:rFonts w:ascii="Arial" w:hAnsi="Arial" w:cs="Arial"/>
                <w:color w:val="000000"/>
                <w:kern w:val="24"/>
              </w:rPr>
              <w:t xml:space="preserve"> μα</w:t>
            </w:r>
            <w:proofErr w:type="spellStart"/>
            <w:r w:rsidRPr="004E64C0">
              <w:rPr>
                <w:rFonts w:ascii="Arial" w:hAnsi="Arial" w:cs="Arial"/>
                <w:color w:val="000000"/>
                <w:kern w:val="24"/>
              </w:rPr>
              <w:t>γείρεμ</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Δεν</w:t>
            </w:r>
            <w:proofErr w:type="spellEnd"/>
            <w:r w:rsidRPr="004E64C0">
              <w:rPr>
                <w:rFonts w:ascii="Arial" w:hAnsi="Arial" w:cs="Arial"/>
                <w:color w:val="000000"/>
                <w:kern w:val="24"/>
              </w:rPr>
              <w:t xml:space="preserve"> θα αναπ</w:t>
            </w:r>
            <w:proofErr w:type="spellStart"/>
            <w:r w:rsidRPr="004E64C0">
              <w:rPr>
                <w:rFonts w:ascii="Arial" w:hAnsi="Arial" w:cs="Arial"/>
                <w:color w:val="000000"/>
                <w:kern w:val="24"/>
              </w:rPr>
              <w:t>τυχθούν</w:t>
            </w:r>
            <w:proofErr w:type="spellEnd"/>
            <w:r w:rsidRPr="004E64C0">
              <w:rPr>
                <w:rFonts w:ascii="Arial" w:hAnsi="Arial" w:cs="Arial"/>
                <w:color w:val="000000"/>
                <w:kern w:val="24"/>
              </w:rPr>
              <w:t>, α</w:t>
            </w:r>
            <w:proofErr w:type="spellStart"/>
            <w:r w:rsidRPr="004E64C0">
              <w:rPr>
                <w:rFonts w:ascii="Arial" w:hAnsi="Arial" w:cs="Arial"/>
                <w:color w:val="000000"/>
                <w:kern w:val="24"/>
              </w:rPr>
              <w:t>λλά</w:t>
            </w:r>
            <w:proofErr w:type="spellEnd"/>
            <w:r w:rsidRPr="004E64C0">
              <w:rPr>
                <w:rFonts w:ascii="Arial" w:hAnsi="Arial" w:cs="Arial"/>
                <w:color w:val="000000"/>
                <w:kern w:val="24"/>
              </w:rPr>
              <w:t xml:space="preserve"> μπ</w:t>
            </w:r>
            <w:proofErr w:type="spellStart"/>
            <w:r w:rsidRPr="004E64C0">
              <w:rPr>
                <w:rFonts w:ascii="Arial" w:hAnsi="Arial" w:cs="Arial"/>
                <w:color w:val="000000"/>
                <w:kern w:val="24"/>
              </w:rPr>
              <w:t>ορούν</w:t>
            </w:r>
            <w:proofErr w:type="spellEnd"/>
            <w:r w:rsidRPr="004E64C0">
              <w:rPr>
                <w:rFonts w:ascii="Arial" w:hAnsi="Arial" w:cs="Arial"/>
                <w:color w:val="000000"/>
                <w:kern w:val="24"/>
              </w:rPr>
              <w:t xml:space="preserve"> να επιβ</w:t>
            </w:r>
            <w:proofErr w:type="spellStart"/>
            <w:r w:rsidRPr="004E64C0">
              <w:rPr>
                <w:rFonts w:ascii="Arial" w:hAnsi="Arial" w:cs="Arial"/>
                <w:color w:val="000000"/>
                <w:kern w:val="24"/>
              </w:rPr>
              <w:t>ιώσουν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τρόφιμ</w:t>
            </w:r>
            <w:proofErr w:type="spellEnd"/>
            <w:r w:rsidRPr="004E64C0">
              <w:rPr>
                <w:rFonts w:ascii="Arial" w:hAnsi="Arial" w:cs="Arial"/>
                <w:color w:val="000000"/>
                <w:kern w:val="24"/>
              </w:rPr>
              <w:t xml:space="preserve">α. </w:t>
            </w:r>
          </w:p>
        </w:tc>
      </w:tr>
      <w:tr w:rsidR="006B532A" w:rsidRPr="00B60E1F" w14:paraId="27D559FC" w14:textId="77777777" w:rsidTr="0047622A">
        <w:tc>
          <w:tcPr>
            <w:tcW w:w="9016" w:type="dxa"/>
          </w:tcPr>
          <w:p w14:paraId="3717D1B8"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r w:rsidRPr="004E64C0">
              <w:rPr>
                <w:rFonts w:ascii="Arial" w:hAnsi="Arial" w:cs="Arial"/>
                <w:color w:val="000000"/>
                <w:kern w:val="24"/>
              </w:rPr>
              <w:t>Παρα</w:t>
            </w:r>
            <w:proofErr w:type="spellStart"/>
            <w:r w:rsidRPr="004E64C0">
              <w:rPr>
                <w:rFonts w:ascii="Arial" w:hAnsi="Arial" w:cs="Arial"/>
                <w:color w:val="000000"/>
                <w:kern w:val="24"/>
              </w:rPr>
              <w:t>δείγμ</w:t>
            </w:r>
            <w:proofErr w:type="spellEnd"/>
            <w:r w:rsidRPr="004E64C0">
              <w:rPr>
                <w:rFonts w:ascii="Arial" w:hAnsi="Arial" w:cs="Arial"/>
                <w:color w:val="000000"/>
                <w:kern w:val="24"/>
              </w:rPr>
              <w:t xml:space="preserve">ατα: Ο </w:t>
            </w:r>
            <w:proofErr w:type="spellStart"/>
            <w:r w:rsidRPr="004E64C0">
              <w:rPr>
                <w:rFonts w:ascii="Arial" w:hAnsi="Arial" w:cs="Arial"/>
                <w:color w:val="000000"/>
                <w:kern w:val="24"/>
              </w:rPr>
              <w:t>Νοροϊός</w:t>
            </w:r>
            <w:proofErr w:type="spellEnd"/>
            <w:r w:rsidRPr="004E64C0">
              <w:rPr>
                <w:rFonts w:ascii="Arial" w:hAnsi="Arial" w:cs="Arial"/>
                <w:color w:val="000000"/>
                <w:kern w:val="24"/>
              </w:rPr>
              <w:t xml:space="preserve"> (</w:t>
            </w:r>
            <w:r w:rsidRPr="004E64C0">
              <w:rPr>
                <w:rFonts w:ascii="Arial" w:hAnsi="Arial" w:cs="Arial"/>
                <w:i/>
                <w:iCs/>
                <w:color w:val="000000"/>
                <w:kern w:val="24"/>
              </w:rPr>
              <w:t>Norovirus</w:t>
            </w:r>
            <w:r w:rsidRPr="004E64C0">
              <w:rPr>
                <w:rFonts w:ascii="Arial" w:hAnsi="Arial" w:cs="Arial"/>
                <w:color w:val="000000"/>
                <w:kern w:val="24"/>
              </w:rPr>
              <w:t xml:space="preserve">) </w:t>
            </w:r>
            <w:proofErr w:type="spellStart"/>
            <w:r w:rsidRPr="004E64C0">
              <w:rPr>
                <w:rFonts w:ascii="Arial" w:hAnsi="Arial" w:cs="Arial"/>
                <w:color w:val="000000"/>
                <w:kern w:val="24"/>
              </w:rPr>
              <w:t>στ</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στρείδι</w:t>
            </w:r>
            <w:proofErr w:type="spellEnd"/>
            <w:r w:rsidRPr="004E64C0">
              <w:rPr>
                <w:rFonts w:ascii="Arial" w:hAnsi="Arial" w:cs="Arial"/>
                <w:color w:val="000000"/>
                <w:kern w:val="24"/>
              </w:rPr>
              <w:t xml:space="preserve">α και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μαλα</w:t>
            </w:r>
            <w:proofErr w:type="spellStart"/>
            <w:r w:rsidRPr="004E64C0">
              <w:rPr>
                <w:rFonts w:ascii="Arial" w:hAnsi="Arial" w:cs="Arial"/>
                <w:color w:val="000000"/>
                <w:kern w:val="24"/>
              </w:rPr>
              <w:t>κά</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φρούτ</w:t>
            </w:r>
            <w:proofErr w:type="spellEnd"/>
            <w:r w:rsidRPr="004E64C0">
              <w:rPr>
                <w:rFonts w:ascii="Arial" w:hAnsi="Arial" w:cs="Arial"/>
                <w:color w:val="000000"/>
                <w:kern w:val="24"/>
              </w:rPr>
              <w:t xml:space="preserve">α π.χ. </w:t>
            </w:r>
            <w:proofErr w:type="spellStart"/>
            <w:r w:rsidRPr="004E64C0">
              <w:rPr>
                <w:rFonts w:ascii="Arial" w:hAnsi="Arial" w:cs="Arial"/>
                <w:color w:val="000000"/>
                <w:kern w:val="24"/>
              </w:rPr>
              <w:t>φράουλες</w:t>
            </w:r>
            <w:proofErr w:type="spellEnd"/>
            <w:r w:rsidRPr="004E64C0">
              <w:rPr>
                <w:rFonts w:ascii="Arial" w:hAnsi="Arial" w:cs="Arial"/>
                <w:color w:val="000000"/>
                <w:kern w:val="24"/>
              </w:rPr>
              <w:t xml:space="preserve">. </w:t>
            </w:r>
          </w:p>
        </w:tc>
      </w:tr>
    </w:tbl>
    <w:p w14:paraId="3EE9DFBB" w14:textId="77777777" w:rsidR="006B532A" w:rsidRPr="004E64C0" w:rsidRDefault="006B532A" w:rsidP="006B532A">
      <w:pPr>
        <w:tabs>
          <w:tab w:val="left" w:pos="2225"/>
        </w:tabs>
        <w:rPr>
          <w:rFonts w:ascii="Arial" w:hAnsi="Arial" w:cs="Arial"/>
          <w:sz w:val="24"/>
          <w:lang w:val="el-GR"/>
        </w:rPr>
      </w:pPr>
    </w:p>
    <w:p w14:paraId="77D6F4D3" w14:textId="77777777" w:rsidR="006B532A" w:rsidRPr="004E64C0" w:rsidRDefault="006B532A" w:rsidP="006B532A">
      <w:pPr>
        <w:pStyle w:val="Heading3"/>
        <w:rPr>
          <w:lang w:val="el-GR"/>
        </w:rPr>
      </w:pPr>
      <w:r w:rsidRPr="004E64C0">
        <w:rPr>
          <w:lang w:val="el-GR"/>
        </w:rPr>
        <w:t>Μύκητες</w:t>
      </w:r>
    </w:p>
    <w:tbl>
      <w:tblPr>
        <w:tblStyle w:val="TableGrid"/>
        <w:tblW w:w="0" w:type="auto"/>
        <w:tblLook w:val="04A0" w:firstRow="1" w:lastRow="0" w:firstColumn="1" w:lastColumn="0" w:noHBand="0" w:noVBand="1"/>
      </w:tblPr>
      <w:tblGrid>
        <w:gridCol w:w="9016"/>
      </w:tblGrid>
      <w:tr w:rsidR="006B532A" w:rsidRPr="00B60E1F" w14:paraId="71478BB7" w14:textId="77777777" w:rsidTr="0047622A">
        <w:tc>
          <w:tcPr>
            <w:tcW w:w="9016" w:type="dxa"/>
          </w:tcPr>
          <w:p w14:paraId="0C7B4D0C"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r w:rsidRPr="004E64C0">
              <w:rPr>
                <w:rFonts w:ascii="Arial" w:hAnsi="Arial" w:cs="Arial"/>
                <w:color w:val="000000"/>
                <w:kern w:val="24"/>
              </w:rPr>
              <w:t xml:space="preserve">Ο </w:t>
            </w:r>
            <w:proofErr w:type="spellStart"/>
            <w:r w:rsidRPr="004E64C0">
              <w:rPr>
                <w:rFonts w:ascii="Arial" w:hAnsi="Arial" w:cs="Arial"/>
                <w:color w:val="000000"/>
                <w:kern w:val="24"/>
              </w:rPr>
              <w:t>μεγ</w:t>
            </w:r>
            <w:proofErr w:type="spellEnd"/>
            <w:r w:rsidRPr="004E64C0">
              <w:rPr>
                <w:rFonts w:ascii="Arial" w:hAnsi="Arial" w:cs="Arial"/>
                <w:color w:val="000000"/>
                <w:kern w:val="24"/>
              </w:rPr>
              <w:t xml:space="preserve">αλύτερος </w:t>
            </w:r>
            <w:proofErr w:type="spellStart"/>
            <w:r w:rsidRPr="004E64C0">
              <w:rPr>
                <w:rFonts w:ascii="Arial" w:hAnsi="Arial" w:cs="Arial"/>
                <w:color w:val="000000"/>
                <w:kern w:val="24"/>
              </w:rPr>
              <w:t>τύ</w:t>
            </w:r>
            <w:proofErr w:type="spellEnd"/>
            <w:r w:rsidRPr="004E64C0">
              <w:rPr>
                <w:rFonts w:ascii="Arial" w:hAnsi="Arial" w:cs="Arial"/>
                <w:color w:val="000000"/>
                <w:kern w:val="24"/>
              </w:rPr>
              <w:t xml:space="preserve">πος </w:t>
            </w:r>
            <w:proofErr w:type="spellStart"/>
            <w:r w:rsidRPr="004E64C0">
              <w:rPr>
                <w:rFonts w:ascii="Arial" w:hAnsi="Arial" w:cs="Arial"/>
                <w:color w:val="000000"/>
                <w:kern w:val="24"/>
              </w:rPr>
              <w:t>μικρο</w:t>
            </w:r>
            <w:proofErr w:type="spellEnd"/>
            <w:r w:rsidRPr="004E64C0">
              <w:rPr>
                <w:rFonts w:ascii="Arial" w:hAnsi="Arial" w:cs="Arial"/>
                <w:color w:val="000000"/>
                <w:kern w:val="24"/>
              </w:rPr>
              <w:t>βίου. Μπ</w:t>
            </w:r>
            <w:proofErr w:type="spellStart"/>
            <w:r w:rsidRPr="004E64C0">
              <w:rPr>
                <w:rFonts w:ascii="Arial" w:hAnsi="Arial" w:cs="Arial"/>
                <w:color w:val="000000"/>
                <w:kern w:val="24"/>
              </w:rPr>
              <w:t>ορεί</w:t>
            </w:r>
            <w:proofErr w:type="spellEnd"/>
            <w:r w:rsidRPr="004E64C0">
              <w:rPr>
                <w:rFonts w:ascii="Arial" w:hAnsi="Arial" w:cs="Arial"/>
                <w:color w:val="000000"/>
                <w:kern w:val="24"/>
              </w:rPr>
              <w:t xml:space="preserve"> να </w:t>
            </w:r>
            <w:proofErr w:type="spellStart"/>
            <w:r w:rsidRPr="004E64C0">
              <w:rPr>
                <w:rFonts w:ascii="Arial" w:hAnsi="Arial" w:cs="Arial"/>
                <w:color w:val="000000"/>
                <w:kern w:val="24"/>
              </w:rPr>
              <w:t>είν</w:t>
            </w:r>
            <w:proofErr w:type="spellEnd"/>
            <w:r w:rsidRPr="004E64C0">
              <w:rPr>
                <w:rFonts w:ascii="Arial" w:hAnsi="Arial" w:cs="Arial"/>
                <w:color w:val="000000"/>
                <w:kern w:val="24"/>
              </w:rPr>
              <w:t>αι επιβλαβ</w:t>
            </w:r>
            <w:proofErr w:type="spellStart"/>
            <w:r w:rsidRPr="004E64C0">
              <w:rPr>
                <w:rFonts w:ascii="Arial" w:hAnsi="Arial" w:cs="Arial"/>
                <w:color w:val="000000"/>
                <w:kern w:val="24"/>
              </w:rPr>
              <w:t>είς</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ιτί</w:t>
            </w:r>
            <w:proofErr w:type="spellEnd"/>
            <w:r w:rsidRPr="004E64C0">
              <w:rPr>
                <w:rFonts w:ascii="Arial" w:hAnsi="Arial" w:cs="Arial"/>
                <w:color w:val="000000"/>
                <w:kern w:val="24"/>
              </w:rPr>
              <w:t>α α</w:t>
            </w:r>
            <w:proofErr w:type="spellStart"/>
            <w:r w:rsidRPr="004E64C0">
              <w:rPr>
                <w:rFonts w:ascii="Arial" w:hAnsi="Arial" w:cs="Arial"/>
                <w:color w:val="000000"/>
                <w:kern w:val="24"/>
              </w:rPr>
              <w:t>σθένει</w:t>
            </w:r>
            <w:proofErr w:type="spellEnd"/>
            <w:r w:rsidRPr="004E64C0">
              <w:rPr>
                <w:rFonts w:ascii="Arial" w:hAnsi="Arial" w:cs="Arial"/>
                <w:color w:val="000000"/>
                <w:kern w:val="24"/>
              </w:rPr>
              <w:t>ας) α</w:t>
            </w:r>
            <w:proofErr w:type="spellStart"/>
            <w:r w:rsidRPr="004E64C0">
              <w:rPr>
                <w:rFonts w:ascii="Arial" w:hAnsi="Arial" w:cs="Arial"/>
                <w:color w:val="000000"/>
                <w:kern w:val="24"/>
              </w:rPr>
              <w:t>λλά</w:t>
            </w:r>
            <w:proofErr w:type="spellEnd"/>
            <w:r w:rsidRPr="004E64C0">
              <w:rPr>
                <w:rFonts w:ascii="Arial" w:hAnsi="Arial" w:cs="Arial"/>
                <w:color w:val="000000"/>
                <w:kern w:val="24"/>
              </w:rPr>
              <w:t xml:space="preserve"> και </w:t>
            </w:r>
            <w:proofErr w:type="spellStart"/>
            <w:r w:rsidRPr="004E64C0">
              <w:rPr>
                <w:rFonts w:ascii="Arial" w:hAnsi="Arial" w:cs="Arial"/>
                <w:color w:val="000000"/>
                <w:kern w:val="24"/>
              </w:rPr>
              <w:t>ωφέλιμοι</w:t>
            </w:r>
            <w:proofErr w:type="spellEnd"/>
            <w:r w:rsidRPr="004E64C0">
              <w:rPr>
                <w:rFonts w:ascii="Arial" w:hAnsi="Arial" w:cs="Arial"/>
                <w:color w:val="000000"/>
                <w:kern w:val="24"/>
              </w:rPr>
              <w:t xml:space="preserve"> / </w:t>
            </w:r>
            <w:proofErr w:type="spellStart"/>
            <w:r w:rsidRPr="004E64C0">
              <w:rPr>
                <w:rFonts w:ascii="Arial" w:hAnsi="Arial" w:cs="Arial"/>
                <w:color w:val="000000"/>
                <w:kern w:val="24"/>
              </w:rPr>
              <w:t>χρήσιμοι</w:t>
            </w:r>
            <w:proofErr w:type="spellEnd"/>
            <w:r w:rsidRPr="004E64C0">
              <w:rPr>
                <w:rFonts w:ascii="Arial" w:hAnsi="Arial" w:cs="Arial"/>
                <w:color w:val="000000"/>
                <w:kern w:val="24"/>
              </w:rPr>
              <w:t xml:space="preserve"> (απ</w:t>
            </w:r>
            <w:proofErr w:type="spellStart"/>
            <w:r w:rsidRPr="004E64C0">
              <w:rPr>
                <w:rFonts w:ascii="Arial" w:hAnsi="Arial" w:cs="Arial"/>
                <w:color w:val="000000"/>
                <w:kern w:val="24"/>
              </w:rPr>
              <w:t>οσύνθεση</w:t>
            </w:r>
            <w:proofErr w:type="spellEnd"/>
            <w:r w:rsidRPr="004E64C0">
              <w:rPr>
                <w:rFonts w:ascii="Arial" w:hAnsi="Arial" w:cs="Arial"/>
                <w:color w:val="000000"/>
                <w:kern w:val="24"/>
              </w:rPr>
              <w:t xml:space="preserve"> – «ανα</w:t>
            </w:r>
            <w:proofErr w:type="spellStart"/>
            <w:r w:rsidRPr="004E64C0">
              <w:rPr>
                <w:rFonts w:ascii="Arial" w:hAnsi="Arial" w:cs="Arial"/>
                <w:color w:val="000000"/>
                <w:kern w:val="24"/>
              </w:rPr>
              <w:t>κύκλωση</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οργ</w:t>
            </w:r>
            <w:proofErr w:type="spellEnd"/>
            <w:r w:rsidRPr="004E64C0">
              <w:rPr>
                <w:rFonts w:ascii="Arial" w:hAnsi="Arial" w:cs="Arial"/>
                <w:color w:val="000000"/>
                <w:kern w:val="24"/>
              </w:rPr>
              <w:t xml:space="preserve">ανικών </w:t>
            </w:r>
            <w:proofErr w:type="spellStart"/>
            <w:r w:rsidRPr="004E64C0">
              <w:rPr>
                <w:rFonts w:ascii="Arial" w:hAnsi="Arial" w:cs="Arial"/>
                <w:color w:val="000000"/>
                <w:kern w:val="24"/>
              </w:rPr>
              <w:t>υλικών</w:t>
            </w:r>
            <w:proofErr w:type="spellEnd"/>
            <w:r w:rsidRPr="004E64C0">
              <w:rPr>
                <w:rFonts w:ascii="Arial" w:hAnsi="Arial" w:cs="Arial"/>
                <w:color w:val="000000"/>
                <w:kern w:val="24"/>
              </w:rPr>
              <w:t xml:space="preserve">) </w:t>
            </w:r>
          </w:p>
        </w:tc>
      </w:tr>
      <w:tr w:rsidR="006B532A" w:rsidRPr="00B60E1F" w14:paraId="6E22A77E" w14:textId="77777777" w:rsidTr="0047622A">
        <w:tc>
          <w:tcPr>
            <w:tcW w:w="9016" w:type="dxa"/>
          </w:tcPr>
          <w:p w14:paraId="60C7DAD2"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proofErr w:type="spellStart"/>
            <w:r w:rsidRPr="004E64C0">
              <w:rPr>
                <w:rFonts w:ascii="Arial" w:hAnsi="Arial" w:cs="Arial"/>
                <w:color w:val="000000"/>
                <w:kern w:val="24"/>
              </w:rPr>
              <w:t>Πολλ</w:t>
            </w:r>
            <w:proofErr w:type="spellEnd"/>
            <w:r w:rsidRPr="004E64C0">
              <w:rPr>
                <w:rFonts w:ascii="Arial" w:hAnsi="Arial" w:cs="Arial"/>
                <w:color w:val="000000"/>
                <w:kern w:val="24"/>
              </w:rPr>
              <w:t xml:space="preserve">απλασιάζονται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π</w:t>
            </w:r>
            <w:proofErr w:type="spellStart"/>
            <w:r w:rsidRPr="004E64C0">
              <w:rPr>
                <w:rFonts w:ascii="Arial" w:hAnsi="Arial" w:cs="Arial"/>
                <w:color w:val="000000"/>
                <w:kern w:val="24"/>
              </w:rPr>
              <w:t>ερι</w:t>
            </w:r>
            <w:proofErr w:type="spellEnd"/>
            <w:r w:rsidRPr="004E64C0">
              <w:rPr>
                <w:rFonts w:ascii="Arial" w:hAnsi="Arial" w:cs="Arial"/>
                <w:color w:val="000000"/>
                <w:kern w:val="24"/>
              </w:rPr>
              <w:t xml:space="preserve">βάλλον </w:t>
            </w:r>
            <w:proofErr w:type="spellStart"/>
            <w:r w:rsidRPr="004E64C0">
              <w:rPr>
                <w:rFonts w:ascii="Arial" w:hAnsi="Arial" w:cs="Arial"/>
                <w:color w:val="000000"/>
                <w:kern w:val="24"/>
              </w:rPr>
              <w:t>με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θρε</w:t>
            </w:r>
            <w:proofErr w:type="spellEnd"/>
            <w:r w:rsidRPr="004E64C0">
              <w:rPr>
                <w:rFonts w:ascii="Arial" w:hAnsi="Arial" w:cs="Arial"/>
                <w:color w:val="000000"/>
                <w:kern w:val="24"/>
              </w:rPr>
              <w:t xml:space="preserve">πτικά </w:t>
            </w:r>
            <w:proofErr w:type="spellStart"/>
            <w:r w:rsidRPr="004E64C0">
              <w:rPr>
                <w:rFonts w:ascii="Arial" w:hAnsi="Arial" w:cs="Arial"/>
                <w:color w:val="000000"/>
                <w:kern w:val="24"/>
              </w:rPr>
              <w:t>συστ</w:t>
            </w:r>
            <w:proofErr w:type="spellEnd"/>
            <w:r w:rsidRPr="004E64C0">
              <w:rPr>
                <w:rFonts w:ascii="Arial" w:hAnsi="Arial" w:cs="Arial"/>
                <w:color w:val="000000"/>
                <w:kern w:val="24"/>
              </w:rPr>
              <w:t xml:space="preserve">ατικά, π.χ.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τρόφιμ</w:t>
            </w:r>
            <w:proofErr w:type="spellEnd"/>
            <w:r w:rsidRPr="004E64C0">
              <w:rPr>
                <w:rFonts w:ascii="Arial" w:hAnsi="Arial" w:cs="Arial"/>
                <w:color w:val="000000"/>
                <w:kern w:val="24"/>
              </w:rPr>
              <w:t xml:space="preserve">α και </w:t>
            </w:r>
            <w:proofErr w:type="spellStart"/>
            <w:r w:rsidRPr="004E64C0">
              <w:rPr>
                <w:rFonts w:ascii="Arial" w:hAnsi="Arial" w:cs="Arial"/>
                <w:color w:val="000000"/>
                <w:kern w:val="24"/>
              </w:rPr>
              <w:t>υγρά</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υλικά</w:t>
            </w:r>
            <w:proofErr w:type="spellEnd"/>
            <w:r w:rsidRPr="004E64C0">
              <w:rPr>
                <w:rFonts w:ascii="Arial" w:hAnsi="Arial" w:cs="Arial"/>
                <w:color w:val="000000"/>
                <w:kern w:val="24"/>
              </w:rPr>
              <w:t xml:space="preserve">. Η </w:t>
            </w:r>
            <w:proofErr w:type="spellStart"/>
            <w:r w:rsidRPr="004E64C0">
              <w:rPr>
                <w:rFonts w:ascii="Arial" w:hAnsi="Arial" w:cs="Arial"/>
                <w:color w:val="000000"/>
                <w:kern w:val="24"/>
              </w:rPr>
              <w:t>μούχλ</w:t>
            </w:r>
            <w:proofErr w:type="spellEnd"/>
            <w:r w:rsidRPr="004E64C0">
              <w:rPr>
                <w:rFonts w:ascii="Arial" w:hAnsi="Arial" w:cs="Arial"/>
                <w:color w:val="000000"/>
                <w:kern w:val="24"/>
              </w:rPr>
              <w:t>α (π</w:t>
            </w:r>
            <w:proofErr w:type="spellStart"/>
            <w:r w:rsidRPr="004E64C0">
              <w:rPr>
                <w:rFonts w:ascii="Arial" w:hAnsi="Arial" w:cs="Arial"/>
                <w:color w:val="000000"/>
                <w:kern w:val="24"/>
              </w:rPr>
              <w:t>ου</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είν</w:t>
            </w:r>
            <w:proofErr w:type="spellEnd"/>
            <w:r w:rsidRPr="004E64C0">
              <w:rPr>
                <w:rFonts w:ascii="Arial" w:hAnsi="Arial" w:cs="Arial"/>
                <w:color w:val="000000"/>
                <w:kern w:val="24"/>
              </w:rPr>
              <w:t xml:space="preserve">αι </w:t>
            </w:r>
            <w:proofErr w:type="spellStart"/>
            <w:r w:rsidRPr="004E64C0">
              <w:rPr>
                <w:rFonts w:ascii="Arial" w:hAnsi="Arial" w:cs="Arial"/>
                <w:color w:val="000000"/>
                <w:kern w:val="24"/>
              </w:rPr>
              <w:t>μύκητ</w:t>
            </w:r>
            <w:proofErr w:type="spellEnd"/>
            <w:r w:rsidRPr="004E64C0">
              <w:rPr>
                <w:rFonts w:ascii="Arial" w:hAnsi="Arial" w:cs="Arial"/>
                <w:color w:val="000000"/>
                <w:kern w:val="24"/>
              </w:rPr>
              <w:t xml:space="preserve">ας) </w:t>
            </w:r>
            <w:proofErr w:type="spellStart"/>
            <w:r w:rsidRPr="004E64C0">
              <w:rPr>
                <w:rFonts w:ascii="Arial" w:hAnsi="Arial" w:cs="Arial"/>
                <w:color w:val="000000"/>
                <w:kern w:val="24"/>
              </w:rPr>
              <w:t>μετ</w:t>
            </w:r>
            <w:proofErr w:type="spellEnd"/>
            <w:r w:rsidRPr="004E64C0">
              <w:rPr>
                <w:rFonts w:ascii="Arial" w:hAnsi="Arial" w:cs="Arial"/>
                <w:color w:val="000000"/>
                <w:kern w:val="24"/>
              </w:rPr>
              <w:t xml:space="preserve">αδίδεται </w:t>
            </w:r>
            <w:proofErr w:type="spellStart"/>
            <w:r w:rsidRPr="004E64C0">
              <w:rPr>
                <w:rFonts w:ascii="Arial" w:hAnsi="Arial" w:cs="Arial"/>
                <w:color w:val="000000"/>
                <w:kern w:val="24"/>
              </w:rPr>
              <w:t>με</w:t>
            </w:r>
            <w:proofErr w:type="spellEnd"/>
            <w:r w:rsidRPr="004E64C0">
              <w:rPr>
                <w:rFonts w:ascii="Arial" w:hAnsi="Arial" w:cs="Arial"/>
                <w:color w:val="000000"/>
                <w:kern w:val="24"/>
              </w:rPr>
              <w:t xml:space="preserve"> τα σπ</w:t>
            </w:r>
            <w:proofErr w:type="spellStart"/>
            <w:r w:rsidRPr="004E64C0">
              <w:rPr>
                <w:rFonts w:ascii="Arial" w:hAnsi="Arial" w:cs="Arial"/>
                <w:color w:val="000000"/>
                <w:kern w:val="24"/>
              </w:rPr>
              <w:t>όρι</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του</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μύκητ</w:t>
            </w:r>
            <w:proofErr w:type="spellEnd"/>
            <w:r w:rsidRPr="004E64C0">
              <w:rPr>
                <w:rFonts w:ascii="Arial" w:hAnsi="Arial" w:cs="Arial"/>
                <w:color w:val="000000"/>
                <w:kern w:val="24"/>
              </w:rPr>
              <w:t>α και μπ</w:t>
            </w:r>
            <w:proofErr w:type="spellStart"/>
            <w:r w:rsidRPr="004E64C0">
              <w:rPr>
                <w:rFonts w:ascii="Arial" w:hAnsi="Arial" w:cs="Arial"/>
                <w:color w:val="000000"/>
                <w:kern w:val="24"/>
              </w:rPr>
              <w:t>ορεί</w:t>
            </w:r>
            <w:proofErr w:type="spellEnd"/>
            <w:r w:rsidRPr="004E64C0">
              <w:rPr>
                <w:rFonts w:ascii="Arial" w:hAnsi="Arial" w:cs="Arial"/>
                <w:color w:val="000000"/>
                <w:kern w:val="24"/>
              </w:rPr>
              <w:t xml:space="preserve"> να </w:t>
            </w:r>
            <w:proofErr w:type="spellStart"/>
            <w:r w:rsidRPr="004E64C0">
              <w:rPr>
                <w:rFonts w:ascii="Arial" w:hAnsi="Arial" w:cs="Arial"/>
                <w:color w:val="000000"/>
                <w:kern w:val="24"/>
              </w:rPr>
              <w:t>μολύνει</w:t>
            </w:r>
            <w:proofErr w:type="spellEnd"/>
            <w:r w:rsidRPr="004E64C0">
              <w:rPr>
                <w:rFonts w:ascii="Arial" w:hAnsi="Arial" w:cs="Arial"/>
                <w:color w:val="000000"/>
                <w:kern w:val="24"/>
              </w:rPr>
              <w:t xml:space="preserve"> τα </w:t>
            </w:r>
            <w:proofErr w:type="spellStart"/>
            <w:r w:rsidRPr="004E64C0">
              <w:rPr>
                <w:rFonts w:ascii="Arial" w:hAnsi="Arial" w:cs="Arial"/>
                <w:color w:val="000000"/>
                <w:kern w:val="24"/>
              </w:rPr>
              <w:t>τρόφιμ</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μέσω</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του</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έρ</w:t>
            </w:r>
            <w:proofErr w:type="spellEnd"/>
            <w:r w:rsidRPr="004E64C0">
              <w:rPr>
                <w:rFonts w:ascii="Arial" w:hAnsi="Arial" w:cs="Arial"/>
                <w:color w:val="000000"/>
                <w:kern w:val="24"/>
              </w:rPr>
              <w:t xml:space="preserve">α. Τα </w:t>
            </w:r>
            <w:proofErr w:type="spellStart"/>
            <w:r w:rsidRPr="004E64C0">
              <w:rPr>
                <w:rFonts w:ascii="Arial" w:hAnsi="Arial" w:cs="Arial"/>
                <w:color w:val="000000"/>
                <w:kern w:val="24"/>
              </w:rPr>
              <w:t>τρόφιμ</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με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ορ</w:t>
            </w:r>
            <w:proofErr w:type="spellEnd"/>
            <w:r w:rsidRPr="004E64C0">
              <w:rPr>
                <w:rFonts w:ascii="Arial" w:hAnsi="Arial" w:cs="Arial"/>
                <w:color w:val="000000"/>
                <w:kern w:val="24"/>
              </w:rPr>
              <w:t>ατή α</w:t>
            </w:r>
            <w:proofErr w:type="spellStart"/>
            <w:r w:rsidRPr="004E64C0">
              <w:rPr>
                <w:rFonts w:ascii="Arial" w:hAnsi="Arial" w:cs="Arial"/>
                <w:color w:val="000000"/>
                <w:kern w:val="24"/>
              </w:rPr>
              <w:t>νά</w:t>
            </w:r>
            <w:proofErr w:type="spellEnd"/>
            <w:r w:rsidRPr="004E64C0">
              <w:rPr>
                <w:rFonts w:ascii="Arial" w:hAnsi="Arial" w:cs="Arial"/>
                <w:color w:val="000000"/>
                <w:kern w:val="24"/>
              </w:rPr>
              <w:t xml:space="preserve">πτυξη </w:t>
            </w:r>
            <w:proofErr w:type="spellStart"/>
            <w:r w:rsidRPr="004E64C0">
              <w:rPr>
                <w:rFonts w:ascii="Arial" w:hAnsi="Arial" w:cs="Arial"/>
                <w:color w:val="000000"/>
                <w:kern w:val="24"/>
              </w:rPr>
              <w:t>μούχλ</w:t>
            </w:r>
            <w:proofErr w:type="spellEnd"/>
            <w:r w:rsidRPr="004E64C0">
              <w:rPr>
                <w:rFonts w:ascii="Arial" w:hAnsi="Arial" w:cs="Arial"/>
                <w:color w:val="000000"/>
                <w:kern w:val="24"/>
              </w:rPr>
              <w:t>ας (π.χ. υπ</w:t>
            </w:r>
            <w:proofErr w:type="spellStart"/>
            <w:r w:rsidRPr="004E64C0">
              <w:rPr>
                <w:rFonts w:ascii="Arial" w:hAnsi="Arial" w:cs="Arial"/>
                <w:color w:val="000000"/>
                <w:kern w:val="24"/>
              </w:rPr>
              <w:t>ολείμμ</w:t>
            </w:r>
            <w:proofErr w:type="spellEnd"/>
            <w:r w:rsidRPr="004E64C0">
              <w:rPr>
                <w:rFonts w:ascii="Arial" w:hAnsi="Arial" w:cs="Arial"/>
                <w:color w:val="000000"/>
                <w:kern w:val="24"/>
              </w:rPr>
              <w:t xml:space="preserve">ατα, </w:t>
            </w:r>
            <w:proofErr w:type="spellStart"/>
            <w:r w:rsidRPr="004E64C0">
              <w:rPr>
                <w:rFonts w:ascii="Arial" w:hAnsi="Arial" w:cs="Arial"/>
                <w:color w:val="000000"/>
                <w:kern w:val="24"/>
              </w:rPr>
              <w:t>ψωμί</w:t>
            </w:r>
            <w:proofErr w:type="spellEnd"/>
            <w:r w:rsidRPr="004E64C0">
              <w:rPr>
                <w:rFonts w:ascii="Arial" w:hAnsi="Arial" w:cs="Arial"/>
                <w:color w:val="000000"/>
                <w:kern w:val="24"/>
              </w:rPr>
              <w:t>, μα</w:t>
            </w:r>
            <w:proofErr w:type="spellStart"/>
            <w:r w:rsidRPr="004E64C0">
              <w:rPr>
                <w:rFonts w:ascii="Arial" w:hAnsi="Arial" w:cs="Arial"/>
                <w:color w:val="000000"/>
                <w:kern w:val="24"/>
              </w:rPr>
              <w:t>ρμελάδ</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δεν</w:t>
            </w:r>
            <w:proofErr w:type="spellEnd"/>
            <w:r w:rsidRPr="004E64C0">
              <w:rPr>
                <w:rFonts w:ascii="Arial" w:hAnsi="Arial" w:cs="Arial"/>
                <w:color w:val="000000"/>
                <w:kern w:val="24"/>
              </w:rPr>
              <w:t xml:space="preserve"> π</w:t>
            </w:r>
            <w:proofErr w:type="spellStart"/>
            <w:r w:rsidRPr="004E64C0">
              <w:rPr>
                <w:rFonts w:ascii="Arial" w:hAnsi="Arial" w:cs="Arial"/>
                <w:color w:val="000000"/>
                <w:kern w:val="24"/>
              </w:rPr>
              <w:t>ρέ</w:t>
            </w:r>
            <w:proofErr w:type="spellEnd"/>
            <w:r w:rsidRPr="004E64C0">
              <w:rPr>
                <w:rFonts w:ascii="Arial" w:hAnsi="Arial" w:cs="Arial"/>
                <w:color w:val="000000"/>
                <w:kern w:val="24"/>
              </w:rPr>
              <w:t>πει να κατανα</w:t>
            </w:r>
            <w:proofErr w:type="spellStart"/>
            <w:r w:rsidRPr="004E64C0">
              <w:rPr>
                <w:rFonts w:ascii="Arial" w:hAnsi="Arial" w:cs="Arial"/>
                <w:color w:val="000000"/>
                <w:kern w:val="24"/>
              </w:rPr>
              <w:t>λώνοντ</w:t>
            </w:r>
            <w:proofErr w:type="spellEnd"/>
            <w:r w:rsidRPr="004E64C0">
              <w:rPr>
                <w:rFonts w:ascii="Arial" w:hAnsi="Arial" w:cs="Arial"/>
                <w:color w:val="000000"/>
                <w:kern w:val="24"/>
              </w:rPr>
              <w:t xml:space="preserve">αι </w:t>
            </w:r>
          </w:p>
        </w:tc>
      </w:tr>
      <w:tr w:rsidR="006B532A" w:rsidRPr="004E64C0" w14:paraId="55ECE453" w14:textId="77777777" w:rsidTr="0047622A">
        <w:tc>
          <w:tcPr>
            <w:tcW w:w="9016" w:type="dxa"/>
          </w:tcPr>
          <w:p w14:paraId="42807A9E"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proofErr w:type="spellStart"/>
            <w:r w:rsidRPr="004E64C0">
              <w:rPr>
                <w:rFonts w:ascii="Arial" w:hAnsi="Arial" w:cs="Arial"/>
                <w:color w:val="000000"/>
                <w:kern w:val="24"/>
              </w:rPr>
              <w:t>Σχετικά</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νθεκτικοί</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στη</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θερμότητ</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Δεν</w:t>
            </w:r>
            <w:proofErr w:type="spellEnd"/>
            <w:r w:rsidRPr="004E64C0">
              <w:rPr>
                <w:rFonts w:ascii="Arial" w:hAnsi="Arial" w:cs="Arial"/>
                <w:color w:val="000000"/>
                <w:kern w:val="24"/>
              </w:rPr>
              <w:t xml:space="preserve"> κατα</w:t>
            </w:r>
            <w:proofErr w:type="spellStart"/>
            <w:r w:rsidRPr="004E64C0">
              <w:rPr>
                <w:rFonts w:ascii="Arial" w:hAnsi="Arial" w:cs="Arial"/>
                <w:color w:val="000000"/>
                <w:kern w:val="24"/>
              </w:rPr>
              <w:t>στρέφοντ</w:t>
            </w:r>
            <w:proofErr w:type="spellEnd"/>
            <w:r w:rsidRPr="004E64C0">
              <w:rPr>
                <w:rFonts w:ascii="Arial" w:hAnsi="Arial" w:cs="Arial"/>
                <w:color w:val="000000"/>
                <w:kern w:val="24"/>
              </w:rPr>
              <w:t xml:space="preserve">αι </w:t>
            </w:r>
            <w:proofErr w:type="spellStart"/>
            <w:r w:rsidRPr="004E64C0">
              <w:rPr>
                <w:rFonts w:ascii="Arial" w:hAnsi="Arial" w:cs="Arial"/>
                <w:color w:val="000000"/>
                <w:kern w:val="24"/>
              </w:rPr>
              <w:t>με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την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ψύξη</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Οι</w:t>
            </w:r>
            <w:proofErr w:type="spellEnd"/>
            <w:r w:rsidRPr="004E64C0">
              <w:rPr>
                <w:rFonts w:ascii="Arial" w:hAnsi="Arial" w:cs="Arial"/>
                <w:color w:val="000000"/>
                <w:kern w:val="24"/>
              </w:rPr>
              <w:t xml:space="preserve"> χα</w:t>
            </w:r>
            <w:proofErr w:type="spellStart"/>
            <w:r w:rsidRPr="004E64C0">
              <w:rPr>
                <w:rFonts w:ascii="Arial" w:hAnsi="Arial" w:cs="Arial"/>
                <w:color w:val="000000"/>
                <w:kern w:val="24"/>
              </w:rPr>
              <w:t>μηλές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θερμοκρ</w:t>
            </w:r>
            <w:proofErr w:type="spellEnd"/>
            <w:r w:rsidRPr="004E64C0">
              <w:rPr>
                <w:rFonts w:ascii="Arial" w:hAnsi="Arial" w:cs="Arial"/>
                <w:color w:val="000000"/>
                <w:kern w:val="24"/>
              </w:rPr>
              <w:t>ασίες μπ</w:t>
            </w:r>
            <w:proofErr w:type="spellStart"/>
            <w:r w:rsidRPr="004E64C0">
              <w:rPr>
                <w:rFonts w:ascii="Arial" w:hAnsi="Arial" w:cs="Arial"/>
                <w:color w:val="000000"/>
                <w:kern w:val="24"/>
              </w:rPr>
              <w:t>ορούν</w:t>
            </w:r>
            <w:proofErr w:type="spellEnd"/>
            <w:r w:rsidRPr="004E64C0">
              <w:rPr>
                <w:rFonts w:ascii="Arial" w:hAnsi="Arial" w:cs="Arial"/>
                <w:color w:val="000000"/>
                <w:kern w:val="24"/>
              </w:rPr>
              <w:t xml:space="preserve"> να </w:t>
            </w:r>
            <w:proofErr w:type="spellStart"/>
            <w:r w:rsidRPr="004E64C0">
              <w:rPr>
                <w:rFonts w:ascii="Arial" w:hAnsi="Arial" w:cs="Arial"/>
                <w:color w:val="000000"/>
                <w:kern w:val="24"/>
              </w:rPr>
              <w:t>μειώσουν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την</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νά</w:t>
            </w:r>
            <w:proofErr w:type="spellEnd"/>
            <w:r w:rsidRPr="004E64C0">
              <w:rPr>
                <w:rFonts w:ascii="Arial" w:hAnsi="Arial" w:cs="Arial"/>
                <w:color w:val="000000"/>
                <w:kern w:val="24"/>
              </w:rPr>
              <w:t xml:space="preserve">πτυξή </w:t>
            </w:r>
            <w:proofErr w:type="spellStart"/>
            <w:r w:rsidRPr="004E64C0">
              <w:rPr>
                <w:rFonts w:ascii="Arial" w:hAnsi="Arial" w:cs="Arial"/>
                <w:color w:val="000000"/>
                <w:kern w:val="24"/>
              </w:rPr>
              <w:t>τους</w:t>
            </w:r>
            <w:proofErr w:type="spellEnd"/>
            <w:r w:rsidRPr="004E64C0">
              <w:rPr>
                <w:rFonts w:ascii="Arial" w:hAnsi="Arial" w:cs="Arial"/>
                <w:color w:val="000000"/>
                <w:kern w:val="24"/>
              </w:rPr>
              <w:t xml:space="preserve"> </w:t>
            </w:r>
          </w:p>
        </w:tc>
      </w:tr>
      <w:tr w:rsidR="006B532A" w:rsidRPr="00B60E1F" w14:paraId="2F655E96" w14:textId="77777777" w:rsidTr="0047622A">
        <w:tc>
          <w:tcPr>
            <w:tcW w:w="9016" w:type="dxa"/>
          </w:tcPr>
          <w:p w14:paraId="7C0037B0" w14:textId="77777777" w:rsidR="006B532A" w:rsidRPr="004E64C0" w:rsidRDefault="006B532A" w:rsidP="0047622A">
            <w:pPr>
              <w:pStyle w:val="NormalWeb"/>
              <w:spacing w:before="0" w:beforeAutospacing="0" w:after="0" w:afterAutospacing="0"/>
              <w:rPr>
                <w:rFonts w:ascii="Arial" w:hAnsi="Arial" w:cs="Arial"/>
              </w:rPr>
            </w:pPr>
            <w:r w:rsidRPr="004E64C0">
              <w:rPr>
                <w:rFonts w:ascii="Arial" w:hAnsi="Arial" w:cs="Arial"/>
                <w:color w:val="000000"/>
                <w:kern w:val="24"/>
              </w:rPr>
              <w:t>Παρα</w:t>
            </w:r>
            <w:proofErr w:type="spellStart"/>
            <w:r w:rsidRPr="004E64C0">
              <w:rPr>
                <w:rFonts w:ascii="Arial" w:hAnsi="Arial" w:cs="Arial"/>
                <w:color w:val="000000"/>
                <w:kern w:val="24"/>
              </w:rPr>
              <w:t>δείγμ</w:t>
            </w:r>
            <w:proofErr w:type="spellEnd"/>
            <w:r w:rsidRPr="004E64C0">
              <w:rPr>
                <w:rFonts w:ascii="Arial" w:hAnsi="Arial" w:cs="Arial"/>
                <w:color w:val="000000"/>
                <w:kern w:val="24"/>
              </w:rPr>
              <w:t xml:space="preserve">ατα: O </w:t>
            </w:r>
            <w:proofErr w:type="spellStart"/>
            <w:r w:rsidRPr="004E64C0">
              <w:rPr>
                <w:rFonts w:ascii="Arial" w:hAnsi="Arial" w:cs="Arial"/>
                <w:color w:val="000000"/>
                <w:kern w:val="24"/>
              </w:rPr>
              <w:t>Ασ</w:t>
            </w:r>
            <w:proofErr w:type="spellEnd"/>
            <w:r w:rsidRPr="004E64C0">
              <w:rPr>
                <w:rFonts w:ascii="Arial" w:hAnsi="Arial" w:cs="Arial"/>
                <w:color w:val="000000"/>
                <w:kern w:val="24"/>
              </w:rPr>
              <w:t xml:space="preserve">πέργιλλος </w:t>
            </w:r>
            <w:r w:rsidRPr="004E64C0">
              <w:rPr>
                <w:rFonts w:ascii="Arial" w:hAnsi="Arial" w:cs="Arial"/>
                <w:i/>
                <w:iCs/>
                <w:color w:val="000000"/>
                <w:kern w:val="24"/>
              </w:rPr>
              <w:t xml:space="preserve">Aspergillus </w:t>
            </w:r>
            <w:proofErr w:type="gramStart"/>
            <w:r w:rsidRPr="004E64C0">
              <w:rPr>
                <w:rFonts w:ascii="Arial" w:hAnsi="Arial" w:cs="Arial"/>
                <w:i/>
                <w:iCs/>
                <w:color w:val="000000"/>
                <w:kern w:val="24"/>
              </w:rPr>
              <w:t xml:space="preserve">flavus  </w:t>
            </w:r>
            <w:r w:rsidRPr="004E64C0">
              <w:rPr>
                <w:rFonts w:ascii="Arial" w:hAnsi="Arial" w:cs="Arial"/>
                <w:color w:val="000000"/>
                <w:kern w:val="24"/>
              </w:rPr>
              <w:t>π</w:t>
            </w:r>
            <w:proofErr w:type="spellStart"/>
            <w:r w:rsidRPr="004E64C0">
              <w:rPr>
                <w:rFonts w:ascii="Arial" w:hAnsi="Arial" w:cs="Arial"/>
                <w:color w:val="000000"/>
                <w:kern w:val="24"/>
              </w:rPr>
              <w:t>ου</w:t>
            </w:r>
            <w:proofErr w:type="spellEnd"/>
            <w:proofErr w:type="gramEnd"/>
            <w:r w:rsidRPr="004E64C0">
              <w:rPr>
                <w:rFonts w:ascii="Arial" w:hAnsi="Arial" w:cs="Arial"/>
                <w:color w:val="000000"/>
                <w:kern w:val="24"/>
              </w:rPr>
              <w:t xml:space="preserve"> πα</w:t>
            </w:r>
            <w:proofErr w:type="spellStart"/>
            <w:r w:rsidRPr="004E64C0">
              <w:rPr>
                <w:rFonts w:ascii="Arial" w:hAnsi="Arial" w:cs="Arial"/>
                <w:color w:val="000000"/>
                <w:kern w:val="24"/>
              </w:rPr>
              <w:t>ράγει</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φλ</w:t>
            </w:r>
            <w:proofErr w:type="spellEnd"/>
            <w:r w:rsidRPr="004E64C0">
              <w:rPr>
                <w:rFonts w:ascii="Arial" w:hAnsi="Arial" w:cs="Arial"/>
                <w:color w:val="000000"/>
                <w:kern w:val="24"/>
              </w:rPr>
              <w:t xml:space="preserve">ατοξίνη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τρόφιμ</w:t>
            </w:r>
            <w:proofErr w:type="spellEnd"/>
            <w:r w:rsidRPr="004E64C0">
              <w:rPr>
                <w:rFonts w:ascii="Arial" w:hAnsi="Arial" w:cs="Arial"/>
                <w:color w:val="000000"/>
                <w:kern w:val="24"/>
              </w:rPr>
              <w:t xml:space="preserve">α (π.χ. </w:t>
            </w:r>
            <w:proofErr w:type="spellStart"/>
            <w:r w:rsidRPr="004E64C0">
              <w:rPr>
                <w:rFonts w:ascii="Arial" w:hAnsi="Arial" w:cs="Arial"/>
                <w:color w:val="000000"/>
                <w:kern w:val="24"/>
              </w:rPr>
              <w:t>ξηρούς</w:t>
            </w:r>
            <w:proofErr w:type="spellEnd"/>
            <w:r w:rsidRPr="004E64C0">
              <w:rPr>
                <w:rFonts w:ascii="Arial" w:hAnsi="Arial" w:cs="Arial"/>
                <w:color w:val="000000"/>
                <w:kern w:val="24"/>
              </w:rPr>
              <w:t xml:space="preserve"> καρπ</w:t>
            </w:r>
            <w:proofErr w:type="spellStart"/>
            <w:r w:rsidRPr="004E64C0">
              <w:rPr>
                <w:rFonts w:ascii="Arial" w:hAnsi="Arial" w:cs="Arial"/>
                <w:color w:val="000000"/>
                <w:kern w:val="24"/>
              </w:rPr>
              <w:t>ούς</w:t>
            </w:r>
            <w:proofErr w:type="spellEnd"/>
            <w:r w:rsidRPr="004E64C0">
              <w:rPr>
                <w:rFonts w:ascii="Arial" w:hAnsi="Arial" w:cs="Arial"/>
                <w:color w:val="000000"/>
                <w:kern w:val="24"/>
              </w:rPr>
              <w:t>). Ο Σα</w:t>
            </w:r>
            <w:proofErr w:type="spellStart"/>
            <w:r w:rsidRPr="004E64C0">
              <w:rPr>
                <w:rFonts w:ascii="Arial" w:hAnsi="Arial" w:cs="Arial"/>
                <w:color w:val="000000"/>
                <w:kern w:val="24"/>
              </w:rPr>
              <w:t>κχ</w:t>
            </w:r>
            <w:proofErr w:type="spellEnd"/>
            <w:r w:rsidRPr="004E64C0">
              <w:rPr>
                <w:rFonts w:ascii="Arial" w:hAnsi="Arial" w:cs="Arial"/>
                <w:color w:val="000000"/>
                <w:kern w:val="24"/>
              </w:rPr>
              <w:t xml:space="preserve">αρομύκητας </w:t>
            </w:r>
            <w:r w:rsidRPr="004E64C0">
              <w:rPr>
                <w:rFonts w:ascii="Arial" w:hAnsi="Arial" w:cs="Arial"/>
                <w:i/>
                <w:iCs/>
                <w:color w:val="000000"/>
                <w:kern w:val="24"/>
              </w:rPr>
              <w:t xml:space="preserve">Saccharomyces cerevisiae </w:t>
            </w:r>
            <w:r w:rsidRPr="004E64C0">
              <w:rPr>
                <w:rFonts w:ascii="Arial" w:hAnsi="Arial" w:cs="Arial"/>
                <w:color w:val="000000"/>
                <w:kern w:val="24"/>
              </w:rPr>
              <w:t>(μα</w:t>
            </w:r>
            <w:proofErr w:type="spellStart"/>
            <w:r w:rsidRPr="004E64C0">
              <w:rPr>
                <w:rFonts w:ascii="Arial" w:hAnsi="Arial" w:cs="Arial"/>
                <w:color w:val="000000"/>
                <w:kern w:val="24"/>
              </w:rPr>
              <w:t>γιά</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γι</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το</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ψήσιμο</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ψωμιού</w:t>
            </w:r>
            <w:proofErr w:type="spellEnd"/>
            <w:r w:rsidRPr="004E64C0">
              <w:rPr>
                <w:rFonts w:ascii="Arial" w:hAnsi="Arial" w:cs="Arial"/>
                <w:color w:val="000000"/>
                <w:kern w:val="24"/>
              </w:rPr>
              <w:t xml:space="preserve"> και ο</w:t>
            </w:r>
            <w:r w:rsidRPr="004E64C0">
              <w:rPr>
                <w:rFonts w:ascii="Arial" w:hAnsi="Arial" w:cs="Arial"/>
                <w:i/>
                <w:iCs/>
                <w:color w:val="000000"/>
                <w:kern w:val="24"/>
              </w:rPr>
              <w:t xml:space="preserve"> Penicillium </w:t>
            </w:r>
            <w:proofErr w:type="spellStart"/>
            <w:proofErr w:type="gramStart"/>
            <w:r w:rsidRPr="004E64C0">
              <w:rPr>
                <w:rFonts w:ascii="Arial" w:hAnsi="Arial" w:cs="Arial"/>
                <w:i/>
                <w:iCs/>
                <w:color w:val="000000"/>
                <w:kern w:val="24"/>
              </w:rPr>
              <w:t>camemberti</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γι</w:t>
            </w:r>
            <w:proofErr w:type="spellEnd"/>
            <w:r w:rsidRPr="004E64C0">
              <w:rPr>
                <w:rFonts w:ascii="Arial" w:hAnsi="Arial" w:cs="Arial"/>
                <w:color w:val="000000"/>
                <w:kern w:val="24"/>
              </w:rPr>
              <w:t>α</w:t>
            </w:r>
            <w:proofErr w:type="gramEnd"/>
            <w:r w:rsidRPr="004E64C0">
              <w:rPr>
                <w:rFonts w:ascii="Arial" w:hAnsi="Arial" w:cs="Arial"/>
                <w:color w:val="000000"/>
                <w:kern w:val="24"/>
              </w:rPr>
              <w:t xml:space="preserve"> </w:t>
            </w:r>
            <w:proofErr w:type="spellStart"/>
            <w:r w:rsidRPr="004E64C0">
              <w:rPr>
                <w:rFonts w:ascii="Arial" w:hAnsi="Arial" w:cs="Arial"/>
                <w:color w:val="000000"/>
                <w:kern w:val="24"/>
              </w:rPr>
              <w:t>την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ωρίμ</w:t>
            </w:r>
            <w:proofErr w:type="spellEnd"/>
            <w:r w:rsidRPr="004E64C0">
              <w:rPr>
                <w:rFonts w:ascii="Arial" w:hAnsi="Arial" w:cs="Arial"/>
                <w:color w:val="000000"/>
                <w:kern w:val="24"/>
              </w:rPr>
              <w:t xml:space="preserve">ανση </w:t>
            </w:r>
            <w:proofErr w:type="spellStart"/>
            <w:r w:rsidRPr="004E64C0">
              <w:rPr>
                <w:rFonts w:ascii="Arial" w:hAnsi="Arial" w:cs="Arial"/>
                <w:color w:val="000000"/>
                <w:kern w:val="24"/>
              </w:rPr>
              <w:t>του</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τυριού</w:t>
            </w:r>
            <w:proofErr w:type="spellEnd"/>
            <w:r w:rsidRPr="004E64C0">
              <w:rPr>
                <w:rFonts w:ascii="Arial" w:hAnsi="Arial" w:cs="Arial"/>
                <w:color w:val="000000"/>
                <w:kern w:val="24"/>
              </w:rPr>
              <w:t xml:space="preserve"> camembert και brie </w:t>
            </w:r>
          </w:p>
        </w:tc>
      </w:tr>
    </w:tbl>
    <w:p w14:paraId="5EEA7FE0" w14:textId="77777777" w:rsidR="006B532A" w:rsidRPr="004E64C0" w:rsidRDefault="006B532A" w:rsidP="006B532A">
      <w:pPr>
        <w:tabs>
          <w:tab w:val="left" w:pos="2225"/>
        </w:tabs>
        <w:rPr>
          <w:rFonts w:ascii="Arial" w:hAnsi="Arial" w:cs="Arial"/>
          <w:sz w:val="24"/>
          <w:lang w:val="el-GR"/>
        </w:rPr>
      </w:pPr>
    </w:p>
    <w:p w14:paraId="653896FB" w14:textId="77777777" w:rsidR="006B532A" w:rsidRPr="004E64C0" w:rsidRDefault="006B532A" w:rsidP="006B532A">
      <w:pPr>
        <w:tabs>
          <w:tab w:val="left" w:pos="2225"/>
        </w:tabs>
        <w:rPr>
          <w:rFonts w:ascii="Arial" w:hAnsi="Arial" w:cs="Arial"/>
          <w:sz w:val="24"/>
          <w:lang w:val="el-GR"/>
        </w:rPr>
      </w:pPr>
    </w:p>
    <w:p w14:paraId="4704F685" w14:textId="77777777" w:rsidR="006B532A" w:rsidRPr="004E64C0" w:rsidRDefault="006B532A" w:rsidP="006B532A">
      <w:pPr>
        <w:pStyle w:val="Heading3"/>
        <w:rPr>
          <w:lang w:val="el-GR"/>
        </w:rPr>
      </w:pPr>
      <w:r w:rsidRPr="004E64C0">
        <w:rPr>
          <w:lang w:val="el-GR"/>
        </w:rPr>
        <w:t>Παράσιτα</w:t>
      </w:r>
    </w:p>
    <w:tbl>
      <w:tblPr>
        <w:tblStyle w:val="TableGrid"/>
        <w:tblW w:w="0" w:type="auto"/>
        <w:tblLook w:val="04A0" w:firstRow="1" w:lastRow="0" w:firstColumn="1" w:lastColumn="0" w:noHBand="0" w:noVBand="1"/>
      </w:tblPr>
      <w:tblGrid>
        <w:gridCol w:w="9016"/>
      </w:tblGrid>
      <w:tr w:rsidR="006B532A" w:rsidRPr="00B60E1F" w14:paraId="4C98A266" w14:textId="77777777" w:rsidTr="0047622A">
        <w:tc>
          <w:tcPr>
            <w:tcW w:w="9016" w:type="dxa"/>
          </w:tcPr>
          <w:p w14:paraId="24723644"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proofErr w:type="spellStart"/>
            <w:r w:rsidRPr="004E64C0">
              <w:rPr>
                <w:rFonts w:ascii="Arial" w:hAnsi="Arial" w:cs="Arial"/>
                <w:color w:val="000000"/>
                <w:kern w:val="24"/>
              </w:rPr>
              <w:t>Δι</w:t>
            </w:r>
            <w:proofErr w:type="spellEnd"/>
            <w:r w:rsidRPr="004E64C0">
              <w:rPr>
                <w:rFonts w:ascii="Arial" w:hAnsi="Arial" w:cs="Arial"/>
                <w:color w:val="000000"/>
                <w:kern w:val="24"/>
              </w:rPr>
              <w:t xml:space="preserve">αφορετικά </w:t>
            </w:r>
            <w:proofErr w:type="spellStart"/>
            <w:r w:rsidRPr="004E64C0">
              <w:rPr>
                <w:rFonts w:ascii="Arial" w:hAnsi="Arial" w:cs="Arial"/>
                <w:color w:val="000000"/>
                <w:kern w:val="24"/>
              </w:rPr>
              <w:t>μεγέθη</w:t>
            </w:r>
            <w:proofErr w:type="spellEnd"/>
            <w:r w:rsidRPr="004E64C0">
              <w:rPr>
                <w:rFonts w:ascii="Arial" w:hAnsi="Arial" w:cs="Arial"/>
                <w:color w:val="000000"/>
                <w:kern w:val="24"/>
              </w:rPr>
              <w:t>. Μπ</w:t>
            </w:r>
            <w:proofErr w:type="spellStart"/>
            <w:r w:rsidRPr="004E64C0">
              <w:rPr>
                <w:rFonts w:ascii="Arial" w:hAnsi="Arial" w:cs="Arial"/>
                <w:color w:val="000000"/>
                <w:kern w:val="24"/>
              </w:rPr>
              <w:t>ορεί</w:t>
            </w:r>
            <w:proofErr w:type="spellEnd"/>
            <w:r w:rsidRPr="004E64C0">
              <w:rPr>
                <w:rFonts w:ascii="Arial" w:hAnsi="Arial" w:cs="Arial"/>
                <w:color w:val="000000"/>
                <w:kern w:val="24"/>
              </w:rPr>
              <w:t xml:space="preserve"> να </w:t>
            </w:r>
            <w:proofErr w:type="spellStart"/>
            <w:r w:rsidRPr="004E64C0">
              <w:rPr>
                <w:rFonts w:ascii="Arial" w:hAnsi="Arial" w:cs="Arial"/>
                <w:color w:val="000000"/>
                <w:kern w:val="24"/>
              </w:rPr>
              <w:t>είν</w:t>
            </w:r>
            <w:proofErr w:type="spellEnd"/>
            <w:r w:rsidRPr="004E64C0">
              <w:rPr>
                <w:rFonts w:ascii="Arial" w:hAnsi="Arial" w:cs="Arial"/>
                <w:color w:val="000000"/>
                <w:kern w:val="24"/>
              </w:rPr>
              <w:t xml:space="preserve">αι επιβλαβή.  </w:t>
            </w:r>
            <w:proofErr w:type="spellStart"/>
            <w:r w:rsidRPr="004E64C0">
              <w:rPr>
                <w:rFonts w:ascii="Arial" w:hAnsi="Arial" w:cs="Arial"/>
                <w:color w:val="000000"/>
                <w:kern w:val="24"/>
              </w:rPr>
              <w:t>Δεν</w:t>
            </w:r>
            <w:proofErr w:type="spellEnd"/>
            <w:r w:rsidRPr="004E64C0">
              <w:rPr>
                <w:rFonts w:ascii="Arial" w:hAnsi="Arial" w:cs="Arial"/>
                <w:color w:val="000000"/>
                <w:kern w:val="24"/>
              </w:rPr>
              <w:t xml:space="preserve"> μπ</w:t>
            </w:r>
            <w:proofErr w:type="spellStart"/>
            <w:r w:rsidRPr="004E64C0">
              <w:rPr>
                <w:rFonts w:ascii="Arial" w:hAnsi="Arial" w:cs="Arial"/>
                <w:color w:val="000000"/>
                <w:kern w:val="24"/>
              </w:rPr>
              <w:t>ορούν</w:t>
            </w:r>
            <w:proofErr w:type="spellEnd"/>
            <w:r w:rsidRPr="004E64C0">
              <w:rPr>
                <w:rFonts w:ascii="Arial" w:hAnsi="Arial" w:cs="Arial"/>
                <w:color w:val="000000"/>
                <w:kern w:val="24"/>
              </w:rPr>
              <w:t xml:space="preserve"> να αναπ</w:t>
            </w:r>
            <w:proofErr w:type="spellStart"/>
            <w:r w:rsidRPr="004E64C0">
              <w:rPr>
                <w:rFonts w:ascii="Arial" w:hAnsi="Arial" w:cs="Arial"/>
                <w:color w:val="000000"/>
                <w:kern w:val="24"/>
              </w:rPr>
              <w:t>τυχθούν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χωρίς</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ξενιστή</w:t>
            </w:r>
            <w:proofErr w:type="spellEnd"/>
            <w:r w:rsidRPr="004E64C0">
              <w:rPr>
                <w:rFonts w:ascii="Arial" w:hAnsi="Arial" w:cs="Arial"/>
                <w:color w:val="000000"/>
                <w:kern w:val="24"/>
              </w:rPr>
              <w:t xml:space="preserve"> (π.χ. </w:t>
            </w:r>
            <w:proofErr w:type="spellStart"/>
            <w:r w:rsidRPr="004E64C0">
              <w:rPr>
                <w:rFonts w:ascii="Arial" w:hAnsi="Arial" w:cs="Arial"/>
                <w:color w:val="000000"/>
                <w:kern w:val="24"/>
              </w:rPr>
              <w:t>άνθρω</w:t>
            </w:r>
            <w:proofErr w:type="spellEnd"/>
            <w:r w:rsidRPr="004E64C0">
              <w:rPr>
                <w:rFonts w:ascii="Arial" w:hAnsi="Arial" w:cs="Arial"/>
                <w:color w:val="000000"/>
                <w:kern w:val="24"/>
              </w:rPr>
              <w:t xml:space="preserve">πο ή </w:t>
            </w:r>
            <w:proofErr w:type="spellStart"/>
            <w:r w:rsidRPr="004E64C0">
              <w:rPr>
                <w:rFonts w:ascii="Arial" w:hAnsi="Arial" w:cs="Arial"/>
                <w:color w:val="000000"/>
                <w:kern w:val="24"/>
              </w:rPr>
              <w:t>ζώο</w:t>
            </w:r>
            <w:proofErr w:type="spellEnd"/>
            <w:r w:rsidRPr="004E64C0">
              <w:rPr>
                <w:rFonts w:ascii="Arial" w:hAnsi="Arial" w:cs="Arial"/>
                <w:color w:val="000000"/>
                <w:kern w:val="24"/>
              </w:rPr>
              <w:t xml:space="preserve">) </w:t>
            </w:r>
          </w:p>
        </w:tc>
      </w:tr>
      <w:tr w:rsidR="006B532A" w:rsidRPr="00B60E1F" w14:paraId="524695FA" w14:textId="77777777" w:rsidTr="0047622A">
        <w:tc>
          <w:tcPr>
            <w:tcW w:w="9016" w:type="dxa"/>
          </w:tcPr>
          <w:p w14:paraId="169AF8C7"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r w:rsidRPr="004E64C0">
              <w:rPr>
                <w:rFonts w:ascii="Arial" w:hAnsi="Arial" w:cs="Arial"/>
                <w:color w:val="000000"/>
                <w:kern w:val="24"/>
              </w:rPr>
              <w:t>Μπ</w:t>
            </w:r>
            <w:proofErr w:type="spellStart"/>
            <w:r w:rsidRPr="004E64C0">
              <w:rPr>
                <w:rFonts w:ascii="Arial" w:hAnsi="Arial" w:cs="Arial"/>
                <w:color w:val="000000"/>
                <w:kern w:val="24"/>
              </w:rPr>
              <w:t>ορούν</w:t>
            </w:r>
            <w:proofErr w:type="spellEnd"/>
            <w:r w:rsidRPr="004E64C0">
              <w:rPr>
                <w:rFonts w:ascii="Arial" w:hAnsi="Arial" w:cs="Arial"/>
                <w:color w:val="000000"/>
                <w:kern w:val="24"/>
              </w:rPr>
              <w:t xml:space="preserve"> να </w:t>
            </w:r>
            <w:proofErr w:type="spellStart"/>
            <w:r w:rsidRPr="004E64C0">
              <w:rPr>
                <w:rFonts w:ascii="Arial" w:hAnsi="Arial" w:cs="Arial"/>
                <w:color w:val="000000"/>
                <w:kern w:val="24"/>
              </w:rPr>
              <w:t>μετ</w:t>
            </w:r>
            <w:proofErr w:type="spellEnd"/>
            <w:r w:rsidRPr="004E64C0">
              <w:rPr>
                <w:rFonts w:ascii="Arial" w:hAnsi="Arial" w:cs="Arial"/>
                <w:color w:val="000000"/>
                <w:kern w:val="24"/>
              </w:rPr>
              <w:t xml:space="preserve">αδοθούν </w:t>
            </w:r>
            <w:proofErr w:type="spellStart"/>
            <w:r w:rsidRPr="004E64C0">
              <w:rPr>
                <w:rFonts w:ascii="Arial" w:hAnsi="Arial" w:cs="Arial"/>
                <w:color w:val="000000"/>
                <w:kern w:val="24"/>
              </w:rPr>
              <w:t>στ</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ζώ</w:t>
            </w:r>
            <w:proofErr w:type="spellEnd"/>
            <w:r w:rsidRPr="004E64C0">
              <w:rPr>
                <w:rFonts w:ascii="Arial" w:hAnsi="Arial" w:cs="Arial"/>
                <w:color w:val="000000"/>
                <w:kern w:val="24"/>
              </w:rPr>
              <w:t xml:space="preserve">α και </w:t>
            </w:r>
            <w:proofErr w:type="spellStart"/>
            <w:r w:rsidRPr="004E64C0">
              <w:rPr>
                <w:rFonts w:ascii="Arial" w:hAnsi="Arial" w:cs="Arial"/>
                <w:color w:val="000000"/>
                <w:kern w:val="24"/>
              </w:rPr>
              <w:t>στους</w:t>
            </w:r>
            <w:proofErr w:type="spellEnd"/>
            <w:r w:rsidRPr="004E64C0">
              <w:rPr>
                <w:rFonts w:ascii="Arial" w:hAnsi="Arial" w:cs="Arial"/>
                <w:color w:val="000000"/>
                <w:kern w:val="24"/>
              </w:rPr>
              <w:t xml:space="preserve"> α</w:t>
            </w:r>
            <w:proofErr w:type="spellStart"/>
            <w:r w:rsidRPr="004E64C0">
              <w:rPr>
                <w:rFonts w:ascii="Arial" w:hAnsi="Arial" w:cs="Arial"/>
                <w:color w:val="000000"/>
                <w:kern w:val="24"/>
              </w:rPr>
              <w:t>νθρώ</w:t>
            </w:r>
            <w:proofErr w:type="spellEnd"/>
            <w:r w:rsidRPr="004E64C0">
              <w:rPr>
                <w:rFonts w:ascii="Arial" w:hAnsi="Arial" w:cs="Arial"/>
                <w:color w:val="000000"/>
                <w:kern w:val="24"/>
              </w:rPr>
              <w:t xml:space="preserve">πους </w:t>
            </w:r>
            <w:proofErr w:type="spellStart"/>
            <w:r w:rsidRPr="004E64C0">
              <w:rPr>
                <w:rFonts w:ascii="Arial" w:hAnsi="Arial" w:cs="Arial"/>
                <w:color w:val="000000"/>
                <w:kern w:val="24"/>
              </w:rPr>
              <w:t>μέσω</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μολυσμένων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τροφίμων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νερού</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εδάφους</w:t>
            </w:r>
            <w:proofErr w:type="spellEnd"/>
            <w:r w:rsidRPr="004E64C0">
              <w:rPr>
                <w:rFonts w:ascii="Arial" w:hAnsi="Arial" w:cs="Arial"/>
                <w:color w:val="000000"/>
                <w:kern w:val="24"/>
              </w:rPr>
              <w:t xml:space="preserve"> και α</w:t>
            </w:r>
            <w:proofErr w:type="spellStart"/>
            <w:r w:rsidRPr="004E64C0">
              <w:rPr>
                <w:rFonts w:ascii="Arial" w:hAnsi="Arial" w:cs="Arial"/>
                <w:color w:val="000000"/>
                <w:kern w:val="24"/>
              </w:rPr>
              <w:t>ίμ</w:t>
            </w:r>
            <w:proofErr w:type="spellEnd"/>
            <w:r w:rsidRPr="004E64C0">
              <w:rPr>
                <w:rFonts w:ascii="Arial" w:hAnsi="Arial" w:cs="Arial"/>
                <w:color w:val="000000"/>
                <w:kern w:val="24"/>
              </w:rPr>
              <w:t xml:space="preserve">ατος </w:t>
            </w:r>
          </w:p>
        </w:tc>
      </w:tr>
      <w:tr w:rsidR="006B532A" w:rsidRPr="00B60E1F" w14:paraId="5420D8EB" w14:textId="77777777" w:rsidTr="0047622A">
        <w:tc>
          <w:tcPr>
            <w:tcW w:w="9016" w:type="dxa"/>
          </w:tcPr>
          <w:p w14:paraId="78F46DAF"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r w:rsidRPr="004E64C0">
              <w:rPr>
                <w:rFonts w:ascii="Arial" w:hAnsi="Arial" w:cs="Arial"/>
                <w:color w:val="000000"/>
                <w:kern w:val="24"/>
              </w:rPr>
              <w:t>Κατα</w:t>
            </w:r>
            <w:proofErr w:type="spellStart"/>
            <w:r w:rsidRPr="004E64C0">
              <w:rPr>
                <w:rFonts w:ascii="Arial" w:hAnsi="Arial" w:cs="Arial"/>
                <w:color w:val="000000"/>
                <w:kern w:val="24"/>
              </w:rPr>
              <w:t>στρέφοντ</w:t>
            </w:r>
            <w:proofErr w:type="spellEnd"/>
            <w:r w:rsidRPr="004E64C0">
              <w:rPr>
                <w:rFonts w:ascii="Arial" w:hAnsi="Arial" w:cs="Arial"/>
                <w:color w:val="000000"/>
                <w:kern w:val="24"/>
              </w:rPr>
              <w:t xml:space="preserve">αι </w:t>
            </w:r>
            <w:proofErr w:type="spellStart"/>
            <w:r w:rsidRPr="004E64C0">
              <w:rPr>
                <w:rFonts w:ascii="Arial" w:hAnsi="Arial" w:cs="Arial"/>
                <w:color w:val="000000"/>
                <w:kern w:val="24"/>
              </w:rPr>
              <w:t>με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το</w:t>
            </w:r>
            <w:proofErr w:type="spellEnd"/>
            <w:r w:rsidRPr="004E64C0">
              <w:rPr>
                <w:rFonts w:ascii="Arial" w:hAnsi="Arial" w:cs="Arial"/>
                <w:color w:val="000000"/>
                <w:kern w:val="24"/>
              </w:rPr>
              <w:t xml:space="preserve"> μα</w:t>
            </w:r>
            <w:proofErr w:type="spellStart"/>
            <w:r w:rsidRPr="004E64C0">
              <w:rPr>
                <w:rFonts w:ascii="Arial" w:hAnsi="Arial" w:cs="Arial"/>
                <w:color w:val="000000"/>
                <w:kern w:val="24"/>
              </w:rPr>
              <w:t>γείρεμ</w:t>
            </w:r>
            <w:proofErr w:type="spellEnd"/>
            <w:r w:rsidRPr="004E64C0">
              <w:rPr>
                <w:rFonts w:ascii="Arial" w:hAnsi="Arial" w:cs="Arial"/>
                <w:color w:val="000000"/>
                <w:kern w:val="24"/>
              </w:rPr>
              <w:t xml:space="preserve">α και </w:t>
            </w:r>
            <w:proofErr w:type="spellStart"/>
            <w:r w:rsidRPr="004E64C0">
              <w:rPr>
                <w:rFonts w:ascii="Arial" w:hAnsi="Arial" w:cs="Arial"/>
                <w:color w:val="000000"/>
                <w:kern w:val="24"/>
              </w:rPr>
              <w:t>την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ψύξη</w:t>
            </w:r>
            <w:proofErr w:type="spellEnd"/>
            <w:r w:rsidRPr="004E64C0">
              <w:rPr>
                <w:rFonts w:ascii="Arial" w:hAnsi="Arial" w:cs="Arial"/>
                <w:color w:val="000000"/>
                <w:kern w:val="24"/>
              </w:rPr>
              <w:t>/κα</w:t>
            </w:r>
            <w:proofErr w:type="spellStart"/>
            <w:r w:rsidRPr="004E64C0">
              <w:rPr>
                <w:rFonts w:ascii="Arial" w:hAnsi="Arial" w:cs="Arial"/>
                <w:color w:val="000000"/>
                <w:kern w:val="24"/>
              </w:rPr>
              <w:t>τάψυξη</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Δεν</w:t>
            </w:r>
            <w:proofErr w:type="spellEnd"/>
            <w:r w:rsidRPr="004E64C0">
              <w:rPr>
                <w:rFonts w:ascii="Arial" w:hAnsi="Arial" w:cs="Arial"/>
                <w:color w:val="000000"/>
                <w:kern w:val="24"/>
              </w:rPr>
              <w:t xml:space="preserve"> θα αναπ</w:t>
            </w:r>
            <w:proofErr w:type="spellStart"/>
            <w:r w:rsidRPr="004E64C0">
              <w:rPr>
                <w:rFonts w:ascii="Arial" w:hAnsi="Arial" w:cs="Arial"/>
                <w:color w:val="000000"/>
                <w:kern w:val="24"/>
              </w:rPr>
              <w:t>τυχθούν</w:t>
            </w:r>
            <w:proofErr w:type="spellEnd"/>
            <w:r w:rsidRPr="004E64C0">
              <w:rPr>
                <w:rFonts w:ascii="Arial" w:hAnsi="Arial" w:cs="Arial"/>
                <w:color w:val="000000"/>
                <w:kern w:val="24"/>
              </w:rPr>
              <w:t>, α</w:t>
            </w:r>
            <w:proofErr w:type="spellStart"/>
            <w:r w:rsidRPr="004E64C0">
              <w:rPr>
                <w:rFonts w:ascii="Arial" w:hAnsi="Arial" w:cs="Arial"/>
                <w:color w:val="000000"/>
                <w:kern w:val="24"/>
              </w:rPr>
              <w:t>λλά</w:t>
            </w:r>
            <w:proofErr w:type="spellEnd"/>
            <w:r w:rsidRPr="004E64C0">
              <w:rPr>
                <w:rFonts w:ascii="Arial" w:hAnsi="Arial" w:cs="Arial"/>
                <w:color w:val="000000"/>
                <w:kern w:val="24"/>
              </w:rPr>
              <w:t xml:space="preserve"> μπ</w:t>
            </w:r>
            <w:proofErr w:type="spellStart"/>
            <w:r w:rsidRPr="004E64C0">
              <w:rPr>
                <w:rFonts w:ascii="Arial" w:hAnsi="Arial" w:cs="Arial"/>
                <w:color w:val="000000"/>
                <w:kern w:val="24"/>
              </w:rPr>
              <w:t>ορούν</w:t>
            </w:r>
            <w:proofErr w:type="spellEnd"/>
            <w:r w:rsidRPr="004E64C0">
              <w:rPr>
                <w:rFonts w:ascii="Arial" w:hAnsi="Arial" w:cs="Arial"/>
                <w:color w:val="000000"/>
                <w:kern w:val="24"/>
              </w:rPr>
              <w:t xml:space="preserve"> να επιβ</w:t>
            </w:r>
            <w:proofErr w:type="spellStart"/>
            <w:r w:rsidRPr="004E64C0">
              <w:rPr>
                <w:rFonts w:ascii="Arial" w:hAnsi="Arial" w:cs="Arial"/>
                <w:color w:val="000000"/>
                <w:kern w:val="24"/>
              </w:rPr>
              <w:t>ιώσουν</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σε</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τρόφιμ</w:t>
            </w:r>
            <w:proofErr w:type="spellEnd"/>
            <w:r w:rsidRPr="004E64C0">
              <w:rPr>
                <w:rFonts w:ascii="Arial" w:hAnsi="Arial" w:cs="Arial"/>
                <w:color w:val="000000"/>
                <w:kern w:val="24"/>
              </w:rPr>
              <w:t xml:space="preserve">α </w:t>
            </w:r>
          </w:p>
        </w:tc>
      </w:tr>
      <w:tr w:rsidR="006B532A" w:rsidRPr="00B60E1F" w14:paraId="1740C107" w14:textId="77777777" w:rsidTr="0047622A">
        <w:tc>
          <w:tcPr>
            <w:tcW w:w="9016" w:type="dxa"/>
          </w:tcPr>
          <w:p w14:paraId="0B2EA370" w14:textId="77777777" w:rsidR="006B532A" w:rsidRPr="004E64C0" w:rsidRDefault="006B532A" w:rsidP="0047622A">
            <w:pPr>
              <w:pStyle w:val="NormalWeb"/>
              <w:tabs>
                <w:tab w:val="left" w:pos="2225"/>
              </w:tabs>
              <w:spacing w:before="0" w:beforeAutospacing="0" w:after="0" w:afterAutospacing="0" w:line="256" w:lineRule="auto"/>
              <w:rPr>
                <w:rFonts w:ascii="Arial" w:hAnsi="Arial" w:cs="Arial"/>
              </w:rPr>
            </w:pPr>
            <w:r w:rsidRPr="004E64C0">
              <w:rPr>
                <w:rFonts w:ascii="Arial" w:hAnsi="Arial" w:cs="Arial"/>
                <w:color w:val="000000"/>
                <w:kern w:val="24"/>
              </w:rPr>
              <w:t>Παρα</w:t>
            </w:r>
            <w:proofErr w:type="spellStart"/>
            <w:r w:rsidRPr="004E64C0">
              <w:rPr>
                <w:rFonts w:ascii="Arial" w:hAnsi="Arial" w:cs="Arial"/>
                <w:color w:val="000000"/>
                <w:kern w:val="24"/>
              </w:rPr>
              <w:t>δείγμ</w:t>
            </w:r>
            <w:proofErr w:type="spellEnd"/>
            <w:r w:rsidRPr="004E64C0">
              <w:rPr>
                <w:rFonts w:ascii="Arial" w:hAnsi="Arial" w:cs="Arial"/>
                <w:color w:val="000000"/>
                <w:kern w:val="24"/>
              </w:rPr>
              <w:t xml:space="preserve">ατα: </w:t>
            </w:r>
            <w:proofErr w:type="spellStart"/>
            <w:r w:rsidRPr="004E64C0">
              <w:rPr>
                <w:rFonts w:ascii="Arial" w:hAnsi="Arial" w:cs="Arial"/>
                <w:color w:val="000000"/>
                <w:kern w:val="24"/>
              </w:rPr>
              <w:t>Τοξό</w:t>
            </w:r>
            <w:proofErr w:type="spellEnd"/>
            <w:r w:rsidRPr="004E64C0">
              <w:rPr>
                <w:rFonts w:ascii="Arial" w:hAnsi="Arial" w:cs="Arial"/>
                <w:color w:val="000000"/>
                <w:kern w:val="24"/>
              </w:rPr>
              <w:t>πλασμα (</w:t>
            </w:r>
            <w:r w:rsidRPr="004E64C0">
              <w:rPr>
                <w:rFonts w:ascii="Arial" w:hAnsi="Arial" w:cs="Arial"/>
                <w:i/>
                <w:iCs/>
                <w:color w:val="000000"/>
                <w:kern w:val="24"/>
              </w:rPr>
              <w:t>Toxoplasma</w:t>
            </w:r>
            <w:r w:rsidRPr="004E64C0">
              <w:rPr>
                <w:rFonts w:ascii="Arial" w:hAnsi="Arial" w:cs="Arial"/>
                <w:color w:val="000000"/>
                <w:kern w:val="24"/>
              </w:rPr>
              <w:t>) μπ</w:t>
            </w:r>
            <w:proofErr w:type="spellStart"/>
            <w:r w:rsidRPr="004E64C0">
              <w:rPr>
                <w:rFonts w:ascii="Arial" w:hAnsi="Arial" w:cs="Arial"/>
                <w:color w:val="000000"/>
                <w:kern w:val="24"/>
              </w:rPr>
              <w:t>ορεί</w:t>
            </w:r>
            <w:proofErr w:type="spellEnd"/>
            <w:r w:rsidRPr="004E64C0">
              <w:rPr>
                <w:rFonts w:ascii="Arial" w:hAnsi="Arial" w:cs="Arial"/>
                <w:color w:val="000000"/>
                <w:kern w:val="24"/>
              </w:rPr>
              <w:t xml:space="preserve"> να β</w:t>
            </w:r>
            <w:proofErr w:type="spellStart"/>
            <w:r w:rsidRPr="004E64C0">
              <w:rPr>
                <w:rFonts w:ascii="Arial" w:hAnsi="Arial" w:cs="Arial"/>
                <w:color w:val="000000"/>
                <w:kern w:val="24"/>
              </w:rPr>
              <w:t>ρεθεί</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στο</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κρέ</w:t>
            </w:r>
            <w:proofErr w:type="spellEnd"/>
            <w:r w:rsidRPr="004E64C0">
              <w:rPr>
                <w:rFonts w:ascii="Arial" w:hAnsi="Arial" w:cs="Arial"/>
                <w:color w:val="000000"/>
                <w:kern w:val="24"/>
              </w:rPr>
              <w:t xml:space="preserve">ας και </w:t>
            </w:r>
            <w:proofErr w:type="spellStart"/>
            <w:r w:rsidRPr="004E64C0">
              <w:rPr>
                <w:rFonts w:ascii="Arial" w:hAnsi="Arial" w:cs="Arial"/>
                <w:color w:val="000000"/>
                <w:kern w:val="24"/>
              </w:rPr>
              <w:t>στ</w:t>
            </w:r>
            <w:proofErr w:type="spellEnd"/>
            <w:r w:rsidRPr="004E64C0">
              <w:rPr>
                <w:rFonts w:ascii="Arial" w:hAnsi="Arial" w:cs="Arial"/>
                <w:color w:val="000000"/>
                <w:kern w:val="24"/>
              </w:rPr>
              <w:t>α λαχα</w:t>
            </w:r>
            <w:proofErr w:type="spellStart"/>
            <w:r w:rsidRPr="004E64C0">
              <w:rPr>
                <w:rFonts w:ascii="Arial" w:hAnsi="Arial" w:cs="Arial"/>
                <w:color w:val="000000"/>
                <w:kern w:val="24"/>
              </w:rPr>
              <w:t>νικά</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άλλ</w:t>
            </w:r>
            <w:proofErr w:type="spellEnd"/>
            <w:r w:rsidRPr="004E64C0">
              <w:rPr>
                <w:rFonts w:ascii="Arial" w:hAnsi="Arial" w:cs="Arial"/>
                <w:color w:val="000000"/>
                <w:kern w:val="24"/>
              </w:rPr>
              <w:t>α πα</w:t>
            </w:r>
            <w:proofErr w:type="spellStart"/>
            <w:r w:rsidRPr="004E64C0">
              <w:rPr>
                <w:rFonts w:ascii="Arial" w:hAnsi="Arial" w:cs="Arial"/>
                <w:color w:val="000000"/>
                <w:kern w:val="24"/>
              </w:rPr>
              <w:t>ράσιτ</w:t>
            </w:r>
            <w:proofErr w:type="spellEnd"/>
            <w:r w:rsidRPr="004E64C0">
              <w:rPr>
                <w:rFonts w:ascii="Arial" w:hAnsi="Arial" w:cs="Arial"/>
                <w:color w:val="000000"/>
                <w:kern w:val="24"/>
              </w:rPr>
              <w:t xml:space="preserve">α </w:t>
            </w:r>
            <w:proofErr w:type="spellStart"/>
            <w:r w:rsidRPr="004E64C0">
              <w:rPr>
                <w:rFonts w:ascii="Arial" w:hAnsi="Arial" w:cs="Arial"/>
                <w:color w:val="000000"/>
                <w:kern w:val="24"/>
              </w:rPr>
              <w:t>είν</w:t>
            </w:r>
            <w:proofErr w:type="spellEnd"/>
            <w:r w:rsidRPr="004E64C0">
              <w:rPr>
                <w:rFonts w:ascii="Arial" w:hAnsi="Arial" w:cs="Arial"/>
                <w:color w:val="000000"/>
                <w:kern w:val="24"/>
              </w:rPr>
              <w:t xml:space="preserve">αι τα </w:t>
            </w:r>
            <w:proofErr w:type="spellStart"/>
            <w:r w:rsidRPr="004E64C0">
              <w:rPr>
                <w:rFonts w:ascii="Arial" w:hAnsi="Arial" w:cs="Arial"/>
                <w:color w:val="000000"/>
                <w:kern w:val="24"/>
              </w:rPr>
              <w:t>εντερικά</w:t>
            </w:r>
            <w:proofErr w:type="spellEnd"/>
            <w:r w:rsidRPr="004E64C0">
              <w:rPr>
                <w:rFonts w:ascii="Arial" w:hAnsi="Arial" w:cs="Arial"/>
                <w:color w:val="000000"/>
                <w:kern w:val="24"/>
              </w:rPr>
              <w:t xml:space="preserve"> </w:t>
            </w:r>
            <w:proofErr w:type="spellStart"/>
            <w:r w:rsidRPr="004E64C0">
              <w:rPr>
                <w:rFonts w:ascii="Arial" w:hAnsi="Arial" w:cs="Arial"/>
                <w:color w:val="000000"/>
                <w:kern w:val="24"/>
              </w:rPr>
              <w:t>σκουλήκι</w:t>
            </w:r>
            <w:proofErr w:type="spellEnd"/>
            <w:r w:rsidRPr="004E64C0">
              <w:rPr>
                <w:rFonts w:ascii="Arial" w:hAnsi="Arial" w:cs="Arial"/>
                <w:color w:val="000000"/>
                <w:kern w:val="24"/>
              </w:rPr>
              <w:t xml:space="preserve">α (π.χ. </w:t>
            </w:r>
            <w:proofErr w:type="spellStart"/>
            <w:r w:rsidRPr="004E64C0">
              <w:rPr>
                <w:rFonts w:ascii="Arial" w:hAnsi="Arial" w:cs="Arial"/>
                <w:color w:val="000000"/>
                <w:kern w:val="24"/>
              </w:rPr>
              <w:t>νημ</w:t>
            </w:r>
            <w:proofErr w:type="spellEnd"/>
            <w:r w:rsidRPr="004E64C0">
              <w:rPr>
                <w:rFonts w:ascii="Arial" w:hAnsi="Arial" w:cs="Arial"/>
                <w:color w:val="000000"/>
                <w:kern w:val="24"/>
              </w:rPr>
              <w:t xml:space="preserve">ατώδη) </w:t>
            </w:r>
          </w:p>
        </w:tc>
      </w:tr>
    </w:tbl>
    <w:p w14:paraId="2A39EC02" w14:textId="77777777" w:rsidR="006B532A" w:rsidRPr="00A11A5C" w:rsidRDefault="006B532A" w:rsidP="006B532A">
      <w:pPr>
        <w:spacing w:after="0"/>
        <w:jc w:val="both"/>
        <w:rPr>
          <w:rFonts w:ascii="Arial" w:hAnsi="Arial" w:cs="Arial"/>
          <w:lang w:val="el-GR"/>
        </w:rPr>
      </w:pPr>
    </w:p>
    <w:p w14:paraId="066250CE" w14:textId="1EAC5B63" w:rsidR="00B33F2D" w:rsidRPr="006B532A" w:rsidRDefault="00B33F2D" w:rsidP="006B532A"/>
    <w:sectPr w:rsidR="00B33F2D" w:rsidRPr="006B532A" w:rsidSect="003A424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4384" behindDoc="1" locked="0" layoutInCell="1" allowOverlap="1" wp14:anchorId="6164C2D8" wp14:editId="20A77AFA">
          <wp:simplePos x="0" y="0"/>
          <wp:positionH relativeFrom="column">
            <wp:posOffset>5137785</wp:posOffset>
          </wp:positionH>
          <wp:positionV relativeFrom="topMargin">
            <wp:align>bottom</wp:align>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5425823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A2178"/>
    <w:multiLevelType w:val="hybridMultilevel"/>
    <w:tmpl w:val="585883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CC13E4"/>
    <w:multiLevelType w:val="hybridMultilevel"/>
    <w:tmpl w:val="E46A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07BF1"/>
    <w:multiLevelType w:val="hybridMultilevel"/>
    <w:tmpl w:val="58E01C56"/>
    <w:lvl w:ilvl="0" w:tplc="0408000F">
      <w:start w:val="1"/>
      <w:numFmt w:val="decimal"/>
      <w:lvlText w:val="%1."/>
      <w:lvlJc w:val="left"/>
      <w:pPr>
        <w:tabs>
          <w:tab w:val="num" w:pos="720"/>
        </w:tabs>
        <w:ind w:left="720" w:hanging="360"/>
      </w:pPr>
      <w:rPr>
        <w:rFonts w:hint="default"/>
      </w:rPr>
    </w:lvl>
    <w:lvl w:ilvl="1" w:tplc="E36ADD24">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D2D1B25"/>
    <w:multiLevelType w:val="hybridMultilevel"/>
    <w:tmpl w:val="229E5E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F5678F3"/>
    <w:multiLevelType w:val="hybridMultilevel"/>
    <w:tmpl w:val="8EF4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2B2AA8"/>
    <w:multiLevelType w:val="hybridMultilevel"/>
    <w:tmpl w:val="2FF8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5723D"/>
    <w:multiLevelType w:val="hybridMultilevel"/>
    <w:tmpl w:val="CA62A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B7EE5"/>
    <w:multiLevelType w:val="hybridMultilevel"/>
    <w:tmpl w:val="43686E82"/>
    <w:lvl w:ilvl="0" w:tplc="BA54CD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6A4B1C91"/>
    <w:multiLevelType w:val="hybridMultilevel"/>
    <w:tmpl w:val="D124C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21" w15:restartNumberingAfterBreak="0">
    <w:nsid w:val="6F851EB4"/>
    <w:multiLevelType w:val="hybridMultilevel"/>
    <w:tmpl w:val="33EAE8C0"/>
    <w:lvl w:ilvl="0" w:tplc="EB26A2AC">
      <w:start w:val="1"/>
      <w:numFmt w:val="decimal"/>
      <w:lvlText w:val="%1."/>
      <w:lvlJc w:val="left"/>
      <w:pPr>
        <w:ind w:left="720" w:hanging="360"/>
      </w:pPr>
      <w:rPr>
        <w:rFonts w:eastAsiaTheme="minorHAnsi" w:cs="Aria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FAE2A22"/>
    <w:multiLevelType w:val="hybridMultilevel"/>
    <w:tmpl w:val="2DE2A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
  </w:num>
  <w:num w:numId="4">
    <w:abstractNumId w:val="7"/>
  </w:num>
  <w:num w:numId="5">
    <w:abstractNumId w:val="9"/>
  </w:num>
  <w:num w:numId="6">
    <w:abstractNumId w:val="23"/>
  </w:num>
  <w:num w:numId="7">
    <w:abstractNumId w:val="6"/>
  </w:num>
  <w:num w:numId="8">
    <w:abstractNumId w:val="19"/>
  </w:num>
  <w:num w:numId="9">
    <w:abstractNumId w:val="11"/>
  </w:num>
  <w:num w:numId="10">
    <w:abstractNumId w:val="4"/>
  </w:num>
  <w:num w:numId="11">
    <w:abstractNumId w:val="5"/>
  </w:num>
  <w:num w:numId="12">
    <w:abstractNumId w:val="12"/>
  </w:num>
  <w:num w:numId="13">
    <w:abstractNumId w:val="14"/>
  </w:num>
  <w:num w:numId="14">
    <w:abstractNumId w:val="13"/>
  </w:num>
  <w:num w:numId="15">
    <w:abstractNumId w:val="1"/>
  </w:num>
  <w:num w:numId="16">
    <w:abstractNumId w:val="10"/>
  </w:num>
  <w:num w:numId="17">
    <w:abstractNumId w:val="18"/>
  </w:num>
  <w:num w:numId="18">
    <w:abstractNumId w:val="21"/>
  </w:num>
  <w:num w:numId="19">
    <w:abstractNumId w:val="16"/>
  </w:num>
  <w:num w:numId="20">
    <w:abstractNumId w:val="2"/>
  </w:num>
  <w:num w:numId="21">
    <w:abstractNumId w:val="0"/>
  </w:num>
  <w:num w:numId="22">
    <w:abstractNumId w:val="17"/>
  </w:num>
  <w:num w:numId="23">
    <w:abstractNumId w:val="22"/>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11D0"/>
    <w:rsid w:val="00065287"/>
    <w:rsid w:val="000A1FC3"/>
    <w:rsid w:val="000D45A0"/>
    <w:rsid w:val="000F7B40"/>
    <w:rsid w:val="000F7E20"/>
    <w:rsid w:val="00100B15"/>
    <w:rsid w:val="00110021"/>
    <w:rsid w:val="00114255"/>
    <w:rsid w:val="00121D2C"/>
    <w:rsid w:val="001228B0"/>
    <w:rsid w:val="00122FA9"/>
    <w:rsid w:val="00150E36"/>
    <w:rsid w:val="001673C9"/>
    <w:rsid w:val="00187EE2"/>
    <w:rsid w:val="001B76CA"/>
    <w:rsid w:val="001C13B3"/>
    <w:rsid w:val="001D0E7F"/>
    <w:rsid w:val="001E367F"/>
    <w:rsid w:val="001F0E67"/>
    <w:rsid w:val="001F5C9A"/>
    <w:rsid w:val="00221F1E"/>
    <w:rsid w:val="002365A7"/>
    <w:rsid w:val="002369A4"/>
    <w:rsid w:val="00267630"/>
    <w:rsid w:val="00282302"/>
    <w:rsid w:val="00284ADD"/>
    <w:rsid w:val="002A1E19"/>
    <w:rsid w:val="002F11D2"/>
    <w:rsid w:val="002F6B0F"/>
    <w:rsid w:val="003051BF"/>
    <w:rsid w:val="003057C0"/>
    <w:rsid w:val="0031219E"/>
    <w:rsid w:val="00317802"/>
    <w:rsid w:val="0032060E"/>
    <w:rsid w:val="00331213"/>
    <w:rsid w:val="003402DA"/>
    <w:rsid w:val="003966F5"/>
    <w:rsid w:val="00397D10"/>
    <w:rsid w:val="003A4244"/>
    <w:rsid w:val="003D4875"/>
    <w:rsid w:val="003D5C3D"/>
    <w:rsid w:val="003E3938"/>
    <w:rsid w:val="004040D5"/>
    <w:rsid w:val="00412911"/>
    <w:rsid w:val="00443561"/>
    <w:rsid w:val="00452195"/>
    <w:rsid w:val="00452CD0"/>
    <w:rsid w:val="0045706A"/>
    <w:rsid w:val="00457EF0"/>
    <w:rsid w:val="0046767A"/>
    <w:rsid w:val="00494CD9"/>
    <w:rsid w:val="004C010E"/>
    <w:rsid w:val="004E0E88"/>
    <w:rsid w:val="00507D67"/>
    <w:rsid w:val="00512D80"/>
    <w:rsid w:val="00531D2C"/>
    <w:rsid w:val="005379B9"/>
    <w:rsid w:val="00542853"/>
    <w:rsid w:val="0055532F"/>
    <w:rsid w:val="0057598E"/>
    <w:rsid w:val="00590E8E"/>
    <w:rsid w:val="00593C24"/>
    <w:rsid w:val="00596D86"/>
    <w:rsid w:val="005A6CB1"/>
    <w:rsid w:val="005C51AD"/>
    <w:rsid w:val="005D10F0"/>
    <w:rsid w:val="005F18EB"/>
    <w:rsid w:val="0060748C"/>
    <w:rsid w:val="00610C14"/>
    <w:rsid w:val="00611134"/>
    <w:rsid w:val="006552B0"/>
    <w:rsid w:val="006612F4"/>
    <w:rsid w:val="006661A6"/>
    <w:rsid w:val="006823DF"/>
    <w:rsid w:val="00694F4F"/>
    <w:rsid w:val="006A1D85"/>
    <w:rsid w:val="006B487A"/>
    <w:rsid w:val="006B532A"/>
    <w:rsid w:val="006E2417"/>
    <w:rsid w:val="007000D7"/>
    <w:rsid w:val="0074175F"/>
    <w:rsid w:val="0076139D"/>
    <w:rsid w:val="00776BC0"/>
    <w:rsid w:val="0078521F"/>
    <w:rsid w:val="00785ED9"/>
    <w:rsid w:val="007A393B"/>
    <w:rsid w:val="007C6923"/>
    <w:rsid w:val="00802301"/>
    <w:rsid w:val="00810802"/>
    <w:rsid w:val="00811B25"/>
    <w:rsid w:val="008311BD"/>
    <w:rsid w:val="008400C5"/>
    <w:rsid w:val="00847055"/>
    <w:rsid w:val="00853AA6"/>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854AE"/>
    <w:rsid w:val="00AA1827"/>
    <w:rsid w:val="00B03358"/>
    <w:rsid w:val="00B33F2D"/>
    <w:rsid w:val="00B458D4"/>
    <w:rsid w:val="00B46548"/>
    <w:rsid w:val="00B603D4"/>
    <w:rsid w:val="00B6485E"/>
    <w:rsid w:val="00B7313F"/>
    <w:rsid w:val="00B7720D"/>
    <w:rsid w:val="00BD19BB"/>
    <w:rsid w:val="00BD6838"/>
    <w:rsid w:val="00C10FCA"/>
    <w:rsid w:val="00C3351B"/>
    <w:rsid w:val="00C624AA"/>
    <w:rsid w:val="00C7276F"/>
    <w:rsid w:val="00C81C3A"/>
    <w:rsid w:val="00C879E6"/>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DD66D8"/>
    <w:rsid w:val="00E1485E"/>
    <w:rsid w:val="00E253D0"/>
    <w:rsid w:val="00E51987"/>
    <w:rsid w:val="00E81FAA"/>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66A1D"/>
    <w:rsid w:val="00F71379"/>
    <w:rsid w:val="00FA43F7"/>
    <w:rsid w:val="00FB03C1"/>
    <w:rsid w:val="00FC0091"/>
    <w:rsid w:val="00FC1033"/>
    <w:rsid w:val="00FD055E"/>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Heading5">
    <w:name w:val="heading 5"/>
    <w:basedOn w:val="Normal"/>
    <w:next w:val="Normal"/>
    <w:link w:val="Heading5Ch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character" w:customStyle="1" w:styleId="Heading4Char">
    <w:name w:val="Heading 4 Char"/>
    <w:basedOn w:val="DefaultParagraphFont"/>
    <w:link w:val="Heading4"/>
    <w:uiPriority w:val="9"/>
    <w:rsid w:val="00FB03C1"/>
    <w:rPr>
      <w:rFonts w:asciiTheme="majorHAnsi" w:eastAsiaTheme="majorEastAsia" w:hAnsiTheme="majorHAnsi" w:cstheme="majorBidi"/>
      <w:i/>
      <w:iCs/>
      <w:color w:val="00535C" w:themeColor="accent1" w:themeShade="BF"/>
    </w:rPr>
  </w:style>
  <w:style w:type="character" w:customStyle="1" w:styleId="Heading5Char">
    <w:name w:val="Heading 5 Char"/>
    <w:basedOn w:val="DefaultParagraphFont"/>
    <w:link w:val="Heading5"/>
    <w:uiPriority w:val="9"/>
    <w:rsid w:val="007000D7"/>
    <w:rPr>
      <w:rFonts w:asciiTheme="majorHAnsi" w:eastAsiaTheme="majorEastAsia" w:hAnsiTheme="majorHAnsi" w:cstheme="majorBidi"/>
      <w:color w:val="00535C" w:themeColor="accent1" w:themeShade="BF"/>
    </w:rPr>
  </w:style>
  <w:style w:type="paragraph" w:styleId="HTMLPreformatted">
    <w:name w:val="HTML Preformatted"/>
    <w:basedOn w:val="Normal"/>
    <w:link w:val="HTMLPreformattedCh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rsid w:val="00DD66D8"/>
    <w:rPr>
      <w:rFonts w:ascii="Courier New" w:eastAsia="Times New Roman" w:hAnsi="Courier New" w:cs="Courier New"/>
      <w:sz w:val="20"/>
      <w:szCs w:val="20"/>
      <w:lang w:val="el-GR" w:eastAsia="el-GR"/>
    </w:rPr>
  </w:style>
  <w:style w:type="paragraph" w:styleId="NoSpacing">
    <w:name w:val="No Spacing"/>
    <w:uiPriority w:val="1"/>
    <w:qFormat/>
    <w:rsid w:val="00B33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2022-08-19T13:19:00Z</dcterms:created>
  <dcterms:modified xsi:type="dcterms:W3CDTF">2022-08-19T13:19:00Z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