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97B60" w14:textId="77777777" w:rsidR="00D01009" w:rsidRPr="00775D32" w:rsidRDefault="00D01009" w:rsidP="00D01009">
      <w:pPr>
        <w:pStyle w:val="Titre1"/>
      </w:pPr>
      <w:r w:rsidRPr="00775D32">
        <w:t>Les microbes pathogènes</w:t>
      </w:r>
    </w:p>
    <w:p w14:paraId="10DEF921" w14:textId="54FA1DD4" w:rsidR="00D01009" w:rsidRPr="00775D32" w:rsidRDefault="00D01009" w:rsidP="00D01009">
      <w:pPr>
        <w:pStyle w:val="Titre1"/>
        <w:rPr>
          <w:sz w:val="36"/>
        </w:rPr>
      </w:pPr>
      <w:r>
        <w:rPr>
          <w:sz w:val="36"/>
        </w:rPr>
        <w:t>Le rendez-vous médical</w:t>
      </w:r>
      <w:r>
        <w:rPr>
          <w:sz w:val="36"/>
        </w:rPr>
        <w:t xml:space="preserve"> - Guide enseignant </w:t>
      </w:r>
    </w:p>
    <w:p w14:paraId="55082627" w14:textId="77777777" w:rsidR="00D01009" w:rsidRDefault="00D01009" w:rsidP="00D01009">
      <w:pPr>
        <w:rPr>
          <w:lang w:eastAsia="fr-FR"/>
        </w:rPr>
      </w:pPr>
      <w:r w:rsidRPr="00775D32">
        <w:rPr>
          <w:noProof/>
          <w:lang w:eastAsia="fr-FR"/>
        </w:rPr>
        <w:drawing>
          <wp:anchor distT="0" distB="0" distL="114300" distR="114300" simplePos="0" relativeHeight="251660288" behindDoc="0" locked="0" layoutInCell="1" allowOverlap="1" wp14:anchorId="0A56B900" wp14:editId="3C03F4FD">
            <wp:simplePos x="0" y="0"/>
            <wp:positionH relativeFrom="column">
              <wp:posOffset>6154420</wp:posOffset>
            </wp:positionH>
            <wp:positionV relativeFrom="paragraph">
              <wp:posOffset>83820</wp:posOffset>
            </wp:positionV>
            <wp:extent cx="858520" cy="770255"/>
            <wp:effectExtent l="0" t="0" r="0" b="0"/>
            <wp:wrapNone/>
            <wp:docPr id="1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C84BA" w14:textId="77777777" w:rsidR="00D01009" w:rsidRPr="00B52900" w:rsidRDefault="00D01009" w:rsidP="00D01009">
      <w:pPr>
        <w:rPr>
          <w:iCs/>
        </w:rPr>
      </w:pPr>
      <w:r w:rsidRPr="00775D32">
        <w:rPr>
          <w:noProof/>
          <w:lang w:eastAsia="fr-FR"/>
        </w:rPr>
        <mc:AlternateContent>
          <mc:Choice Requires="wps">
            <w:drawing>
              <wp:anchor distT="0" distB="0" distL="114300" distR="114300" simplePos="0" relativeHeight="251659264" behindDoc="1" locked="0" layoutInCell="1" allowOverlap="1" wp14:anchorId="7EDA6C64" wp14:editId="1C7D3A68">
                <wp:simplePos x="0" y="0"/>
                <wp:positionH relativeFrom="column">
                  <wp:posOffset>-209550</wp:posOffset>
                </wp:positionH>
                <wp:positionV relativeFrom="paragraph">
                  <wp:posOffset>93981</wp:posOffset>
                </wp:positionV>
                <wp:extent cx="7038975" cy="8610600"/>
                <wp:effectExtent l="19050" t="19050" r="28575" b="19050"/>
                <wp:wrapNone/>
                <wp:docPr id="12"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106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C5CD3" id="Rectangle 12" o:spid="_x0000_s1026" alt="&quot;&quot;" style="position:absolute;margin-left:-16.5pt;margin-top:7.4pt;width:554.25pt;height:6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" filled="f" strokecolor="#1f396c" strokeweight="2.25pt">
                <v:path arrowok="t"/>
              </v:rect>
            </w:pict>
          </mc:Fallback>
        </mc:AlternateContent>
      </w:r>
    </w:p>
    <w:p w14:paraId="596CB640" w14:textId="77777777" w:rsidR="00D01009" w:rsidRPr="00775D32" w:rsidRDefault="00D01009" w:rsidP="00D01009">
      <w:pPr>
        <w:pStyle w:val="Titre2"/>
      </w:pPr>
      <w:r w:rsidRPr="00775D32">
        <w:t>Liens avec le programme national</w:t>
      </w:r>
      <w:r>
        <w:t xml:space="preserve"> </w:t>
      </w:r>
      <w:r w:rsidRPr="002E5658">
        <w:rPr>
          <w:b w:val="0"/>
        </w:rPr>
        <w:t>(</w:t>
      </w:r>
      <w:r w:rsidRPr="002E5658">
        <w:rPr>
          <w:b w:val="0"/>
          <w:u w:val="single"/>
          <w:lang w:eastAsia="fr-FR"/>
        </w:rPr>
        <w:t>B.O.E.N. n°31 du 30 juillet 2020)</w:t>
      </w:r>
    </w:p>
    <w:p w14:paraId="3A98978E" w14:textId="77777777" w:rsidR="00D01009" w:rsidRPr="00AC2940" w:rsidRDefault="00D01009" w:rsidP="00D01009">
      <w:pPr>
        <w:rPr>
          <w:u w:val="single"/>
          <w:lang w:eastAsia="fr-FR"/>
        </w:rPr>
      </w:pPr>
      <w:r>
        <w:rPr>
          <w:u w:val="single"/>
          <w:lang w:eastAsia="fr-FR"/>
        </w:rPr>
        <w:t>Cycle</w:t>
      </w:r>
      <w:r w:rsidRPr="00AC2940">
        <w:rPr>
          <w:u w:val="single"/>
          <w:lang w:eastAsia="fr-FR"/>
        </w:rPr>
        <w:t xml:space="preserve"> 4</w:t>
      </w:r>
      <w:r>
        <w:rPr>
          <w:u w:val="single"/>
          <w:lang w:eastAsia="fr-FR"/>
        </w:rPr>
        <w:t> : cycle des approfondissements</w:t>
      </w:r>
    </w:p>
    <w:p w14:paraId="0AFB086B" w14:textId="77777777" w:rsidR="00D01009" w:rsidRDefault="00D01009" w:rsidP="00D01009">
      <w:pPr>
        <w:rPr>
          <w:rFonts w:cs="Arial"/>
          <w:lang w:eastAsia="fr-FR"/>
        </w:rPr>
      </w:pPr>
      <w:r w:rsidRPr="009D3A7E">
        <w:rPr>
          <w:rFonts w:cs="Arial"/>
          <w:lang w:eastAsia="fr-FR"/>
        </w:rPr>
        <w:t xml:space="preserve">Sciences de la vie et de la Terre : Le corps humain et la santé : </w:t>
      </w:r>
    </w:p>
    <w:p w14:paraId="5B7E9E93" w14:textId="77777777" w:rsidR="00D01009" w:rsidRPr="002E5658" w:rsidRDefault="00D01009" w:rsidP="00D01009">
      <w:pPr>
        <w:pStyle w:val="Paragraphedeliste"/>
        <w:numPr>
          <w:ilvl w:val="0"/>
          <w:numId w:val="2"/>
        </w:numPr>
        <w:rPr>
          <w:rFonts w:ascii="Arial" w:hAnsi="Arial" w:cs="Arial"/>
          <w:lang w:eastAsia="fr-FR"/>
        </w:rPr>
      </w:pPr>
      <w:r w:rsidRPr="002E5658">
        <w:rPr>
          <w:rFonts w:ascii="Arial" w:hAnsi="Arial" w:cs="Arial"/>
          <w:lang w:eastAsia="fr-FR"/>
        </w:rPr>
        <w:t>Relier le monde microbien hébergé par notre organisme et son fonctionnement.</w:t>
      </w:r>
    </w:p>
    <w:p w14:paraId="239665F7" w14:textId="77777777" w:rsidR="00D01009" w:rsidRPr="002E5658" w:rsidRDefault="00D01009" w:rsidP="00D01009">
      <w:pPr>
        <w:pStyle w:val="Paragraphedeliste"/>
        <w:numPr>
          <w:ilvl w:val="0"/>
          <w:numId w:val="2"/>
        </w:numPr>
        <w:rPr>
          <w:rFonts w:ascii="Arial" w:hAnsi="Arial" w:cs="Arial"/>
          <w:lang w:eastAsia="fr-FR"/>
        </w:rPr>
      </w:pPr>
      <w:r w:rsidRPr="002E5658">
        <w:rPr>
          <w:rFonts w:ascii="Arial" w:hAnsi="Arial" w:cs="Arial"/>
          <w:lang w:eastAsia="fr-FR"/>
        </w:rPr>
        <w:t>Ubiquité, diversité et évolution du monde bactérien (dont la résistance aux antibiotiques)</w:t>
      </w:r>
    </w:p>
    <w:p w14:paraId="5BD2722C" w14:textId="77777777" w:rsidR="00D01009" w:rsidRPr="002E5658" w:rsidRDefault="00D01009" w:rsidP="00D01009">
      <w:pPr>
        <w:pStyle w:val="Paragraphedeliste"/>
        <w:numPr>
          <w:ilvl w:val="0"/>
          <w:numId w:val="2"/>
        </w:numPr>
        <w:rPr>
          <w:rFonts w:ascii="Arial" w:hAnsi="Arial" w:cs="Arial"/>
          <w:lang w:eastAsia="fr-FR"/>
        </w:rPr>
      </w:pPr>
      <w:r w:rsidRPr="002E5658">
        <w:rPr>
          <w:rFonts w:ascii="Arial" w:hAnsi="Arial" w:cs="Arial"/>
          <w:lang w:eastAsia="fr-FR"/>
        </w:rPr>
        <w:t>Expliquer les réactions qui permettent à l’organisme de se préserver des micro-organismes pathogènes – Réactions immunitaires</w:t>
      </w:r>
    </w:p>
    <w:p w14:paraId="3372D9BA" w14:textId="77777777" w:rsidR="00D01009" w:rsidRPr="00AC2940" w:rsidRDefault="00D01009" w:rsidP="00D01009">
      <w:pPr>
        <w:rPr>
          <w:lang w:eastAsia="fr-FR"/>
        </w:rPr>
      </w:pPr>
      <w:r w:rsidRPr="00AC2940">
        <w:rPr>
          <w:lang w:eastAsia="fr-FR"/>
        </w:rPr>
        <w:t>Enseignements pratiques interdisciplinaires : Corps, santé, bien être et sécurité.</w:t>
      </w:r>
    </w:p>
    <w:p w14:paraId="581782F2" w14:textId="77777777" w:rsidR="00D01009" w:rsidRPr="009D3A7E" w:rsidRDefault="00D01009" w:rsidP="00D01009">
      <w:pPr>
        <w:rPr>
          <w:rFonts w:cs="Arial"/>
          <w:lang w:eastAsia="fr-FR"/>
        </w:rPr>
      </w:pPr>
      <w:r w:rsidRPr="009D3A7E">
        <w:rPr>
          <w:rFonts w:cs="Arial"/>
          <w:lang w:eastAsia="fr-FR"/>
        </w:rPr>
        <w:t>Education morale et civique : Droits et devoirs des citoyens.</w:t>
      </w:r>
    </w:p>
    <w:p w14:paraId="1907579B" w14:textId="77777777" w:rsidR="00D01009" w:rsidRDefault="00D01009" w:rsidP="00D01009">
      <w:pPr>
        <w:rPr>
          <w:lang w:eastAsia="fr-FR"/>
        </w:rPr>
      </w:pPr>
      <w:r w:rsidRPr="009D3A7E">
        <w:rPr>
          <w:lang w:eastAsia="fr-FR"/>
        </w:rPr>
        <w:t>Parcours éducatif de santé</w:t>
      </w:r>
    </w:p>
    <w:p w14:paraId="7F16FD2F" w14:textId="77777777" w:rsidR="00D01009" w:rsidRPr="00D01009" w:rsidRDefault="00D01009" w:rsidP="00D01009">
      <w:pPr>
        <w:rPr>
          <w:b/>
          <w:bCs/>
          <w:sz w:val="28"/>
          <w:szCs w:val="28"/>
          <w:lang w:eastAsia="fr-FR"/>
        </w:rPr>
      </w:pPr>
      <w:r w:rsidRPr="00D01009">
        <w:rPr>
          <w:b/>
          <w:bCs/>
          <w:sz w:val="28"/>
          <w:szCs w:val="28"/>
          <w:lang w:eastAsia="fr-FR"/>
        </w:rPr>
        <w:t>Déroulement :</w:t>
      </w:r>
    </w:p>
    <w:p w14:paraId="0B1745A8" w14:textId="1A13A7BF" w:rsidR="00D01009" w:rsidRDefault="00D01009" w:rsidP="00D01009">
      <w:r>
        <w:rPr>
          <w:lang w:eastAsia="fr-FR"/>
        </w:rPr>
        <w:t xml:space="preserve">Les élèves peuvent simuler un rendez-vous médical. Vous choisissez 2 volontaires dans la classe (1 médecin, 1 patient). Durant cette mise en scène de consultation, </w:t>
      </w:r>
      <w:r>
        <w:t>le médecin interroge le patient sur le motif de son RDV, il identifie les symptômes, il cherche à quelle infection correspondent les symptômes décrits par le patient et il propose un traitement adapté. Les élèves spectateurs de la classe pourront ensuite donner leur avis.</w:t>
      </w:r>
    </w:p>
    <w:p w14:paraId="16D7F242" w14:textId="77179EEA" w:rsidR="00D01009" w:rsidRPr="00827638" w:rsidRDefault="00D01009" w:rsidP="00D01009">
      <w:pPr>
        <w:pStyle w:val="Paragraphedeliste"/>
        <w:numPr>
          <w:ilvl w:val="0"/>
          <w:numId w:val="4"/>
        </w:numPr>
        <w:rPr>
          <w:rFonts w:ascii="Arial" w:hAnsi="Arial" w:cs="Arial"/>
          <w:b/>
        </w:rPr>
      </w:pPr>
      <w:r w:rsidRPr="00827638">
        <w:rPr>
          <w:rFonts w:ascii="Arial" w:hAnsi="Arial" w:cs="Arial"/>
        </w:rPr>
        <w:t>Un élève joue le rôle du médecin : il a devant lui les fiches infections d</w:t>
      </w:r>
      <w:r>
        <w:rPr>
          <w:rFonts w:ascii="Arial" w:hAnsi="Arial" w:cs="Arial"/>
        </w:rPr>
        <w:t>es</w:t>
      </w:r>
      <w:r w:rsidRPr="00827638">
        <w:rPr>
          <w:rFonts w:ascii="Arial" w:hAnsi="Arial" w:cs="Arial"/>
        </w:rPr>
        <w:t xml:space="preserve"> D</w:t>
      </w:r>
      <w:r>
        <w:rPr>
          <w:rFonts w:ascii="Arial" w:hAnsi="Arial" w:cs="Arial"/>
        </w:rPr>
        <w:t xml:space="preserve">ocuments </w:t>
      </w:r>
      <w:r w:rsidRPr="00827638">
        <w:rPr>
          <w:rFonts w:ascii="Arial" w:hAnsi="Arial" w:cs="Arial"/>
        </w:rPr>
        <w:t>C</w:t>
      </w:r>
      <w:r>
        <w:rPr>
          <w:rFonts w:ascii="Arial" w:hAnsi="Arial" w:cs="Arial"/>
        </w:rPr>
        <w:t xml:space="preserve">omplémentaires </w:t>
      </w:r>
      <w:r w:rsidRPr="00827638">
        <w:rPr>
          <w:rFonts w:ascii="Arial" w:hAnsi="Arial" w:cs="Arial"/>
        </w:rPr>
        <w:t>E</w:t>
      </w:r>
      <w:r>
        <w:rPr>
          <w:rFonts w:ascii="Arial" w:hAnsi="Arial" w:cs="Arial"/>
        </w:rPr>
        <w:t xml:space="preserve">lèves </w:t>
      </w:r>
      <w:r w:rsidRPr="00827638">
        <w:rPr>
          <w:rFonts w:ascii="Arial" w:hAnsi="Arial" w:cs="Arial"/>
        </w:rPr>
        <w:t>1</w:t>
      </w:r>
      <w:r>
        <w:rPr>
          <w:rFonts w:ascii="Arial" w:hAnsi="Arial" w:cs="Arial"/>
        </w:rPr>
        <w:t xml:space="preserve">, </w:t>
      </w:r>
      <w:r w:rsidRPr="00827638">
        <w:rPr>
          <w:rFonts w:ascii="Arial" w:hAnsi="Arial" w:cs="Arial"/>
        </w:rPr>
        <w:t xml:space="preserve">2 </w:t>
      </w:r>
      <w:r>
        <w:rPr>
          <w:rFonts w:ascii="Arial" w:hAnsi="Arial" w:cs="Arial"/>
        </w:rPr>
        <w:t xml:space="preserve">et </w:t>
      </w:r>
      <w:r w:rsidRPr="00827638">
        <w:rPr>
          <w:rFonts w:ascii="Arial" w:hAnsi="Arial" w:cs="Arial"/>
        </w:rPr>
        <w:t>3 pour mener la consultation et découvrir l’infection du patient élève</w:t>
      </w:r>
      <w:r>
        <w:rPr>
          <w:rFonts w:ascii="Arial" w:hAnsi="Arial" w:cs="Arial"/>
        </w:rPr>
        <w:t>.</w:t>
      </w:r>
    </w:p>
    <w:p w14:paraId="7575989A" w14:textId="7C58AA27" w:rsidR="00D01009" w:rsidRDefault="00D01009" w:rsidP="00D01009">
      <w:pPr>
        <w:pStyle w:val="Paragraphedeliste"/>
        <w:numPr>
          <w:ilvl w:val="0"/>
          <w:numId w:val="3"/>
        </w:numPr>
        <w:rPr>
          <w:rFonts w:ascii="Arial" w:hAnsi="Arial" w:cs="Arial"/>
          <w:szCs w:val="24"/>
          <w:lang w:eastAsia="fr-FR"/>
        </w:rPr>
      </w:pPr>
      <w:r>
        <w:rPr>
          <w:rFonts w:ascii="Arial" w:hAnsi="Arial" w:cs="Arial"/>
          <w:szCs w:val="24"/>
        </w:rPr>
        <w:t>U</w:t>
      </w:r>
      <w:r w:rsidRPr="00014A08">
        <w:rPr>
          <w:rFonts w:ascii="Arial" w:hAnsi="Arial" w:cs="Arial"/>
          <w:szCs w:val="24"/>
        </w:rPr>
        <w:t>n élève joue le rôle du patient : il choisit une infection dans le</w:t>
      </w:r>
      <w:r>
        <w:rPr>
          <w:rFonts w:ascii="Arial" w:hAnsi="Arial" w:cs="Arial"/>
          <w:szCs w:val="24"/>
        </w:rPr>
        <w:t>s</w:t>
      </w:r>
      <w:r w:rsidRPr="00014A08">
        <w:rPr>
          <w:rFonts w:ascii="Arial" w:hAnsi="Arial" w:cs="Arial"/>
          <w:szCs w:val="24"/>
        </w:rPr>
        <w:t xml:space="preserve"> D</w:t>
      </w:r>
      <w:r>
        <w:rPr>
          <w:rFonts w:ascii="Arial" w:hAnsi="Arial" w:cs="Arial"/>
          <w:szCs w:val="24"/>
        </w:rPr>
        <w:t xml:space="preserve">ocuments </w:t>
      </w:r>
      <w:r w:rsidRPr="00014A08">
        <w:rPr>
          <w:rFonts w:ascii="Arial" w:hAnsi="Arial" w:cs="Arial"/>
          <w:szCs w:val="24"/>
        </w:rPr>
        <w:t>C</w:t>
      </w:r>
      <w:r>
        <w:rPr>
          <w:rFonts w:ascii="Arial" w:hAnsi="Arial" w:cs="Arial"/>
          <w:szCs w:val="24"/>
        </w:rPr>
        <w:t xml:space="preserve">omplémentaires </w:t>
      </w:r>
      <w:r w:rsidRPr="00014A08">
        <w:rPr>
          <w:rFonts w:ascii="Arial" w:hAnsi="Arial" w:cs="Arial"/>
          <w:szCs w:val="24"/>
        </w:rPr>
        <w:t>E</w:t>
      </w:r>
      <w:r>
        <w:rPr>
          <w:rFonts w:ascii="Arial" w:hAnsi="Arial" w:cs="Arial"/>
          <w:szCs w:val="24"/>
        </w:rPr>
        <w:t xml:space="preserve">lèves </w:t>
      </w:r>
      <w:r w:rsidRPr="00014A08">
        <w:rPr>
          <w:rFonts w:ascii="Arial" w:hAnsi="Arial" w:cs="Arial"/>
          <w:szCs w:val="24"/>
        </w:rPr>
        <w:t>1</w:t>
      </w:r>
      <w:r>
        <w:rPr>
          <w:rFonts w:ascii="Arial" w:hAnsi="Arial" w:cs="Arial"/>
          <w:szCs w:val="24"/>
        </w:rPr>
        <w:t xml:space="preserve">, </w:t>
      </w:r>
      <w:r w:rsidRPr="00014A08">
        <w:rPr>
          <w:rFonts w:ascii="Arial" w:hAnsi="Arial" w:cs="Arial"/>
          <w:szCs w:val="24"/>
        </w:rPr>
        <w:t xml:space="preserve">2 </w:t>
      </w:r>
      <w:r>
        <w:rPr>
          <w:rFonts w:ascii="Arial" w:hAnsi="Arial" w:cs="Arial"/>
          <w:szCs w:val="24"/>
        </w:rPr>
        <w:t xml:space="preserve">et </w:t>
      </w:r>
      <w:r w:rsidRPr="00014A08">
        <w:rPr>
          <w:rFonts w:ascii="Arial" w:hAnsi="Arial" w:cs="Arial"/>
          <w:szCs w:val="24"/>
        </w:rPr>
        <w:t xml:space="preserve">3 qui l’aidera à répondre aux questions du médecin. Le médecin ne doit pas </w:t>
      </w:r>
      <w:r>
        <w:rPr>
          <w:rFonts w:ascii="Arial" w:hAnsi="Arial" w:cs="Arial"/>
          <w:szCs w:val="24"/>
        </w:rPr>
        <w:t>connaitre l’infection que l’élève patient</w:t>
      </w:r>
      <w:r w:rsidRPr="00014A08">
        <w:rPr>
          <w:rFonts w:ascii="Arial" w:hAnsi="Arial" w:cs="Arial"/>
          <w:szCs w:val="24"/>
        </w:rPr>
        <w:t xml:space="preserve"> a choisie.</w:t>
      </w:r>
    </w:p>
    <w:p w14:paraId="49B8990B" w14:textId="77777777" w:rsidR="00D01009" w:rsidRDefault="00D01009" w:rsidP="00D01009">
      <w:pPr>
        <w:rPr>
          <w:lang w:eastAsia="fr-FR"/>
        </w:rPr>
      </w:pPr>
    </w:p>
    <w:p w14:paraId="442D0B08" w14:textId="77777777" w:rsidR="00D01009" w:rsidRDefault="00D01009" w:rsidP="00D01009">
      <w:pPr>
        <w:spacing w:line="259" w:lineRule="auto"/>
        <w:rPr>
          <w:rFonts w:cs="Arial"/>
          <w:szCs w:val="24"/>
        </w:rPr>
      </w:pPr>
      <w:r>
        <w:rPr>
          <w:rFonts w:cs="Arial"/>
          <w:szCs w:val="24"/>
        </w:rPr>
        <w:br w:type="page"/>
      </w:r>
    </w:p>
    <w:p w14:paraId="7D74A2F8" w14:textId="77777777" w:rsidR="00975AD3" w:rsidRPr="00775D32" w:rsidRDefault="00975AD3" w:rsidP="00975AD3">
      <w:pPr>
        <w:pStyle w:val="Titre1"/>
        <w:rPr>
          <w:b w:val="0"/>
          <w:bCs/>
        </w:rPr>
      </w:pPr>
      <w:r>
        <w:rPr>
          <w:bCs/>
        </w:rPr>
        <w:lastRenderedPageBreak/>
        <w:t>Les m</w:t>
      </w:r>
      <w:r w:rsidRPr="00775D32">
        <w:rPr>
          <w:bCs/>
        </w:rPr>
        <w:t>icrobes pathogènes</w:t>
      </w:r>
    </w:p>
    <w:p w14:paraId="7E9CF54F" w14:textId="77777777" w:rsidR="00975AD3" w:rsidRDefault="00975AD3" w:rsidP="00975AD3">
      <w:pPr>
        <w:pStyle w:val="Titre1"/>
        <w:rPr>
          <w:bCs/>
          <w:sz w:val="36"/>
          <w:szCs w:val="36"/>
        </w:rPr>
      </w:pPr>
      <w:r>
        <w:rPr>
          <w:bCs/>
          <w:sz w:val="36"/>
          <w:szCs w:val="36"/>
        </w:rPr>
        <w:t>Fiche des infections</w:t>
      </w:r>
    </w:p>
    <w:p w14:paraId="667BC338" w14:textId="27705BC5" w:rsidR="00975AD3" w:rsidRPr="00775D32" w:rsidRDefault="00975AD3" w:rsidP="00975AD3">
      <w:pPr>
        <w:pStyle w:val="Titre1"/>
        <w:rPr>
          <w:bCs/>
          <w:sz w:val="36"/>
          <w:szCs w:val="36"/>
        </w:rPr>
      </w:pPr>
      <w:r w:rsidRPr="00775D32">
        <w:rPr>
          <w:noProof/>
          <w:lang w:eastAsia="fr-FR"/>
        </w:rPr>
        <w:drawing>
          <wp:anchor distT="0" distB="0" distL="114300" distR="114300" simplePos="0" relativeHeight="251665408" behindDoc="0" locked="0" layoutInCell="1" allowOverlap="1" wp14:anchorId="7642ADF7" wp14:editId="7718C241">
            <wp:simplePos x="0" y="0"/>
            <wp:positionH relativeFrom="column">
              <wp:posOffset>6400800</wp:posOffset>
            </wp:positionH>
            <wp:positionV relativeFrom="paragraph">
              <wp:posOffset>146685</wp:posOffset>
            </wp:positionV>
            <wp:extent cx="555625" cy="518795"/>
            <wp:effectExtent l="0" t="0" r="0" b="0"/>
            <wp:wrapNone/>
            <wp:docPr id="3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bCs/>
          <w:sz w:val="36"/>
          <w:szCs w:val="36"/>
        </w:rPr>
        <w:t xml:space="preserve">Document complémentaire élève </w:t>
      </w:r>
      <w:r>
        <w:rPr>
          <w:bCs/>
          <w:sz w:val="36"/>
          <w:szCs w:val="36"/>
        </w:rPr>
        <w:t>1</w:t>
      </w:r>
    </w:p>
    <w:p w14:paraId="34FD2E5C" w14:textId="77777777" w:rsidR="00975AD3" w:rsidRPr="007068A7" w:rsidRDefault="00975AD3" w:rsidP="00975AD3">
      <w:pPr>
        <w:pStyle w:val="Titre2"/>
        <w:rPr>
          <w:sz w:val="22"/>
          <w:szCs w:val="22"/>
        </w:rPr>
      </w:pPr>
      <w:r w:rsidRPr="00775D32">
        <w:rPr>
          <w:noProof/>
          <w:sz w:val="44"/>
          <w:szCs w:val="44"/>
          <w:lang w:eastAsia="fr-FR"/>
        </w:rPr>
        <mc:AlternateContent>
          <mc:Choice Requires="wps">
            <w:drawing>
              <wp:anchor distT="0" distB="0" distL="114300" distR="114300" simplePos="0" relativeHeight="251662336" behindDoc="1" locked="0" layoutInCell="1" allowOverlap="1" wp14:anchorId="0BE13C9D" wp14:editId="5ADF1665">
                <wp:simplePos x="0" y="0"/>
                <wp:positionH relativeFrom="margin">
                  <wp:align>center</wp:align>
                </wp:positionH>
                <wp:positionV relativeFrom="paragraph">
                  <wp:posOffset>75565</wp:posOffset>
                </wp:positionV>
                <wp:extent cx="6877050" cy="2628900"/>
                <wp:effectExtent l="19050" t="19050" r="19050" b="1905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6289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58212" id="Rectangle 24" o:spid="_x0000_s1026" alt="&quot;&quot;" style="position:absolute;margin-left:0;margin-top:5.95pt;width:541.5pt;height:207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" filled="f" strokecolor="#1f396c" strokeweight="2.25pt">
                <w10:wrap anchorx="margin"/>
              </v:rect>
            </w:pict>
          </mc:Fallback>
        </mc:AlternateContent>
      </w:r>
      <w:r w:rsidRPr="007068A7">
        <w:t>Infection à SARM (Staphylococcus Aureus Résistant à la Méticilline)</w:t>
      </w:r>
    </w:p>
    <w:p w14:paraId="6FE8524A" w14:textId="77777777" w:rsidR="00975AD3" w:rsidRPr="007068A7" w:rsidRDefault="00975AD3" w:rsidP="00975AD3">
      <w:pPr>
        <w:spacing w:after="0"/>
        <w:rPr>
          <w:rFonts w:cs="Arial"/>
          <w:szCs w:val="24"/>
        </w:rPr>
      </w:pPr>
      <w:r w:rsidRPr="007068A7">
        <w:rPr>
          <w:rFonts w:cs="Arial"/>
          <w:b/>
          <w:szCs w:val="24"/>
        </w:rPr>
        <w:t>Agent infectieux :</w:t>
      </w:r>
      <w:r>
        <w:rPr>
          <w:rFonts w:cs="Arial"/>
          <w:szCs w:val="24"/>
        </w:rPr>
        <w:t xml:space="preserve"> </w:t>
      </w:r>
      <w:r w:rsidRPr="007068A7">
        <w:rPr>
          <w:rFonts w:cs="Arial"/>
          <w:szCs w:val="24"/>
        </w:rPr>
        <w:t>Bactérie : Staphylococcus aureus</w:t>
      </w:r>
    </w:p>
    <w:p w14:paraId="3EA9DD0A" w14:textId="77777777" w:rsidR="00975AD3" w:rsidRPr="007068A7" w:rsidRDefault="00975AD3" w:rsidP="00975AD3">
      <w:pPr>
        <w:spacing w:after="0"/>
        <w:rPr>
          <w:rFonts w:cs="Arial"/>
          <w:szCs w:val="24"/>
        </w:rPr>
      </w:pPr>
      <w:r w:rsidRPr="007068A7">
        <w:rPr>
          <w:rFonts w:cs="Arial"/>
          <w:b/>
          <w:szCs w:val="24"/>
        </w:rPr>
        <w:t>Symptômes :</w:t>
      </w:r>
      <w:r>
        <w:rPr>
          <w:rFonts w:cs="Arial"/>
          <w:szCs w:val="24"/>
        </w:rPr>
        <w:t xml:space="preserve"> </w:t>
      </w:r>
      <w:r w:rsidRPr="007068A7">
        <w:rPr>
          <w:rFonts w:cs="Arial"/>
          <w:szCs w:val="24"/>
        </w:rPr>
        <w:t>Infection asymptomatique chez les sujets sains. Peut provoquer des infections (de la peau, des plaies chirurgicales, du sang, des poumons ou des voies urinaires) chez des personnes déjà malades.</w:t>
      </w:r>
    </w:p>
    <w:p w14:paraId="1591A1BA" w14:textId="77777777" w:rsidR="00975AD3" w:rsidRPr="007068A7" w:rsidRDefault="00975AD3" w:rsidP="00975AD3">
      <w:pPr>
        <w:spacing w:after="0"/>
        <w:rPr>
          <w:rFonts w:cs="Arial"/>
          <w:szCs w:val="24"/>
        </w:rPr>
      </w:pPr>
      <w:r w:rsidRPr="00C43175">
        <w:rPr>
          <w:rFonts w:cs="Arial"/>
          <w:b/>
          <w:szCs w:val="24"/>
        </w:rPr>
        <w:t>Diagnostic :</w:t>
      </w:r>
      <w:r>
        <w:rPr>
          <w:rFonts w:cs="Arial"/>
          <w:szCs w:val="24"/>
        </w:rPr>
        <w:t xml:space="preserve"> </w:t>
      </w:r>
      <w:r w:rsidRPr="007068A7">
        <w:rPr>
          <w:rFonts w:cs="Arial"/>
          <w:szCs w:val="24"/>
        </w:rPr>
        <w:t>Prélèvement et antibiogramme.</w:t>
      </w:r>
    </w:p>
    <w:p w14:paraId="0EF60EED" w14:textId="77777777" w:rsidR="00975AD3" w:rsidRPr="007068A7" w:rsidRDefault="00975AD3" w:rsidP="00975AD3">
      <w:pPr>
        <w:spacing w:after="0"/>
        <w:rPr>
          <w:rFonts w:cs="Arial"/>
          <w:szCs w:val="24"/>
        </w:rPr>
      </w:pPr>
      <w:r w:rsidRPr="00C43175">
        <w:rPr>
          <w:rFonts w:cs="Arial"/>
          <w:b/>
          <w:szCs w:val="24"/>
        </w:rPr>
        <w:t>Taux de mortalité :</w:t>
      </w:r>
      <w:r>
        <w:rPr>
          <w:rFonts w:cs="Arial"/>
          <w:szCs w:val="24"/>
        </w:rPr>
        <w:t xml:space="preserve"> </w:t>
      </w:r>
      <w:r w:rsidRPr="007068A7">
        <w:rPr>
          <w:rFonts w:cs="Arial"/>
          <w:szCs w:val="24"/>
        </w:rPr>
        <w:t>Élevé, en l’absence de traitement antibiotique adapté.</w:t>
      </w:r>
    </w:p>
    <w:p w14:paraId="10A74FF9" w14:textId="77777777" w:rsidR="00975AD3" w:rsidRPr="007068A7" w:rsidRDefault="00975AD3" w:rsidP="00975AD3">
      <w:pPr>
        <w:spacing w:after="0"/>
        <w:rPr>
          <w:rFonts w:cs="Arial"/>
          <w:szCs w:val="24"/>
        </w:rPr>
      </w:pPr>
      <w:r w:rsidRPr="00C43175">
        <w:rPr>
          <w:rFonts w:cs="Arial"/>
          <w:b/>
          <w:szCs w:val="24"/>
        </w:rPr>
        <w:t>Transmission :</w:t>
      </w:r>
      <w:r>
        <w:rPr>
          <w:rFonts w:cs="Arial"/>
          <w:szCs w:val="24"/>
        </w:rPr>
        <w:t xml:space="preserve"> </w:t>
      </w:r>
      <w:r w:rsidRPr="007068A7">
        <w:rPr>
          <w:rFonts w:cs="Arial"/>
          <w:szCs w:val="24"/>
        </w:rPr>
        <w:t>Contagieux. Contact direct avec la peau.</w:t>
      </w:r>
    </w:p>
    <w:p w14:paraId="7DB3CDEF" w14:textId="77777777" w:rsidR="00975AD3" w:rsidRPr="007068A7" w:rsidRDefault="00975AD3" w:rsidP="00975AD3">
      <w:pPr>
        <w:spacing w:after="0"/>
        <w:rPr>
          <w:rFonts w:cs="Arial"/>
          <w:szCs w:val="24"/>
        </w:rPr>
      </w:pPr>
      <w:r w:rsidRPr="00C43175">
        <w:rPr>
          <w:rFonts w:cs="Arial"/>
          <w:b/>
          <w:szCs w:val="24"/>
        </w:rPr>
        <w:t>Prévention :</w:t>
      </w:r>
      <w:r>
        <w:rPr>
          <w:rFonts w:cs="Arial"/>
          <w:szCs w:val="24"/>
        </w:rPr>
        <w:t xml:space="preserve"> </w:t>
      </w:r>
      <w:r w:rsidRPr="007068A7">
        <w:rPr>
          <w:rFonts w:cs="Arial"/>
          <w:szCs w:val="24"/>
        </w:rPr>
        <w:t>Lavage régulier des mains.</w:t>
      </w:r>
    </w:p>
    <w:p w14:paraId="75F038CA" w14:textId="77777777" w:rsidR="00975AD3" w:rsidRPr="007068A7" w:rsidRDefault="00975AD3" w:rsidP="00975AD3">
      <w:pPr>
        <w:spacing w:after="0"/>
        <w:rPr>
          <w:rFonts w:cs="Arial"/>
          <w:szCs w:val="24"/>
        </w:rPr>
      </w:pPr>
      <w:r w:rsidRPr="00C43175">
        <w:rPr>
          <w:rFonts w:cs="Arial"/>
          <w:b/>
          <w:szCs w:val="24"/>
        </w:rPr>
        <w:t>Traitement :</w:t>
      </w:r>
      <w:r>
        <w:rPr>
          <w:rFonts w:cs="Arial"/>
          <w:szCs w:val="24"/>
        </w:rPr>
        <w:t xml:space="preserve"> </w:t>
      </w:r>
      <w:r w:rsidRPr="007068A7">
        <w:rPr>
          <w:rFonts w:cs="Arial"/>
          <w:szCs w:val="24"/>
        </w:rPr>
        <w:t>Résistant à de nombreux antibiotiques. Bien que certains antibiotiques soient encore efficaces, le SARM s’adapte continuellement.</w:t>
      </w:r>
    </w:p>
    <w:p w14:paraId="1BBF9E0A" w14:textId="77777777" w:rsidR="00975AD3" w:rsidRPr="007068A7" w:rsidRDefault="00975AD3" w:rsidP="00975AD3">
      <w:pPr>
        <w:spacing w:after="0"/>
        <w:rPr>
          <w:rFonts w:cs="Arial"/>
          <w:szCs w:val="24"/>
        </w:rPr>
      </w:pPr>
      <w:r w:rsidRPr="00C43175">
        <w:rPr>
          <w:rFonts w:cs="Arial"/>
          <w:b/>
          <w:szCs w:val="24"/>
        </w:rPr>
        <w:t>Historique :</w:t>
      </w:r>
      <w:r>
        <w:rPr>
          <w:rFonts w:cs="Arial"/>
          <w:szCs w:val="24"/>
        </w:rPr>
        <w:t xml:space="preserve"> </w:t>
      </w:r>
      <w:r w:rsidRPr="007068A7">
        <w:rPr>
          <w:rFonts w:cs="Arial"/>
          <w:szCs w:val="24"/>
        </w:rPr>
        <w:t>Signalé pour la 1ère fois en 1961, en augmentation dans le monde entier.</w:t>
      </w:r>
    </w:p>
    <w:p w14:paraId="211E9477" w14:textId="77777777" w:rsidR="00975AD3" w:rsidRPr="007068A7" w:rsidRDefault="00975AD3" w:rsidP="00975AD3">
      <w:pPr>
        <w:pStyle w:val="Titre2"/>
      </w:pPr>
      <w:r w:rsidRPr="00775D32">
        <w:rPr>
          <w:rFonts w:cs="Arial"/>
          <w:noProof/>
          <w:lang w:eastAsia="fr-FR"/>
        </w:rPr>
        <w:drawing>
          <wp:anchor distT="0" distB="0" distL="114300" distR="114300" simplePos="0" relativeHeight="251666432" behindDoc="0" locked="0" layoutInCell="1" allowOverlap="1" wp14:anchorId="3B6B05D8" wp14:editId="13CC118E">
            <wp:simplePos x="0" y="0"/>
            <wp:positionH relativeFrom="column">
              <wp:posOffset>6400800</wp:posOffset>
            </wp:positionH>
            <wp:positionV relativeFrom="paragraph">
              <wp:posOffset>120650</wp:posOffset>
            </wp:positionV>
            <wp:extent cx="555625" cy="518795"/>
            <wp:effectExtent l="0" t="0" r="0" b="0"/>
            <wp:wrapNone/>
            <wp:docPr id="3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663360" behindDoc="1" locked="0" layoutInCell="1" allowOverlap="1" wp14:anchorId="16CA1F26" wp14:editId="6319AEDF">
                <wp:simplePos x="0" y="0"/>
                <wp:positionH relativeFrom="margin">
                  <wp:align>center</wp:align>
                </wp:positionH>
                <wp:positionV relativeFrom="paragraph">
                  <wp:posOffset>176530</wp:posOffset>
                </wp:positionV>
                <wp:extent cx="6877050" cy="2514600"/>
                <wp:effectExtent l="19050" t="19050" r="19050"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5146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730FB" id="Rectangle 33" o:spid="_x0000_s1026" alt="&quot;&quot;" style="position:absolute;margin-left:0;margin-top:13.9pt;width:541.5pt;height:198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" filled="f" strokecolor="#1f396c" strokeweight="2.25pt">
                <w10:wrap anchorx="margin"/>
              </v:rect>
            </w:pict>
          </mc:Fallback>
        </mc:AlternateContent>
      </w:r>
      <w:r w:rsidRPr="007068A7">
        <w:t>Rougeole</w:t>
      </w:r>
    </w:p>
    <w:p w14:paraId="2D3260DD" w14:textId="77777777" w:rsidR="00975AD3" w:rsidRPr="007068A7" w:rsidRDefault="00975AD3" w:rsidP="00975AD3">
      <w:pPr>
        <w:spacing w:after="0"/>
        <w:rPr>
          <w:rFonts w:cs="Arial"/>
          <w:szCs w:val="24"/>
        </w:rPr>
      </w:pPr>
      <w:r>
        <w:rPr>
          <w:rFonts w:cs="Arial"/>
          <w:b/>
          <w:szCs w:val="24"/>
        </w:rPr>
        <w:t xml:space="preserve">Agent infectieux : </w:t>
      </w:r>
      <w:r w:rsidRPr="007068A7">
        <w:rPr>
          <w:rFonts w:cs="Arial"/>
          <w:szCs w:val="24"/>
        </w:rPr>
        <w:t>Virus</w:t>
      </w:r>
      <w:r>
        <w:rPr>
          <w:rFonts w:cs="Arial"/>
          <w:szCs w:val="24"/>
        </w:rPr>
        <w:t xml:space="preserve"> </w:t>
      </w:r>
      <w:r w:rsidRPr="007068A7">
        <w:rPr>
          <w:rFonts w:cs="Arial"/>
          <w:szCs w:val="24"/>
        </w:rPr>
        <w:t>: Paramyxovirus</w:t>
      </w:r>
    </w:p>
    <w:p w14:paraId="00BACAA4" w14:textId="77777777" w:rsidR="00975AD3" w:rsidRPr="007068A7" w:rsidRDefault="00975AD3" w:rsidP="00975AD3">
      <w:pPr>
        <w:spacing w:after="0"/>
        <w:rPr>
          <w:rFonts w:cs="Arial"/>
          <w:szCs w:val="24"/>
        </w:rPr>
      </w:pPr>
      <w:r w:rsidRPr="00C43175">
        <w:rPr>
          <w:rFonts w:cs="Arial"/>
          <w:b/>
          <w:szCs w:val="24"/>
        </w:rPr>
        <w:t>Symptômes</w:t>
      </w:r>
      <w:r>
        <w:rPr>
          <w:rFonts w:cs="Arial"/>
          <w:b/>
          <w:szCs w:val="24"/>
        </w:rPr>
        <w:t xml:space="preserve"> : </w:t>
      </w:r>
      <w:r w:rsidRPr="007068A7">
        <w:rPr>
          <w:rFonts w:cs="Arial"/>
          <w:szCs w:val="24"/>
        </w:rPr>
        <w:t>Fièvre, nez qui coule, yeux rouges et larmoyants, toux, éruption, gorge enflée.</w:t>
      </w:r>
    </w:p>
    <w:p w14:paraId="18FCAC94" w14:textId="77777777" w:rsidR="00975AD3" w:rsidRPr="007068A7" w:rsidRDefault="00975AD3" w:rsidP="00975AD3">
      <w:pPr>
        <w:spacing w:after="0"/>
        <w:rPr>
          <w:rFonts w:cs="Arial"/>
          <w:szCs w:val="24"/>
        </w:rPr>
      </w:pPr>
      <w:r>
        <w:rPr>
          <w:rFonts w:cs="Arial"/>
          <w:b/>
          <w:szCs w:val="24"/>
        </w:rPr>
        <w:t xml:space="preserve">Diagnostic : </w:t>
      </w:r>
      <w:r w:rsidRPr="007068A7">
        <w:rPr>
          <w:rFonts w:cs="Arial"/>
          <w:szCs w:val="24"/>
        </w:rPr>
        <w:t>Examen médical et/ou prélèvement salivaire ou sanguin et recherche d’anticorps.</w:t>
      </w:r>
    </w:p>
    <w:p w14:paraId="307569AF" w14:textId="77777777" w:rsidR="00975AD3" w:rsidRPr="007068A7" w:rsidRDefault="00975AD3" w:rsidP="00975AD3">
      <w:pPr>
        <w:spacing w:after="0"/>
        <w:rPr>
          <w:rFonts w:cs="Arial"/>
          <w:szCs w:val="24"/>
        </w:rPr>
      </w:pPr>
      <w:r>
        <w:rPr>
          <w:rFonts w:cs="Arial"/>
          <w:b/>
          <w:szCs w:val="24"/>
        </w:rPr>
        <w:t xml:space="preserve">Taux de mortalité : </w:t>
      </w:r>
      <w:r w:rsidRPr="007068A7">
        <w:rPr>
          <w:rFonts w:cs="Arial"/>
          <w:szCs w:val="24"/>
        </w:rPr>
        <w:t>Bas, mais élevé dans les pays en développement.</w:t>
      </w:r>
    </w:p>
    <w:p w14:paraId="23641B3B" w14:textId="77777777" w:rsidR="00975AD3" w:rsidRPr="007068A7" w:rsidRDefault="00975AD3" w:rsidP="00975AD3">
      <w:pPr>
        <w:spacing w:after="0"/>
        <w:rPr>
          <w:rFonts w:cs="Arial"/>
          <w:szCs w:val="24"/>
        </w:rPr>
      </w:pPr>
      <w:r w:rsidRPr="00C43175">
        <w:rPr>
          <w:rFonts w:cs="Arial"/>
          <w:b/>
          <w:szCs w:val="24"/>
        </w:rPr>
        <w:t>Transmis</w:t>
      </w:r>
      <w:r>
        <w:rPr>
          <w:rFonts w:cs="Arial"/>
          <w:b/>
          <w:szCs w:val="24"/>
        </w:rPr>
        <w:t xml:space="preserve">sion : </w:t>
      </w:r>
      <w:r w:rsidRPr="007068A7">
        <w:rPr>
          <w:rFonts w:cs="Arial"/>
          <w:szCs w:val="24"/>
        </w:rPr>
        <w:t xml:space="preserve">Très contagieuse, par projections de toux ou d’éternuements, contact avec la peau ou avec des objets sur lesquels les virus sont présents. </w:t>
      </w:r>
    </w:p>
    <w:p w14:paraId="52756E8D" w14:textId="77777777" w:rsidR="00975AD3" w:rsidRPr="007068A7" w:rsidRDefault="00975AD3" w:rsidP="00975AD3">
      <w:pPr>
        <w:spacing w:after="0"/>
        <w:rPr>
          <w:rFonts w:cs="Arial"/>
          <w:szCs w:val="24"/>
        </w:rPr>
      </w:pPr>
      <w:r w:rsidRPr="00C43175">
        <w:rPr>
          <w:rFonts w:cs="Arial"/>
          <w:b/>
          <w:szCs w:val="24"/>
        </w:rPr>
        <w:t>Prévention</w:t>
      </w:r>
      <w:r>
        <w:rPr>
          <w:rFonts w:cs="Arial"/>
          <w:b/>
          <w:szCs w:val="24"/>
        </w:rPr>
        <w:t xml:space="preserve"> : </w:t>
      </w:r>
      <w:r w:rsidRPr="007068A7">
        <w:rPr>
          <w:rFonts w:cs="Arial"/>
          <w:szCs w:val="24"/>
        </w:rPr>
        <w:t>Prévention par la vaccination, l’hygiène respiratoire et des mains.</w:t>
      </w:r>
    </w:p>
    <w:p w14:paraId="7E1EFDAF" w14:textId="77777777" w:rsidR="00975AD3" w:rsidRPr="007068A7" w:rsidRDefault="00975AD3" w:rsidP="00975AD3">
      <w:pPr>
        <w:spacing w:after="0"/>
        <w:rPr>
          <w:rFonts w:cs="Arial"/>
          <w:szCs w:val="24"/>
        </w:rPr>
      </w:pPr>
      <w:r>
        <w:rPr>
          <w:rFonts w:cs="Arial"/>
          <w:b/>
          <w:szCs w:val="24"/>
        </w:rPr>
        <w:t xml:space="preserve">Traitement : </w:t>
      </w:r>
      <w:r w:rsidRPr="007068A7">
        <w:rPr>
          <w:rFonts w:cs="Arial"/>
          <w:szCs w:val="24"/>
        </w:rPr>
        <w:t xml:space="preserve">Se reposer au lit et boire de l’eau. </w:t>
      </w:r>
    </w:p>
    <w:p w14:paraId="05F71EA9" w14:textId="77777777" w:rsidR="00975AD3" w:rsidRPr="007068A7" w:rsidRDefault="00975AD3" w:rsidP="00975AD3">
      <w:pPr>
        <w:spacing w:after="0"/>
        <w:rPr>
          <w:rFonts w:cs="Arial"/>
          <w:szCs w:val="24"/>
        </w:rPr>
      </w:pPr>
      <w:r>
        <w:rPr>
          <w:rFonts w:cs="Arial"/>
          <w:b/>
          <w:szCs w:val="24"/>
        </w:rPr>
        <w:t xml:space="preserve">Historique : </w:t>
      </w:r>
      <w:r w:rsidRPr="007068A7">
        <w:rPr>
          <w:rFonts w:cs="Arial"/>
          <w:szCs w:val="24"/>
        </w:rPr>
        <w:t>Virus découvert en 1911, a diminué considérablement dans les pays développés ces dernières années, bien que des épidémies se produisent de temps à autre. Problème pandémique pour les pays en développement.</w:t>
      </w:r>
    </w:p>
    <w:p w14:paraId="745FE513" w14:textId="77777777" w:rsidR="00975AD3" w:rsidRPr="007068A7" w:rsidRDefault="00975AD3" w:rsidP="00975AD3">
      <w:pPr>
        <w:pStyle w:val="Titre2"/>
      </w:pPr>
      <w:r w:rsidRPr="00775D32">
        <w:rPr>
          <w:rFonts w:cs="Arial"/>
          <w:noProof/>
          <w:lang w:eastAsia="fr-FR"/>
        </w:rPr>
        <w:drawing>
          <wp:anchor distT="0" distB="0" distL="114300" distR="114300" simplePos="0" relativeHeight="251667456" behindDoc="0" locked="0" layoutInCell="1" allowOverlap="1" wp14:anchorId="6B569872" wp14:editId="74233BC8">
            <wp:simplePos x="0" y="0"/>
            <wp:positionH relativeFrom="column">
              <wp:posOffset>6372225</wp:posOffset>
            </wp:positionH>
            <wp:positionV relativeFrom="paragraph">
              <wp:posOffset>100965</wp:posOffset>
            </wp:positionV>
            <wp:extent cx="555625" cy="518795"/>
            <wp:effectExtent l="0" t="0" r="0" b="0"/>
            <wp:wrapNone/>
            <wp:docPr id="3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664384" behindDoc="1" locked="0" layoutInCell="1" allowOverlap="1" wp14:anchorId="06B956EE" wp14:editId="0F4891E6">
                <wp:simplePos x="0" y="0"/>
                <wp:positionH relativeFrom="margin">
                  <wp:posOffset>-114300</wp:posOffset>
                </wp:positionH>
                <wp:positionV relativeFrom="paragraph">
                  <wp:posOffset>153035</wp:posOffset>
                </wp:positionV>
                <wp:extent cx="6877050" cy="2952750"/>
                <wp:effectExtent l="19050" t="19050" r="19050" b="19050"/>
                <wp:wrapNone/>
                <wp:docPr id="34" name="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9527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0688E" id="Rectangle 34" o:spid="_x0000_s1026" alt="&quot;&quot;" style="position:absolute;margin-left:-9pt;margin-top:12.05pt;width:541.5pt;height:23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" filled="f" strokecolor="#1f396c" strokeweight="2.25pt">
                <w10:wrap anchorx="margin"/>
              </v:rect>
            </w:pict>
          </mc:Fallback>
        </mc:AlternateContent>
      </w:r>
      <w:r w:rsidRPr="007068A7">
        <w:t>Grippe</w:t>
      </w:r>
    </w:p>
    <w:p w14:paraId="1DE40623" w14:textId="77777777" w:rsidR="00975AD3" w:rsidRPr="007068A7" w:rsidRDefault="00975AD3" w:rsidP="00975AD3">
      <w:pPr>
        <w:spacing w:after="0"/>
        <w:rPr>
          <w:rFonts w:cs="Arial"/>
          <w:szCs w:val="24"/>
        </w:rPr>
      </w:pPr>
      <w:r w:rsidRPr="00C43175">
        <w:rPr>
          <w:rFonts w:cs="Arial"/>
          <w:b/>
          <w:szCs w:val="24"/>
        </w:rPr>
        <w:t>Agent infectieux :</w:t>
      </w:r>
      <w:r>
        <w:rPr>
          <w:rFonts w:cs="Arial"/>
          <w:szCs w:val="24"/>
        </w:rPr>
        <w:t xml:space="preserve"> </w:t>
      </w:r>
      <w:r w:rsidRPr="007068A7">
        <w:rPr>
          <w:rFonts w:cs="Arial"/>
          <w:szCs w:val="24"/>
        </w:rPr>
        <w:t>Virus</w:t>
      </w:r>
      <w:r>
        <w:rPr>
          <w:rFonts w:cs="Arial"/>
          <w:szCs w:val="24"/>
        </w:rPr>
        <w:t xml:space="preserve"> </w:t>
      </w:r>
      <w:r w:rsidRPr="007068A7">
        <w:rPr>
          <w:rFonts w:cs="Arial"/>
          <w:szCs w:val="24"/>
        </w:rPr>
        <w:t>: Influenza</w:t>
      </w:r>
    </w:p>
    <w:p w14:paraId="4FCC267C" w14:textId="77777777" w:rsidR="00975AD3" w:rsidRPr="007068A7" w:rsidRDefault="00975AD3" w:rsidP="00975AD3">
      <w:pPr>
        <w:spacing w:after="0"/>
        <w:rPr>
          <w:rFonts w:cs="Arial"/>
          <w:szCs w:val="24"/>
        </w:rPr>
      </w:pPr>
      <w:r w:rsidRPr="00C43175">
        <w:rPr>
          <w:rFonts w:cs="Arial"/>
          <w:b/>
          <w:szCs w:val="24"/>
        </w:rPr>
        <w:t>Symptômes :</w:t>
      </w:r>
      <w:r>
        <w:rPr>
          <w:rFonts w:cs="Arial"/>
          <w:szCs w:val="24"/>
        </w:rPr>
        <w:t xml:space="preserve"> </w:t>
      </w:r>
      <w:r w:rsidRPr="007068A7">
        <w:rPr>
          <w:rFonts w:cs="Arial"/>
          <w:szCs w:val="24"/>
        </w:rPr>
        <w:t>Maux de tête, fièvre, frissons, courbatures ; parfois mal de gorge, toux, douleurs thoraciques.</w:t>
      </w:r>
    </w:p>
    <w:p w14:paraId="65ED3E9B" w14:textId="77777777" w:rsidR="00975AD3" w:rsidRPr="007068A7" w:rsidRDefault="00975AD3" w:rsidP="00975AD3">
      <w:pPr>
        <w:spacing w:after="0"/>
        <w:rPr>
          <w:rFonts w:cs="Arial"/>
          <w:szCs w:val="24"/>
        </w:rPr>
      </w:pPr>
      <w:r w:rsidRPr="00C43175">
        <w:rPr>
          <w:rFonts w:cs="Arial"/>
          <w:b/>
          <w:szCs w:val="24"/>
        </w:rPr>
        <w:t>Diagnostic :</w:t>
      </w:r>
      <w:r>
        <w:rPr>
          <w:rFonts w:cs="Arial"/>
          <w:szCs w:val="24"/>
        </w:rPr>
        <w:t xml:space="preserve"> Examen médical. Il existe des T</w:t>
      </w:r>
      <w:r w:rsidRPr="007068A7">
        <w:rPr>
          <w:rFonts w:cs="Arial"/>
          <w:szCs w:val="24"/>
        </w:rPr>
        <w:t>ests</w:t>
      </w:r>
      <w:r>
        <w:rPr>
          <w:rFonts w:cs="Arial"/>
          <w:szCs w:val="24"/>
        </w:rPr>
        <w:t xml:space="preserve"> Rapides</w:t>
      </w:r>
      <w:r w:rsidRPr="007068A7">
        <w:rPr>
          <w:rFonts w:cs="Arial"/>
          <w:szCs w:val="24"/>
        </w:rPr>
        <w:t xml:space="preserve"> d’</w:t>
      </w:r>
      <w:r>
        <w:rPr>
          <w:rFonts w:cs="Arial"/>
          <w:szCs w:val="24"/>
        </w:rPr>
        <w:t>O</w:t>
      </w:r>
      <w:r w:rsidRPr="007068A7">
        <w:rPr>
          <w:rFonts w:cs="Arial"/>
          <w:szCs w:val="24"/>
        </w:rPr>
        <w:t xml:space="preserve">rientation </w:t>
      </w:r>
      <w:r>
        <w:rPr>
          <w:rFonts w:cs="Arial"/>
          <w:szCs w:val="24"/>
        </w:rPr>
        <w:t>Diagnostique</w:t>
      </w:r>
      <w:r w:rsidRPr="007068A7">
        <w:rPr>
          <w:rFonts w:cs="Arial"/>
          <w:szCs w:val="24"/>
        </w:rPr>
        <w:t xml:space="preserve"> (TROD).</w:t>
      </w:r>
    </w:p>
    <w:p w14:paraId="5987BF29" w14:textId="77777777" w:rsidR="00975AD3" w:rsidRPr="007068A7" w:rsidRDefault="00975AD3" w:rsidP="00975AD3">
      <w:pPr>
        <w:spacing w:after="0"/>
        <w:rPr>
          <w:rFonts w:cs="Arial"/>
          <w:szCs w:val="24"/>
        </w:rPr>
      </w:pPr>
      <w:r w:rsidRPr="00C43175">
        <w:rPr>
          <w:rFonts w:cs="Arial"/>
          <w:b/>
          <w:szCs w:val="24"/>
        </w:rPr>
        <w:t>Taux de mortalité :</w:t>
      </w:r>
      <w:r>
        <w:rPr>
          <w:rFonts w:cs="Arial"/>
          <w:szCs w:val="24"/>
        </w:rPr>
        <w:t xml:space="preserve"> </w:t>
      </w:r>
      <w:r w:rsidRPr="007068A7">
        <w:rPr>
          <w:rFonts w:cs="Arial"/>
          <w:szCs w:val="24"/>
        </w:rPr>
        <w:t>Moyen, mais plus élevé chez les tout-petits et les personnes âgées.</w:t>
      </w:r>
    </w:p>
    <w:p w14:paraId="47BD7597" w14:textId="77777777" w:rsidR="00975AD3" w:rsidRPr="007068A7" w:rsidRDefault="00975AD3" w:rsidP="00975AD3">
      <w:pPr>
        <w:spacing w:after="0"/>
        <w:rPr>
          <w:rFonts w:cs="Arial"/>
          <w:szCs w:val="24"/>
        </w:rPr>
      </w:pPr>
      <w:r w:rsidRPr="00C43175">
        <w:rPr>
          <w:rFonts w:cs="Arial"/>
          <w:b/>
          <w:szCs w:val="24"/>
        </w:rPr>
        <w:t>Transmission :</w:t>
      </w:r>
      <w:r>
        <w:rPr>
          <w:rFonts w:cs="Arial"/>
          <w:szCs w:val="24"/>
        </w:rPr>
        <w:t xml:space="preserve"> </w:t>
      </w:r>
      <w:r w:rsidRPr="007068A7">
        <w:rPr>
          <w:rFonts w:cs="Arial"/>
          <w:szCs w:val="24"/>
        </w:rPr>
        <w:t>Très contagieux, par inhalation de virus présents sur des particules dans l’air ou contact direct avec la peau.</w:t>
      </w:r>
    </w:p>
    <w:p w14:paraId="4A54F8B2" w14:textId="77777777" w:rsidR="00975AD3" w:rsidRPr="007068A7" w:rsidRDefault="00975AD3" w:rsidP="00975AD3">
      <w:pPr>
        <w:spacing w:after="0"/>
        <w:rPr>
          <w:rFonts w:cs="Arial"/>
          <w:szCs w:val="24"/>
        </w:rPr>
      </w:pPr>
      <w:r w:rsidRPr="00C43175">
        <w:rPr>
          <w:rFonts w:cs="Arial"/>
          <w:b/>
          <w:szCs w:val="24"/>
        </w:rPr>
        <w:t>Prévention :</w:t>
      </w:r>
      <w:r>
        <w:rPr>
          <w:rFonts w:cs="Arial"/>
          <w:szCs w:val="24"/>
        </w:rPr>
        <w:t xml:space="preserve"> </w:t>
      </w:r>
      <w:r w:rsidRPr="007068A7">
        <w:rPr>
          <w:rFonts w:cs="Arial"/>
          <w:szCs w:val="24"/>
        </w:rPr>
        <w:t>Vaccination annuelle avant l’hiver adaptée aux souches actuelles, hygiène respiratoire et des mains.</w:t>
      </w:r>
    </w:p>
    <w:p w14:paraId="38D5B282" w14:textId="77777777" w:rsidR="00975AD3" w:rsidRPr="007068A7" w:rsidRDefault="00975AD3" w:rsidP="00975AD3">
      <w:pPr>
        <w:spacing w:after="0"/>
        <w:rPr>
          <w:rFonts w:cs="Arial"/>
          <w:szCs w:val="24"/>
        </w:rPr>
      </w:pPr>
      <w:r w:rsidRPr="00C43175">
        <w:rPr>
          <w:rFonts w:cs="Arial"/>
          <w:b/>
          <w:szCs w:val="24"/>
        </w:rPr>
        <w:t>Traitement :</w:t>
      </w:r>
      <w:r>
        <w:rPr>
          <w:rFonts w:cs="Arial"/>
          <w:szCs w:val="24"/>
        </w:rPr>
        <w:t xml:space="preserve"> </w:t>
      </w:r>
      <w:r w:rsidRPr="007068A7">
        <w:rPr>
          <w:rFonts w:cs="Arial"/>
          <w:szCs w:val="24"/>
        </w:rPr>
        <w:t xml:space="preserve">Se reposer au lit et boire de l’eau. Antiviraux chez les personnes à risque et/ou âgées. </w:t>
      </w:r>
    </w:p>
    <w:p w14:paraId="792E0A00" w14:textId="77777777" w:rsidR="00975AD3" w:rsidRPr="00775D32" w:rsidRDefault="00975AD3" w:rsidP="00975AD3">
      <w:pPr>
        <w:spacing w:after="0"/>
        <w:rPr>
          <w:rFonts w:eastAsia="Times New Roman" w:cs="Arial"/>
          <w:szCs w:val="24"/>
          <w:lang w:eastAsia="fr-FR"/>
        </w:rPr>
      </w:pPr>
      <w:r w:rsidRPr="00C43175">
        <w:rPr>
          <w:rFonts w:cs="Arial"/>
          <w:b/>
          <w:szCs w:val="24"/>
        </w:rPr>
        <w:t>Historique :</w:t>
      </w:r>
      <w:r>
        <w:rPr>
          <w:rFonts w:cs="Arial"/>
          <w:szCs w:val="24"/>
        </w:rPr>
        <w:t xml:space="preserve"> </w:t>
      </w:r>
      <w:r w:rsidRPr="007068A7">
        <w:rPr>
          <w:rFonts w:cs="Arial"/>
          <w:szCs w:val="24"/>
        </w:rPr>
        <w:t>Depuis des siècles, des épidémies annuelles et parfois des pandémies sont observées.</w:t>
      </w:r>
      <w:r w:rsidRPr="00775D32">
        <w:rPr>
          <w:rFonts w:eastAsia="Times New Roman" w:cs="Arial"/>
          <w:szCs w:val="24"/>
          <w:lang w:eastAsia="fr-FR"/>
        </w:rPr>
        <w:br w:type="page"/>
      </w:r>
    </w:p>
    <w:p w14:paraId="34CF47F1" w14:textId="77777777" w:rsidR="00975AD3" w:rsidRPr="007E3EF5" w:rsidRDefault="00975AD3" w:rsidP="00975AD3">
      <w:pPr>
        <w:pStyle w:val="Titre1"/>
      </w:pPr>
      <w:r w:rsidRPr="007E3EF5">
        <w:lastRenderedPageBreak/>
        <w:t>Les microbes pathogènes</w:t>
      </w:r>
    </w:p>
    <w:p w14:paraId="0F07C790" w14:textId="77777777" w:rsidR="00975AD3" w:rsidRPr="00975AD3" w:rsidRDefault="00975AD3" w:rsidP="00975AD3">
      <w:pPr>
        <w:pStyle w:val="Titre1"/>
        <w:rPr>
          <w:sz w:val="36"/>
          <w:szCs w:val="36"/>
        </w:rPr>
      </w:pPr>
      <w:r w:rsidRPr="00975AD3">
        <w:rPr>
          <w:sz w:val="36"/>
          <w:szCs w:val="36"/>
        </w:rPr>
        <w:t>Fiche des infections</w:t>
      </w:r>
    </w:p>
    <w:p w14:paraId="387F9F14" w14:textId="596CEF2B" w:rsidR="00975AD3" w:rsidRPr="00975AD3" w:rsidRDefault="00975AD3" w:rsidP="00975AD3">
      <w:pPr>
        <w:pStyle w:val="Titre1"/>
        <w:rPr>
          <w:b w:val="0"/>
          <w:sz w:val="36"/>
          <w:szCs w:val="36"/>
        </w:rPr>
      </w:pPr>
      <w:r w:rsidRPr="00975AD3">
        <w:rPr>
          <w:noProof/>
          <w:sz w:val="36"/>
          <w:szCs w:val="36"/>
          <w:lang w:eastAsia="fr-FR"/>
        </w:rPr>
        <w:drawing>
          <wp:anchor distT="0" distB="0" distL="114300" distR="114300" simplePos="0" relativeHeight="251672576" behindDoc="0" locked="0" layoutInCell="1" allowOverlap="1" wp14:anchorId="7FB954B6" wp14:editId="03F3B711">
            <wp:simplePos x="0" y="0"/>
            <wp:positionH relativeFrom="column">
              <wp:posOffset>6400800</wp:posOffset>
            </wp:positionH>
            <wp:positionV relativeFrom="paragraph">
              <wp:posOffset>245110</wp:posOffset>
            </wp:positionV>
            <wp:extent cx="555625" cy="518795"/>
            <wp:effectExtent l="0" t="0" r="0" b="0"/>
            <wp:wrapNone/>
            <wp:docPr id="4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5AD3">
        <w:rPr>
          <w:sz w:val="36"/>
          <w:szCs w:val="36"/>
        </w:rPr>
        <w:t xml:space="preserve">Document complémentaire </w:t>
      </w:r>
      <w:r>
        <w:rPr>
          <w:sz w:val="36"/>
          <w:szCs w:val="36"/>
        </w:rPr>
        <w:t>2</w:t>
      </w:r>
    </w:p>
    <w:p w14:paraId="13068BD9" w14:textId="77777777" w:rsidR="00975AD3" w:rsidRPr="005566CC" w:rsidRDefault="00975AD3" w:rsidP="00975AD3">
      <w:pPr>
        <w:pStyle w:val="Titre2"/>
      </w:pPr>
      <w:r w:rsidRPr="00775D32">
        <w:rPr>
          <w:noProof/>
          <w:sz w:val="44"/>
          <w:szCs w:val="44"/>
          <w:lang w:eastAsia="fr-FR"/>
        </w:rPr>
        <mc:AlternateContent>
          <mc:Choice Requires="wps">
            <w:drawing>
              <wp:anchor distT="0" distB="0" distL="114300" distR="114300" simplePos="0" relativeHeight="251669504" behindDoc="1" locked="0" layoutInCell="1" allowOverlap="1" wp14:anchorId="37C2BED9" wp14:editId="45206319">
                <wp:simplePos x="0" y="0"/>
                <wp:positionH relativeFrom="margin">
                  <wp:align>center</wp:align>
                </wp:positionH>
                <wp:positionV relativeFrom="paragraph">
                  <wp:posOffset>93345</wp:posOffset>
                </wp:positionV>
                <wp:extent cx="6877050" cy="2781300"/>
                <wp:effectExtent l="19050" t="19050" r="19050" b="19050"/>
                <wp:wrapNone/>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7813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DF43A" id="Rectangle 39" o:spid="_x0000_s1026" alt="&quot;&quot;" style="position:absolute;margin-left:0;margin-top:7.35pt;width:541.5pt;height:219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" filled="f" strokecolor="#1f396c" strokeweight="2.25pt">
                <w10:wrap anchorx="margin"/>
              </v:rect>
            </w:pict>
          </mc:Fallback>
        </mc:AlternateContent>
      </w:r>
      <w:r w:rsidRPr="005566CC">
        <w:t>Candidose</w:t>
      </w:r>
    </w:p>
    <w:p w14:paraId="7D2FC58A" w14:textId="77777777" w:rsidR="00975AD3" w:rsidRPr="005566CC" w:rsidRDefault="00975AD3" w:rsidP="00975AD3">
      <w:pPr>
        <w:spacing w:after="0"/>
        <w:rPr>
          <w:rFonts w:cs="Arial"/>
          <w:szCs w:val="24"/>
        </w:rPr>
      </w:pPr>
      <w:r w:rsidRPr="005566CC">
        <w:rPr>
          <w:rFonts w:cs="Arial"/>
          <w:b/>
          <w:szCs w:val="24"/>
        </w:rPr>
        <w:t>Agent infectieux :</w:t>
      </w:r>
      <w:r>
        <w:rPr>
          <w:rFonts w:cs="Arial"/>
          <w:szCs w:val="24"/>
        </w:rPr>
        <w:t xml:space="preserve"> </w:t>
      </w:r>
      <w:r w:rsidRPr="005566CC">
        <w:rPr>
          <w:rFonts w:cs="Arial"/>
          <w:szCs w:val="24"/>
        </w:rPr>
        <w:t>Champignon</w:t>
      </w:r>
      <w:r>
        <w:rPr>
          <w:rFonts w:cs="Arial"/>
          <w:szCs w:val="24"/>
        </w:rPr>
        <w:t xml:space="preserve"> </w:t>
      </w:r>
      <w:r w:rsidRPr="005566CC">
        <w:rPr>
          <w:rFonts w:cs="Arial"/>
          <w:szCs w:val="24"/>
        </w:rPr>
        <w:t xml:space="preserve">: Candida </w:t>
      </w:r>
      <w:proofErr w:type="spellStart"/>
      <w:r w:rsidRPr="005566CC">
        <w:rPr>
          <w:rFonts w:cs="Arial"/>
          <w:szCs w:val="24"/>
        </w:rPr>
        <w:t>albicans</w:t>
      </w:r>
      <w:proofErr w:type="spellEnd"/>
    </w:p>
    <w:p w14:paraId="2CBA4ACD" w14:textId="77777777" w:rsidR="00975AD3" w:rsidRPr="005566CC" w:rsidRDefault="00975AD3" w:rsidP="00975AD3">
      <w:pPr>
        <w:spacing w:after="0"/>
        <w:rPr>
          <w:rFonts w:cs="Arial"/>
          <w:szCs w:val="24"/>
        </w:rPr>
      </w:pPr>
      <w:r w:rsidRPr="005566CC">
        <w:rPr>
          <w:rFonts w:cs="Arial"/>
          <w:b/>
          <w:szCs w:val="24"/>
        </w:rPr>
        <w:t>Symptômes :</w:t>
      </w:r>
      <w:r>
        <w:rPr>
          <w:rFonts w:cs="Arial"/>
          <w:szCs w:val="24"/>
        </w:rPr>
        <w:t xml:space="preserve"> </w:t>
      </w:r>
      <w:r w:rsidRPr="005566CC">
        <w:rPr>
          <w:rFonts w:cs="Arial"/>
          <w:szCs w:val="24"/>
        </w:rPr>
        <w:t>Démangeaisons, brûlures, douleurs et enduit blanchâtre sur la langue, irritation du vagin avec pertes blanchâtres.</w:t>
      </w:r>
    </w:p>
    <w:p w14:paraId="01D46422" w14:textId="77777777" w:rsidR="00975AD3" w:rsidRPr="005566CC" w:rsidRDefault="00975AD3" w:rsidP="00975AD3">
      <w:pPr>
        <w:spacing w:after="0"/>
        <w:rPr>
          <w:rFonts w:cs="Arial"/>
          <w:szCs w:val="24"/>
        </w:rPr>
      </w:pPr>
      <w:r w:rsidRPr="005566CC">
        <w:rPr>
          <w:rFonts w:cs="Arial"/>
          <w:b/>
          <w:szCs w:val="24"/>
        </w:rPr>
        <w:t>Diagnostic :</w:t>
      </w:r>
      <w:r>
        <w:rPr>
          <w:rFonts w:cs="Arial"/>
          <w:szCs w:val="24"/>
        </w:rPr>
        <w:t xml:space="preserve"> </w:t>
      </w:r>
      <w:r w:rsidRPr="005566CC">
        <w:rPr>
          <w:rFonts w:cs="Arial"/>
          <w:szCs w:val="24"/>
        </w:rPr>
        <w:t>Examen clinique et/ou prélèvements, examen microscopique et culture.</w:t>
      </w:r>
    </w:p>
    <w:p w14:paraId="4C120EAB" w14:textId="77777777" w:rsidR="00975AD3" w:rsidRPr="005566CC" w:rsidRDefault="00975AD3" w:rsidP="00975AD3">
      <w:pPr>
        <w:spacing w:after="0"/>
        <w:rPr>
          <w:rFonts w:cs="Arial"/>
          <w:szCs w:val="24"/>
        </w:rPr>
      </w:pPr>
      <w:r w:rsidRPr="005566CC">
        <w:rPr>
          <w:rFonts w:cs="Arial"/>
          <w:b/>
          <w:szCs w:val="24"/>
        </w:rPr>
        <w:t>Taux de mortalité :</w:t>
      </w:r>
      <w:r>
        <w:rPr>
          <w:rFonts w:cs="Arial"/>
          <w:szCs w:val="24"/>
        </w:rPr>
        <w:t xml:space="preserve"> </w:t>
      </w:r>
      <w:r w:rsidRPr="005566CC">
        <w:rPr>
          <w:rFonts w:cs="Arial"/>
          <w:szCs w:val="24"/>
        </w:rPr>
        <w:t>Nul</w:t>
      </w:r>
    </w:p>
    <w:p w14:paraId="6BC9974E" w14:textId="77777777" w:rsidR="00975AD3" w:rsidRPr="005566CC" w:rsidRDefault="00975AD3" w:rsidP="00975AD3">
      <w:pPr>
        <w:spacing w:after="0"/>
        <w:rPr>
          <w:rFonts w:cs="Arial"/>
          <w:szCs w:val="24"/>
        </w:rPr>
      </w:pPr>
      <w:r w:rsidRPr="005566CC">
        <w:rPr>
          <w:rFonts w:cs="Arial"/>
          <w:b/>
          <w:szCs w:val="24"/>
        </w:rPr>
        <w:t>Transmission :</w:t>
      </w:r>
      <w:r>
        <w:rPr>
          <w:rFonts w:cs="Arial"/>
          <w:szCs w:val="24"/>
        </w:rPr>
        <w:t xml:space="preserve"> </w:t>
      </w:r>
      <w:r w:rsidRPr="005566CC">
        <w:rPr>
          <w:rFonts w:cs="Arial"/>
          <w:szCs w:val="24"/>
        </w:rPr>
        <w:t xml:space="preserve">Par contact de personne à personne, mais ce champignon fait aussi partie de la flore normale de l’intestin. </w:t>
      </w:r>
    </w:p>
    <w:p w14:paraId="2FBE6C5F" w14:textId="77777777" w:rsidR="00975AD3" w:rsidRPr="005566CC" w:rsidRDefault="00975AD3" w:rsidP="00975AD3">
      <w:pPr>
        <w:spacing w:after="0"/>
        <w:rPr>
          <w:rFonts w:cs="Arial"/>
          <w:szCs w:val="24"/>
        </w:rPr>
      </w:pPr>
      <w:r w:rsidRPr="005566CC">
        <w:rPr>
          <w:rFonts w:cs="Arial"/>
          <w:b/>
          <w:szCs w:val="24"/>
        </w:rPr>
        <w:t>Prévention :</w:t>
      </w:r>
      <w:r>
        <w:rPr>
          <w:rFonts w:cs="Arial"/>
          <w:szCs w:val="24"/>
        </w:rPr>
        <w:t xml:space="preserve"> </w:t>
      </w:r>
      <w:r w:rsidRPr="005566CC">
        <w:rPr>
          <w:rFonts w:cs="Arial"/>
          <w:szCs w:val="24"/>
        </w:rPr>
        <w:t>Les symptômes sont provoqués par le développement excessif de ce champignon par exemple après traitement antibiotique qui perturbe la flore protectrice normale de la muqueuse. Il faut donc éviter l’utilisation inutile des antibiotiques.</w:t>
      </w:r>
    </w:p>
    <w:p w14:paraId="375034AE" w14:textId="77777777" w:rsidR="00975AD3" w:rsidRPr="005566CC" w:rsidRDefault="00975AD3" w:rsidP="00975AD3">
      <w:pPr>
        <w:spacing w:after="0"/>
        <w:rPr>
          <w:rFonts w:cs="Arial"/>
          <w:szCs w:val="24"/>
        </w:rPr>
      </w:pPr>
      <w:r w:rsidRPr="005566CC">
        <w:rPr>
          <w:rFonts w:cs="Arial"/>
          <w:b/>
          <w:szCs w:val="24"/>
        </w:rPr>
        <w:t>Traitement :</w:t>
      </w:r>
      <w:r>
        <w:rPr>
          <w:rFonts w:cs="Arial"/>
          <w:szCs w:val="24"/>
        </w:rPr>
        <w:t xml:space="preserve"> </w:t>
      </w:r>
      <w:r w:rsidRPr="005566CC">
        <w:rPr>
          <w:rFonts w:cs="Arial"/>
          <w:szCs w:val="24"/>
        </w:rPr>
        <w:t>Antifongiques.</w:t>
      </w:r>
    </w:p>
    <w:p w14:paraId="1B01CB95" w14:textId="77777777" w:rsidR="00975AD3" w:rsidRPr="005566CC" w:rsidRDefault="00975AD3" w:rsidP="00975AD3">
      <w:pPr>
        <w:spacing w:after="0"/>
        <w:rPr>
          <w:rFonts w:cs="Arial"/>
          <w:szCs w:val="24"/>
        </w:rPr>
      </w:pPr>
      <w:r w:rsidRPr="005566CC">
        <w:rPr>
          <w:rFonts w:cs="Arial"/>
          <w:b/>
          <w:szCs w:val="24"/>
        </w:rPr>
        <w:t>Historique :</w:t>
      </w:r>
      <w:r>
        <w:rPr>
          <w:rFonts w:cs="Arial"/>
          <w:szCs w:val="24"/>
        </w:rPr>
        <w:t xml:space="preserve"> </w:t>
      </w:r>
      <w:r w:rsidRPr="005566CC">
        <w:rPr>
          <w:rFonts w:cs="Arial"/>
          <w:szCs w:val="24"/>
        </w:rPr>
        <w:t>Presque 75 % des femmes ont eu cette infection au moins une fois.</w:t>
      </w:r>
    </w:p>
    <w:p w14:paraId="2EEBDAD6" w14:textId="77777777" w:rsidR="00975AD3" w:rsidRPr="005566CC" w:rsidRDefault="00975AD3" w:rsidP="00975AD3">
      <w:pPr>
        <w:pStyle w:val="Titre2"/>
      </w:pPr>
      <w:r w:rsidRPr="00775D32">
        <w:rPr>
          <w:rFonts w:cs="Arial"/>
          <w:noProof/>
          <w:lang w:eastAsia="fr-FR"/>
        </w:rPr>
        <w:drawing>
          <wp:anchor distT="0" distB="0" distL="114300" distR="114300" simplePos="0" relativeHeight="251673600" behindDoc="0" locked="0" layoutInCell="1" allowOverlap="1" wp14:anchorId="06868EE0" wp14:editId="7323E437">
            <wp:simplePos x="0" y="0"/>
            <wp:positionH relativeFrom="column">
              <wp:posOffset>6391275</wp:posOffset>
            </wp:positionH>
            <wp:positionV relativeFrom="paragraph">
              <wp:posOffset>66675</wp:posOffset>
            </wp:positionV>
            <wp:extent cx="555625" cy="518795"/>
            <wp:effectExtent l="0" t="0" r="0" b="0"/>
            <wp:wrapNone/>
            <wp:docPr id="4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670528" behindDoc="1" locked="0" layoutInCell="1" allowOverlap="1" wp14:anchorId="42F6FEB4" wp14:editId="18960873">
                <wp:simplePos x="0" y="0"/>
                <wp:positionH relativeFrom="margin">
                  <wp:posOffset>-114300</wp:posOffset>
                </wp:positionH>
                <wp:positionV relativeFrom="paragraph">
                  <wp:posOffset>126365</wp:posOffset>
                </wp:positionV>
                <wp:extent cx="6877050" cy="2133600"/>
                <wp:effectExtent l="19050" t="19050" r="19050" b="1905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1336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E8576" id="Rectangle 40" o:spid="_x0000_s1026" alt="&quot;&quot;" style="position:absolute;margin-left:-9pt;margin-top:9.95pt;width:541.5pt;height:16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" filled="f" strokecolor="#1f396c" strokeweight="2.25pt">
                <w10:wrap anchorx="margin"/>
              </v:rect>
            </w:pict>
          </mc:Fallback>
        </mc:AlternateContent>
      </w:r>
      <w:r w:rsidRPr="005566CC">
        <w:t>Infection à Chlamydia</w:t>
      </w:r>
    </w:p>
    <w:p w14:paraId="29371710" w14:textId="77777777" w:rsidR="00975AD3" w:rsidRPr="005566CC" w:rsidRDefault="00975AD3" w:rsidP="00975AD3">
      <w:pPr>
        <w:spacing w:after="0"/>
        <w:rPr>
          <w:rFonts w:cs="Arial"/>
          <w:szCs w:val="24"/>
        </w:rPr>
      </w:pPr>
      <w:r w:rsidRPr="005566CC">
        <w:rPr>
          <w:rFonts w:cs="Arial"/>
          <w:b/>
          <w:szCs w:val="24"/>
        </w:rPr>
        <w:t>Agent infectieux :</w:t>
      </w:r>
      <w:r>
        <w:rPr>
          <w:rFonts w:cs="Arial"/>
          <w:szCs w:val="24"/>
        </w:rPr>
        <w:t xml:space="preserve"> </w:t>
      </w:r>
      <w:r w:rsidRPr="005566CC">
        <w:rPr>
          <w:rFonts w:cs="Arial"/>
          <w:szCs w:val="24"/>
        </w:rPr>
        <w:t>Bactérie : Chlamydia trachomatis</w:t>
      </w:r>
    </w:p>
    <w:p w14:paraId="417C9A0D" w14:textId="77777777" w:rsidR="00975AD3" w:rsidRPr="005566CC" w:rsidRDefault="00975AD3" w:rsidP="00975AD3">
      <w:pPr>
        <w:spacing w:after="0"/>
        <w:rPr>
          <w:rFonts w:cs="Arial"/>
          <w:szCs w:val="24"/>
        </w:rPr>
      </w:pPr>
      <w:r w:rsidRPr="005566CC">
        <w:rPr>
          <w:rFonts w:cs="Arial"/>
          <w:b/>
          <w:szCs w:val="24"/>
        </w:rPr>
        <w:t>Symptômes :</w:t>
      </w:r>
      <w:r>
        <w:rPr>
          <w:rFonts w:cs="Arial"/>
          <w:szCs w:val="24"/>
        </w:rPr>
        <w:t xml:space="preserve"> </w:t>
      </w:r>
      <w:r w:rsidRPr="005566CC">
        <w:rPr>
          <w:rFonts w:cs="Arial"/>
          <w:szCs w:val="24"/>
        </w:rPr>
        <w:t xml:space="preserve">La plupart du temps, il n’y a pas de symptôme, mais parfois un écoulement du vagin ou du pénis. Il peut également y avoir un gonflement des testicules et une infertilité. </w:t>
      </w:r>
    </w:p>
    <w:p w14:paraId="642ECB5F" w14:textId="77777777" w:rsidR="00975AD3" w:rsidRPr="005566CC" w:rsidRDefault="00975AD3" w:rsidP="00975AD3">
      <w:pPr>
        <w:spacing w:after="0"/>
        <w:rPr>
          <w:rFonts w:cs="Arial"/>
          <w:szCs w:val="24"/>
        </w:rPr>
      </w:pPr>
      <w:r w:rsidRPr="005566CC">
        <w:rPr>
          <w:rFonts w:cs="Arial"/>
          <w:b/>
          <w:szCs w:val="24"/>
        </w:rPr>
        <w:t>Diagnostic :</w:t>
      </w:r>
      <w:r>
        <w:rPr>
          <w:rFonts w:cs="Arial"/>
          <w:szCs w:val="24"/>
        </w:rPr>
        <w:t xml:space="preserve"> </w:t>
      </w:r>
      <w:r w:rsidRPr="005566CC">
        <w:rPr>
          <w:rFonts w:cs="Arial"/>
          <w:szCs w:val="24"/>
        </w:rPr>
        <w:t>Prélèvement vaginal, urétral ou échantillon d’urines pour test moléculaire.</w:t>
      </w:r>
    </w:p>
    <w:p w14:paraId="723CF5DE" w14:textId="77777777" w:rsidR="00975AD3" w:rsidRPr="005566CC" w:rsidRDefault="00975AD3" w:rsidP="00975AD3">
      <w:pPr>
        <w:spacing w:after="0"/>
        <w:rPr>
          <w:rFonts w:cs="Arial"/>
          <w:szCs w:val="24"/>
        </w:rPr>
      </w:pPr>
      <w:r w:rsidRPr="005566CC">
        <w:rPr>
          <w:rFonts w:cs="Arial"/>
          <w:b/>
          <w:szCs w:val="24"/>
        </w:rPr>
        <w:t>Taux de mortalité :</w:t>
      </w:r>
      <w:r>
        <w:rPr>
          <w:rFonts w:cs="Arial"/>
          <w:szCs w:val="24"/>
        </w:rPr>
        <w:t xml:space="preserve"> </w:t>
      </w:r>
      <w:r w:rsidRPr="005566CC">
        <w:rPr>
          <w:rFonts w:cs="Arial"/>
          <w:szCs w:val="24"/>
        </w:rPr>
        <w:t>Rare.</w:t>
      </w:r>
    </w:p>
    <w:p w14:paraId="27B1373E" w14:textId="77777777" w:rsidR="00975AD3" w:rsidRPr="005566CC" w:rsidRDefault="00975AD3" w:rsidP="00975AD3">
      <w:pPr>
        <w:spacing w:after="0"/>
        <w:rPr>
          <w:rFonts w:cs="Arial"/>
          <w:szCs w:val="24"/>
        </w:rPr>
      </w:pPr>
      <w:r w:rsidRPr="005566CC">
        <w:rPr>
          <w:rFonts w:cs="Arial"/>
          <w:b/>
          <w:szCs w:val="24"/>
        </w:rPr>
        <w:t>Transmission :</w:t>
      </w:r>
      <w:r>
        <w:rPr>
          <w:rFonts w:cs="Arial"/>
          <w:szCs w:val="24"/>
        </w:rPr>
        <w:t xml:space="preserve"> </w:t>
      </w:r>
      <w:r w:rsidRPr="005566CC">
        <w:rPr>
          <w:rFonts w:cs="Arial"/>
          <w:szCs w:val="24"/>
        </w:rPr>
        <w:t>Contagieux par contact sexuel.</w:t>
      </w:r>
    </w:p>
    <w:p w14:paraId="54A10716" w14:textId="77777777" w:rsidR="00975AD3" w:rsidRPr="005566CC" w:rsidRDefault="00975AD3" w:rsidP="00975AD3">
      <w:pPr>
        <w:spacing w:after="0"/>
        <w:rPr>
          <w:rFonts w:cs="Arial"/>
          <w:szCs w:val="24"/>
        </w:rPr>
      </w:pPr>
      <w:r w:rsidRPr="005566CC">
        <w:rPr>
          <w:rFonts w:cs="Arial"/>
          <w:b/>
          <w:szCs w:val="24"/>
        </w:rPr>
        <w:t>Prévention :</w:t>
      </w:r>
      <w:r>
        <w:rPr>
          <w:rFonts w:cs="Arial"/>
          <w:szCs w:val="24"/>
        </w:rPr>
        <w:t xml:space="preserve"> </w:t>
      </w:r>
      <w:r w:rsidRPr="005566CC">
        <w:rPr>
          <w:rFonts w:cs="Arial"/>
          <w:szCs w:val="24"/>
        </w:rPr>
        <w:t>Utiliser un préservatif lors des relations sexuelles.</w:t>
      </w:r>
    </w:p>
    <w:p w14:paraId="4099AE5C" w14:textId="77777777" w:rsidR="00975AD3" w:rsidRPr="005566CC" w:rsidRDefault="00975AD3" w:rsidP="00975AD3">
      <w:pPr>
        <w:spacing w:after="0"/>
        <w:rPr>
          <w:rFonts w:cs="Arial"/>
          <w:szCs w:val="24"/>
        </w:rPr>
      </w:pPr>
      <w:r w:rsidRPr="005566CC">
        <w:rPr>
          <w:rFonts w:cs="Arial"/>
          <w:b/>
          <w:szCs w:val="24"/>
        </w:rPr>
        <w:t>Traitement :</w:t>
      </w:r>
      <w:r>
        <w:rPr>
          <w:rFonts w:cs="Arial"/>
          <w:szCs w:val="24"/>
        </w:rPr>
        <w:t xml:space="preserve"> </w:t>
      </w:r>
      <w:r w:rsidRPr="005566CC">
        <w:rPr>
          <w:rFonts w:cs="Arial"/>
          <w:szCs w:val="24"/>
        </w:rPr>
        <w:t>Antibiotiques.</w:t>
      </w:r>
    </w:p>
    <w:p w14:paraId="62C2D151" w14:textId="77777777" w:rsidR="00975AD3" w:rsidRPr="005566CC" w:rsidRDefault="00975AD3" w:rsidP="00975AD3">
      <w:pPr>
        <w:spacing w:after="0"/>
        <w:rPr>
          <w:rFonts w:cs="Arial"/>
          <w:szCs w:val="24"/>
        </w:rPr>
      </w:pPr>
      <w:r w:rsidRPr="005566CC">
        <w:rPr>
          <w:rFonts w:cs="Arial"/>
          <w:b/>
          <w:szCs w:val="24"/>
        </w:rPr>
        <w:t>Historique :</w:t>
      </w:r>
      <w:r>
        <w:rPr>
          <w:rFonts w:cs="Arial"/>
          <w:szCs w:val="24"/>
        </w:rPr>
        <w:t xml:space="preserve"> </w:t>
      </w:r>
      <w:r w:rsidRPr="005566CC">
        <w:rPr>
          <w:rFonts w:cs="Arial"/>
          <w:szCs w:val="24"/>
        </w:rPr>
        <w:t>Découvert en 1907. Problème mondial en augmentation.</w:t>
      </w:r>
    </w:p>
    <w:p w14:paraId="66E4FEB8" w14:textId="77777777" w:rsidR="00975AD3" w:rsidRPr="005566CC" w:rsidRDefault="00975AD3" w:rsidP="00975AD3">
      <w:pPr>
        <w:pStyle w:val="Titre2"/>
      </w:pPr>
      <w:r w:rsidRPr="00775D32">
        <w:rPr>
          <w:rFonts w:cs="Arial"/>
          <w:noProof/>
          <w:lang w:eastAsia="fr-FR"/>
        </w:rPr>
        <w:drawing>
          <wp:anchor distT="0" distB="0" distL="114300" distR="114300" simplePos="0" relativeHeight="251674624" behindDoc="0" locked="0" layoutInCell="1" allowOverlap="1" wp14:anchorId="4ECEDB13" wp14:editId="70B743B0">
            <wp:simplePos x="0" y="0"/>
            <wp:positionH relativeFrom="column">
              <wp:posOffset>6372225</wp:posOffset>
            </wp:positionH>
            <wp:positionV relativeFrom="paragraph">
              <wp:posOffset>63500</wp:posOffset>
            </wp:positionV>
            <wp:extent cx="555625" cy="518795"/>
            <wp:effectExtent l="0" t="0" r="0" b="0"/>
            <wp:wrapNone/>
            <wp:docPr id="4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671552" behindDoc="1" locked="0" layoutInCell="1" allowOverlap="1" wp14:anchorId="41ACA455" wp14:editId="17293237">
                <wp:simplePos x="0" y="0"/>
                <wp:positionH relativeFrom="margin">
                  <wp:posOffset>-114300</wp:posOffset>
                </wp:positionH>
                <wp:positionV relativeFrom="paragraph">
                  <wp:posOffset>134620</wp:posOffset>
                </wp:positionV>
                <wp:extent cx="6877050" cy="2343150"/>
                <wp:effectExtent l="19050" t="19050" r="19050" b="19050"/>
                <wp:wrapNone/>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3431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3FAE8" id="Rectangle 41" o:spid="_x0000_s1026" alt="&quot;&quot;" style="position:absolute;margin-left:-9pt;margin-top:10.6pt;width:541.5pt;height:184.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" filled="f" strokecolor="#1f396c" strokeweight="2.25pt">
                <w10:wrap anchorx="margin"/>
              </v:rect>
            </w:pict>
          </mc:Fallback>
        </mc:AlternateContent>
      </w:r>
      <w:r w:rsidRPr="005566CC">
        <w:t>Méningite bactérienne</w:t>
      </w:r>
    </w:p>
    <w:p w14:paraId="7A0CC111" w14:textId="77777777" w:rsidR="00975AD3" w:rsidRPr="005566CC" w:rsidRDefault="00975AD3" w:rsidP="00975AD3">
      <w:pPr>
        <w:spacing w:after="0"/>
        <w:rPr>
          <w:rFonts w:cs="Arial"/>
          <w:szCs w:val="24"/>
        </w:rPr>
      </w:pPr>
      <w:r w:rsidRPr="005566CC">
        <w:rPr>
          <w:rFonts w:cs="Arial"/>
          <w:b/>
          <w:szCs w:val="24"/>
        </w:rPr>
        <w:t>Agent infectieux :</w:t>
      </w:r>
      <w:r>
        <w:rPr>
          <w:rFonts w:cs="Arial"/>
          <w:szCs w:val="24"/>
        </w:rPr>
        <w:t xml:space="preserve"> </w:t>
      </w:r>
      <w:r w:rsidRPr="005566CC">
        <w:rPr>
          <w:rFonts w:cs="Arial"/>
          <w:szCs w:val="24"/>
        </w:rPr>
        <w:t>Bactérie</w:t>
      </w:r>
      <w:r>
        <w:rPr>
          <w:rFonts w:cs="Arial"/>
          <w:szCs w:val="24"/>
        </w:rPr>
        <w:t xml:space="preserve"> </w:t>
      </w:r>
      <w:r w:rsidRPr="005566CC">
        <w:rPr>
          <w:rFonts w:cs="Arial"/>
          <w:szCs w:val="24"/>
        </w:rPr>
        <w:t>: Neisseria meningitidis</w:t>
      </w:r>
    </w:p>
    <w:p w14:paraId="56579C6A" w14:textId="77777777" w:rsidR="00975AD3" w:rsidRPr="005566CC" w:rsidRDefault="00975AD3" w:rsidP="00975AD3">
      <w:pPr>
        <w:spacing w:after="0"/>
        <w:rPr>
          <w:rFonts w:cs="Arial"/>
          <w:szCs w:val="24"/>
        </w:rPr>
      </w:pPr>
      <w:r w:rsidRPr="005566CC">
        <w:rPr>
          <w:rFonts w:cs="Arial"/>
          <w:b/>
          <w:szCs w:val="24"/>
        </w:rPr>
        <w:t>Symptômes :</w:t>
      </w:r>
      <w:r>
        <w:rPr>
          <w:rFonts w:cs="Arial"/>
          <w:szCs w:val="24"/>
        </w:rPr>
        <w:t xml:space="preserve"> </w:t>
      </w:r>
      <w:r w:rsidRPr="005566CC">
        <w:rPr>
          <w:rFonts w:cs="Arial"/>
          <w:szCs w:val="24"/>
        </w:rPr>
        <w:t>Maux de tête, raideur de la nuque, fièvre élevée, irritabilité, délire, éruption.</w:t>
      </w:r>
    </w:p>
    <w:p w14:paraId="7A18766E" w14:textId="77777777" w:rsidR="00975AD3" w:rsidRPr="005566CC" w:rsidRDefault="00975AD3" w:rsidP="00975AD3">
      <w:pPr>
        <w:spacing w:after="0"/>
        <w:rPr>
          <w:rFonts w:cs="Arial"/>
          <w:szCs w:val="24"/>
        </w:rPr>
      </w:pPr>
      <w:r w:rsidRPr="005566CC">
        <w:rPr>
          <w:rFonts w:cs="Arial"/>
          <w:b/>
          <w:szCs w:val="24"/>
        </w:rPr>
        <w:t>Diagnostic :</w:t>
      </w:r>
      <w:r>
        <w:rPr>
          <w:rFonts w:cs="Arial"/>
          <w:szCs w:val="24"/>
        </w:rPr>
        <w:t xml:space="preserve"> </w:t>
      </w:r>
      <w:r w:rsidRPr="005566CC">
        <w:rPr>
          <w:rFonts w:cs="Arial"/>
          <w:szCs w:val="24"/>
        </w:rPr>
        <w:t>Prélèvement de liquide céphalo-rachidien et test moléculaire.</w:t>
      </w:r>
    </w:p>
    <w:p w14:paraId="178457B2" w14:textId="77777777" w:rsidR="00975AD3" w:rsidRPr="005566CC" w:rsidRDefault="00975AD3" w:rsidP="00975AD3">
      <w:pPr>
        <w:spacing w:after="0"/>
        <w:rPr>
          <w:rFonts w:cs="Arial"/>
          <w:szCs w:val="24"/>
        </w:rPr>
      </w:pPr>
      <w:r w:rsidRPr="005566CC">
        <w:rPr>
          <w:rFonts w:cs="Arial"/>
          <w:b/>
          <w:szCs w:val="24"/>
        </w:rPr>
        <w:t>Taux de mortalité :</w:t>
      </w:r>
      <w:r>
        <w:rPr>
          <w:rFonts w:cs="Arial"/>
          <w:szCs w:val="24"/>
        </w:rPr>
        <w:t xml:space="preserve"> </w:t>
      </w:r>
      <w:r w:rsidRPr="005566CC">
        <w:rPr>
          <w:rFonts w:cs="Arial"/>
          <w:szCs w:val="24"/>
        </w:rPr>
        <w:t xml:space="preserve">Moyen ; risque plus </w:t>
      </w:r>
      <w:proofErr w:type="gramStart"/>
      <w:r w:rsidRPr="005566CC">
        <w:rPr>
          <w:rFonts w:cs="Arial"/>
          <w:szCs w:val="24"/>
        </w:rPr>
        <w:t>élevé</w:t>
      </w:r>
      <w:proofErr w:type="gramEnd"/>
      <w:r w:rsidRPr="005566CC">
        <w:rPr>
          <w:rFonts w:cs="Arial"/>
          <w:szCs w:val="24"/>
        </w:rPr>
        <w:t xml:space="preserve"> chez les jeunes et les personnes âgées.</w:t>
      </w:r>
    </w:p>
    <w:p w14:paraId="4B24F359" w14:textId="77777777" w:rsidR="00975AD3" w:rsidRPr="005566CC" w:rsidRDefault="00975AD3" w:rsidP="00975AD3">
      <w:pPr>
        <w:spacing w:after="0"/>
        <w:rPr>
          <w:rFonts w:cs="Arial"/>
          <w:szCs w:val="24"/>
        </w:rPr>
      </w:pPr>
      <w:r w:rsidRPr="005566CC">
        <w:rPr>
          <w:rFonts w:cs="Arial"/>
          <w:b/>
          <w:szCs w:val="24"/>
        </w:rPr>
        <w:t>Transmission :</w:t>
      </w:r>
      <w:r>
        <w:rPr>
          <w:rFonts w:cs="Arial"/>
          <w:szCs w:val="24"/>
        </w:rPr>
        <w:t xml:space="preserve"> </w:t>
      </w:r>
      <w:r w:rsidRPr="005566CC">
        <w:rPr>
          <w:rFonts w:cs="Arial"/>
          <w:szCs w:val="24"/>
        </w:rPr>
        <w:t>Contagieux, par la salive et l’inhalation de gouttelettes.</w:t>
      </w:r>
    </w:p>
    <w:p w14:paraId="63987333" w14:textId="77777777" w:rsidR="00975AD3" w:rsidRPr="005566CC" w:rsidRDefault="00975AD3" w:rsidP="00975AD3">
      <w:pPr>
        <w:spacing w:after="0"/>
        <w:rPr>
          <w:rFonts w:cs="Arial"/>
          <w:szCs w:val="24"/>
        </w:rPr>
      </w:pPr>
      <w:r w:rsidRPr="005566CC">
        <w:rPr>
          <w:rFonts w:cs="Arial"/>
          <w:b/>
          <w:szCs w:val="24"/>
        </w:rPr>
        <w:t>Prévention :</w:t>
      </w:r>
      <w:r>
        <w:rPr>
          <w:rFonts w:cs="Arial"/>
          <w:szCs w:val="24"/>
        </w:rPr>
        <w:t xml:space="preserve"> </w:t>
      </w:r>
      <w:r w:rsidRPr="005566CC">
        <w:rPr>
          <w:rFonts w:cs="Arial"/>
          <w:szCs w:val="24"/>
        </w:rPr>
        <w:t>Vaccination contre de nombreuses souches, éviter le contact avec les patients infectés, hygiène respiratoire et des mains.</w:t>
      </w:r>
    </w:p>
    <w:p w14:paraId="6A884B82" w14:textId="77777777" w:rsidR="00975AD3" w:rsidRPr="005566CC" w:rsidRDefault="00975AD3" w:rsidP="00975AD3">
      <w:pPr>
        <w:spacing w:after="0"/>
        <w:rPr>
          <w:rFonts w:cs="Arial"/>
          <w:szCs w:val="24"/>
        </w:rPr>
      </w:pPr>
      <w:r w:rsidRPr="005566CC">
        <w:rPr>
          <w:rFonts w:cs="Arial"/>
          <w:b/>
          <w:szCs w:val="24"/>
        </w:rPr>
        <w:t>Traitement :</w:t>
      </w:r>
      <w:r>
        <w:rPr>
          <w:rFonts w:cs="Arial"/>
          <w:szCs w:val="24"/>
        </w:rPr>
        <w:t xml:space="preserve"> </w:t>
      </w:r>
      <w:r w:rsidRPr="005566CC">
        <w:rPr>
          <w:rFonts w:cs="Arial"/>
          <w:szCs w:val="24"/>
        </w:rPr>
        <w:t>Antibiotiques et apports liquidiens.</w:t>
      </w:r>
    </w:p>
    <w:p w14:paraId="09C5AE38" w14:textId="77777777" w:rsidR="00975AD3" w:rsidRPr="005566CC" w:rsidRDefault="00975AD3" w:rsidP="00975AD3">
      <w:pPr>
        <w:spacing w:after="0"/>
        <w:rPr>
          <w:rFonts w:eastAsia="Times New Roman" w:cs="Arial"/>
          <w:szCs w:val="24"/>
          <w:lang w:eastAsia="fr-FR"/>
        </w:rPr>
      </w:pPr>
      <w:r w:rsidRPr="005566CC">
        <w:rPr>
          <w:rFonts w:cs="Arial"/>
          <w:b/>
          <w:szCs w:val="24"/>
        </w:rPr>
        <w:t>Historique :</w:t>
      </w:r>
      <w:r>
        <w:rPr>
          <w:rFonts w:cs="Arial"/>
          <w:szCs w:val="24"/>
        </w:rPr>
        <w:t xml:space="preserve"> </w:t>
      </w:r>
      <w:r w:rsidRPr="005566CC">
        <w:rPr>
          <w:rFonts w:cs="Arial"/>
          <w:szCs w:val="24"/>
        </w:rPr>
        <w:t>Identifiée en 1887. Épidémies fréquentes dans les pays en développement et parfois dans l’UE.</w:t>
      </w:r>
      <w:r w:rsidRPr="005566CC">
        <w:rPr>
          <w:rFonts w:eastAsia="Times New Roman" w:cs="Arial"/>
          <w:szCs w:val="24"/>
          <w:lang w:eastAsia="fr-FR"/>
        </w:rPr>
        <w:br w:type="page"/>
      </w:r>
    </w:p>
    <w:p w14:paraId="45F527F4" w14:textId="77777777" w:rsidR="00975AD3" w:rsidRPr="00775D32" w:rsidRDefault="00975AD3" w:rsidP="00975AD3">
      <w:pPr>
        <w:pStyle w:val="Titre1"/>
        <w:rPr>
          <w:b w:val="0"/>
          <w:bCs/>
        </w:rPr>
      </w:pPr>
      <w:r>
        <w:rPr>
          <w:bCs/>
        </w:rPr>
        <w:lastRenderedPageBreak/>
        <w:t>Les m</w:t>
      </w:r>
      <w:r w:rsidRPr="00775D32">
        <w:rPr>
          <w:bCs/>
        </w:rPr>
        <w:t>icrobes pathogènes</w:t>
      </w:r>
    </w:p>
    <w:p w14:paraId="690AA044" w14:textId="77777777" w:rsidR="00975AD3" w:rsidRDefault="00975AD3" w:rsidP="00975AD3">
      <w:pPr>
        <w:pStyle w:val="Titre1"/>
        <w:rPr>
          <w:bCs/>
          <w:sz w:val="36"/>
          <w:szCs w:val="36"/>
        </w:rPr>
      </w:pPr>
      <w:r>
        <w:rPr>
          <w:bCs/>
          <w:sz w:val="36"/>
          <w:szCs w:val="36"/>
        </w:rPr>
        <w:t>Fiche des infections</w:t>
      </w:r>
    </w:p>
    <w:p w14:paraId="57B34EBB" w14:textId="4124A4A8" w:rsidR="00975AD3" w:rsidRPr="00775D32" w:rsidRDefault="00975AD3" w:rsidP="00975AD3">
      <w:pPr>
        <w:pStyle w:val="Titre1"/>
        <w:rPr>
          <w:b w:val="0"/>
          <w:bCs/>
          <w:sz w:val="36"/>
          <w:szCs w:val="36"/>
        </w:rPr>
      </w:pPr>
      <w:r w:rsidRPr="00775D32">
        <w:rPr>
          <w:noProof/>
          <w:lang w:eastAsia="fr-FR"/>
        </w:rPr>
        <w:drawing>
          <wp:anchor distT="0" distB="0" distL="114300" distR="114300" simplePos="0" relativeHeight="251676672" behindDoc="0" locked="0" layoutInCell="1" allowOverlap="1" wp14:anchorId="009F086E" wp14:editId="70131A6E">
            <wp:simplePos x="0" y="0"/>
            <wp:positionH relativeFrom="column">
              <wp:posOffset>6391275</wp:posOffset>
            </wp:positionH>
            <wp:positionV relativeFrom="paragraph">
              <wp:posOffset>194310</wp:posOffset>
            </wp:positionV>
            <wp:extent cx="555625" cy="518795"/>
            <wp:effectExtent l="0" t="0" r="0" b="0"/>
            <wp:wrapNone/>
            <wp:docPr id="4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bCs/>
          <w:sz w:val="36"/>
          <w:szCs w:val="36"/>
        </w:rPr>
        <w:t xml:space="preserve">Document complémentaire élève </w:t>
      </w:r>
      <w:r>
        <w:rPr>
          <w:bCs/>
          <w:sz w:val="36"/>
          <w:szCs w:val="36"/>
        </w:rPr>
        <w:t>3</w:t>
      </w:r>
    </w:p>
    <w:p w14:paraId="14E049B5" w14:textId="6642D5BB" w:rsidR="00975AD3" w:rsidRPr="00424400" w:rsidRDefault="00975AD3" w:rsidP="00975AD3">
      <w:pPr>
        <w:pStyle w:val="Titre2"/>
      </w:pPr>
      <w:r w:rsidRPr="00775D32">
        <w:rPr>
          <w:noProof/>
          <w:sz w:val="44"/>
          <w:szCs w:val="44"/>
          <w:lang w:eastAsia="fr-FR"/>
        </w:rPr>
        <mc:AlternateContent>
          <mc:Choice Requires="wps">
            <w:drawing>
              <wp:anchor distT="0" distB="0" distL="114300" distR="114300" simplePos="0" relativeHeight="251679744" behindDoc="1" locked="0" layoutInCell="1" allowOverlap="1" wp14:anchorId="27E9F030" wp14:editId="54B03AFA">
                <wp:simplePos x="0" y="0"/>
                <wp:positionH relativeFrom="margin">
                  <wp:align>center</wp:align>
                </wp:positionH>
                <wp:positionV relativeFrom="paragraph">
                  <wp:posOffset>113664</wp:posOffset>
                </wp:positionV>
                <wp:extent cx="6877050" cy="3362325"/>
                <wp:effectExtent l="19050" t="19050" r="19050" b="28575"/>
                <wp:wrapNone/>
                <wp:docPr id="48" name="Rectangl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33623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47E68" id="Rectangle 48" o:spid="_x0000_s1026" alt="&quot;&quot;" style="position:absolute;margin-left:0;margin-top:8.95pt;width:541.5pt;height:264.7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" filled="f" strokecolor="#1f396c" strokeweight="2.25pt">
                <w10:wrap anchorx="margin"/>
              </v:rect>
            </w:pict>
          </mc:Fallback>
        </mc:AlternateContent>
      </w:r>
      <w:r w:rsidRPr="00424400">
        <w:t>VIH / SIDA (Syndrome de l’</w:t>
      </w:r>
      <w:r w:rsidRPr="00424400">
        <w:t>Immuno- Déficience</w:t>
      </w:r>
      <w:r w:rsidRPr="00424400">
        <w:t xml:space="preserve"> Acquise)</w:t>
      </w:r>
      <w:r w:rsidRPr="00424400">
        <w:rPr>
          <w:noProof/>
          <w:lang w:eastAsia="fr-FR"/>
        </w:rPr>
        <w:t xml:space="preserve"> </w:t>
      </w:r>
    </w:p>
    <w:p w14:paraId="7B785C33" w14:textId="77777777" w:rsidR="00975AD3" w:rsidRPr="00424400" w:rsidRDefault="00975AD3" w:rsidP="00975AD3">
      <w:pPr>
        <w:spacing w:after="0"/>
        <w:rPr>
          <w:rFonts w:cs="Arial"/>
          <w:szCs w:val="24"/>
        </w:rPr>
      </w:pPr>
      <w:r w:rsidRPr="00424400">
        <w:rPr>
          <w:rFonts w:cs="Arial"/>
          <w:b/>
          <w:szCs w:val="24"/>
        </w:rPr>
        <w:t>Agent infectieux :</w:t>
      </w:r>
      <w:r>
        <w:rPr>
          <w:rFonts w:cs="Arial"/>
          <w:szCs w:val="24"/>
        </w:rPr>
        <w:t xml:space="preserve"> </w:t>
      </w:r>
      <w:r w:rsidRPr="00424400">
        <w:rPr>
          <w:rFonts w:cs="Arial"/>
          <w:szCs w:val="24"/>
        </w:rPr>
        <w:t>Virus de l’Immunodéficience Humaine (VIH).</w:t>
      </w:r>
      <w:r w:rsidRPr="00063DAA">
        <w:rPr>
          <w:rFonts w:cs="Arial"/>
          <w:noProof/>
          <w:lang w:eastAsia="fr-FR"/>
        </w:rPr>
        <w:t xml:space="preserve"> </w:t>
      </w:r>
    </w:p>
    <w:p w14:paraId="5375FA40" w14:textId="77777777" w:rsidR="00975AD3" w:rsidRPr="00424400" w:rsidRDefault="00975AD3" w:rsidP="00975AD3">
      <w:pPr>
        <w:spacing w:after="0"/>
        <w:rPr>
          <w:rFonts w:cs="Arial"/>
          <w:szCs w:val="24"/>
        </w:rPr>
      </w:pPr>
      <w:r w:rsidRPr="00424400">
        <w:rPr>
          <w:rFonts w:cs="Arial"/>
          <w:b/>
          <w:szCs w:val="24"/>
        </w:rPr>
        <w:t>Symptômes :</w:t>
      </w:r>
      <w:r>
        <w:rPr>
          <w:rFonts w:cs="Arial"/>
          <w:szCs w:val="24"/>
        </w:rPr>
        <w:t xml:space="preserve"> </w:t>
      </w:r>
      <w:r w:rsidRPr="00424400">
        <w:rPr>
          <w:rFonts w:cs="Arial"/>
          <w:szCs w:val="24"/>
        </w:rPr>
        <w:t>Primo-infection : fièvre, ganglions enflés, éruption cutanée. Parfois sans aucun symptôme, elle reste toujours contagieuse.</w:t>
      </w:r>
    </w:p>
    <w:p w14:paraId="700E4E7A" w14:textId="77777777" w:rsidR="00975AD3" w:rsidRPr="00424400" w:rsidRDefault="00975AD3" w:rsidP="00975AD3">
      <w:pPr>
        <w:spacing w:after="0"/>
        <w:rPr>
          <w:rFonts w:cs="Arial"/>
          <w:szCs w:val="24"/>
        </w:rPr>
      </w:pPr>
      <w:r w:rsidRPr="00424400">
        <w:rPr>
          <w:rFonts w:cs="Arial"/>
          <w:szCs w:val="24"/>
        </w:rPr>
        <w:t>Stade Sida : Système immunitaire défaillant, infections opportunistes pouvant toucher tous les organes.</w:t>
      </w:r>
    </w:p>
    <w:p w14:paraId="6FE5875E" w14:textId="77777777" w:rsidR="00975AD3" w:rsidRPr="00424400" w:rsidRDefault="00975AD3" w:rsidP="00975AD3">
      <w:pPr>
        <w:spacing w:after="0"/>
        <w:rPr>
          <w:rFonts w:cs="Arial"/>
          <w:szCs w:val="24"/>
        </w:rPr>
      </w:pPr>
      <w:r w:rsidRPr="00424400">
        <w:rPr>
          <w:rFonts w:cs="Arial"/>
          <w:b/>
          <w:szCs w:val="24"/>
        </w:rPr>
        <w:t xml:space="preserve">Diagnostic : </w:t>
      </w:r>
      <w:r w:rsidRPr="00424400">
        <w:rPr>
          <w:rFonts w:cs="Arial"/>
          <w:szCs w:val="24"/>
        </w:rPr>
        <w:t>Test rapide d’orientation diagnostique (TROD), prélèvement san</w:t>
      </w:r>
      <w:r>
        <w:rPr>
          <w:rFonts w:cs="Arial"/>
          <w:szCs w:val="24"/>
        </w:rPr>
        <w:t>guin et recherche d’anticorps.</w:t>
      </w:r>
    </w:p>
    <w:p w14:paraId="53871476" w14:textId="77777777" w:rsidR="00975AD3" w:rsidRPr="00424400" w:rsidRDefault="00975AD3" w:rsidP="00975AD3">
      <w:pPr>
        <w:spacing w:after="0"/>
        <w:rPr>
          <w:rFonts w:cs="Arial"/>
          <w:szCs w:val="24"/>
        </w:rPr>
      </w:pPr>
      <w:r w:rsidRPr="00424400">
        <w:rPr>
          <w:rFonts w:cs="Arial"/>
          <w:b/>
          <w:szCs w:val="24"/>
        </w:rPr>
        <w:t>Taux de mortalité :</w:t>
      </w:r>
      <w:r>
        <w:rPr>
          <w:rFonts w:cs="Arial"/>
          <w:szCs w:val="24"/>
        </w:rPr>
        <w:t xml:space="preserve"> </w:t>
      </w:r>
      <w:r w:rsidRPr="00424400">
        <w:rPr>
          <w:rFonts w:cs="Arial"/>
          <w:szCs w:val="24"/>
        </w:rPr>
        <w:t>Moyen ; élevé dans les pays dépourvus de traitements (trithérapie).</w:t>
      </w:r>
    </w:p>
    <w:p w14:paraId="0028E1B1" w14:textId="77777777" w:rsidR="00975AD3" w:rsidRPr="00424400" w:rsidRDefault="00975AD3" w:rsidP="00975AD3">
      <w:pPr>
        <w:spacing w:after="0"/>
        <w:rPr>
          <w:rFonts w:cs="Arial"/>
          <w:szCs w:val="24"/>
        </w:rPr>
      </w:pPr>
      <w:r w:rsidRPr="00424400">
        <w:rPr>
          <w:rFonts w:cs="Arial"/>
          <w:b/>
          <w:szCs w:val="24"/>
        </w:rPr>
        <w:t>Transmission :</w:t>
      </w:r>
      <w:r>
        <w:rPr>
          <w:rFonts w:cs="Arial"/>
          <w:szCs w:val="24"/>
        </w:rPr>
        <w:t xml:space="preserve"> </w:t>
      </w:r>
      <w:r w:rsidRPr="00424400">
        <w:rPr>
          <w:rFonts w:cs="Arial"/>
          <w:szCs w:val="24"/>
        </w:rPr>
        <w:t>Plus contagieux au stade de la primo-infection, le VIH se transmet par voie sexuelle, sanguine et de la mère à l’enfant.</w:t>
      </w:r>
    </w:p>
    <w:p w14:paraId="3B66E937" w14:textId="77777777" w:rsidR="00975AD3" w:rsidRPr="00424400" w:rsidRDefault="00975AD3" w:rsidP="00975AD3">
      <w:pPr>
        <w:spacing w:after="0"/>
        <w:rPr>
          <w:rFonts w:cs="Arial"/>
          <w:szCs w:val="24"/>
        </w:rPr>
      </w:pPr>
      <w:r w:rsidRPr="00424400">
        <w:rPr>
          <w:rFonts w:cs="Arial"/>
          <w:b/>
          <w:szCs w:val="24"/>
        </w:rPr>
        <w:t>Prévention :</w:t>
      </w:r>
      <w:r>
        <w:rPr>
          <w:rFonts w:cs="Arial"/>
          <w:szCs w:val="24"/>
        </w:rPr>
        <w:t xml:space="preserve"> </w:t>
      </w:r>
      <w:r w:rsidRPr="00424400">
        <w:rPr>
          <w:rFonts w:cs="Arial"/>
          <w:szCs w:val="24"/>
        </w:rPr>
        <w:t>Toujours utiliser un préservatif lors des relations sexuelles et éviter tout contact des muqueuses avec le sang.</w:t>
      </w:r>
    </w:p>
    <w:p w14:paraId="760DB95F" w14:textId="77777777" w:rsidR="00975AD3" w:rsidRPr="00424400" w:rsidRDefault="00975AD3" w:rsidP="00975AD3">
      <w:pPr>
        <w:spacing w:after="0"/>
        <w:rPr>
          <w:rFonts w:cs="Arial"/>
          <w:szCs w:val="24"/>
        </w:rPr>
      </w:pPr>
      <w:r w:rsidRPr="00424400">
        <w:rPr>
          <w:rFonts w:cs="Arial"/>
          <w:b/>
          <w:szCs w:val="24"/>
        </w:rPr>
        <w:t>Traitement :</w:t>
      </w:r>
      <w:r>
        <w:rPr>
          <w:rFonts w:cs="Arial"/>
          <w:szCs w:val="24"/>
        </w:rPr>
        <w:t xml:space="preserve"> </w:t>
      </w:r>
      <w:r w:rsidRPr="00424400">
        <w:rPr>
          <w:rFonts w:cs="Arial"/>
          <w:szCs w:val="24"/>
        </w:rPr>
        <w:t>Il est actuellement impossible de se débarrasser du virus mais la trithérapie (traitement antiviral) permet de prolonger l’espérance de vie.</w:t>
      </w:r>
    </w:p>
    <w:p w14:paraId="078D6A4D" w14:textId="77777777" w:rsidR="00975AD3" w:rsidRPr="00424400" w:rsidRDefault="00975AD3" w:rsidP="00975AD3">
      <w:pPr>
        <w:spacing w:after="0"/>
        <w:rPr>
          <w:rFonts w:cs="Arial"/>
          <w:szCs w:val="24"/>
        </w:rPr>
      </w:pPr>
      <w:r w:rsidRPr="00424400">
        <w:rPr>
          <w:rFonts w:cs="Arial"/>
          <w:b/>
          <w:szCs w:val="24"/>
        </w:rPr>
        <w:t>Historique :</w:t>
      </w:r>
      <w:r>
        <w:rPr>
          <w:rFonts w:cs="Arial"/>
          <w:szCs w:val="24"/>
        </w:rPr>
        <w:t xml:space="preserve"> </w:t>
      </w:r>
      <w:r w:rsidRPr="00424400">
        <w:rPr>
          <w:rFonts w:cs="Arial"/>
          <w:szCs w:val="24"/>
        </w:rPr>
        <w:t>Identifié pour la première fois en 1983. Actuellement épidémie mondiale.</w:t>
      </w:r>
    </w:p>
    <w:p w14:paraId="5733B7F4" w14:textId="77777777" w:rsidR="00975AD3" w:rsidRPr="00424400" w:rsidRDefault="00975AD3" w:rsidP="00975AD3">
      <w:pPr>
        <w:pStyle w:val="Titre2"/>
      </w:pPr>
      <w:r w:rsidRPr="00775D32">
        <w:rPr>
          <w:rFonts w:cs="Arial"/>
          <w:noProof/>
          <w:lang w:eastAsia="fr-FR"/>
        </w:rPr>
        <w:drawing>
          <wp:anchor distT="0" distB="0" distL="114300" distR="114300" simplePos="0" relativeHeight="251677696" behindDoc="0" locked="0" layoutInCell="1" allowOverlap="1" wp14:anchorId="07D364FC" wp14:editId="53D5DB0E">
            <wp:simplePos x="0" y="0"/>
            <wp:positionH relativeFrom="column">
              <wp:posOffset>6362700</wp:posOffset>
            </wp:positionH>
            <wp:positionV relativeFrom="paragraph">
              <wp:posOffset>85090</wp:posOffset>
            </wp:positionV>
            <wp:extent cx="555625" cy="518795"/>
            <wp:effectExtent l="0" t="0" r="0" b="0"/>
            <wp:wrapNone/>
            <wp:docPr id="4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680768" behindDoc="1" locked="0" layoutInCell="1" allowOverlap="1" wp14:anchorId="4E419B2D" wp14:editId="45EAE730">
                <wp:simplePos x="0" y="0"/>
                <wp:positionH relativeFrom="margin">
                  <wp:align>center</wp:align>
                </wp:positionH>
                <wp:positionV relativeFrom="paragraph">
                  <wp:posOffset>122555</wp:posOffset>
                </wp:positionV>
                <wp:extent cx="6877050" cy="2390775"/>
                <wp:effectExtent l="19050" t="19050" r="19050" b="28575"/>
                <wp:wrapNone/>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3907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9DB8E" id="Rectangle 49" o:spid="_x0000_s1026" alt="&quot;&quot;" style="position:absolute;margin-left:0;margin-top:9.65pt;width:541.5pt;height:188.2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" filled="f" strokecolor="#1f396c" strokeweight="2.25pt">
                <w10:wrap anchorx="margin"/>
              </v:rect>
            </w:pict>
          </mc:Fallback>
        </mc:AlternateContent>
      </w:r>
      <w:r w:rsidRPr="00424400">
        <w:t>Mononucléose infectieuse (Maladie du baiser)</w:t>
      </w:r>
      <w:r w:rsidRPr="00063DAA">
        <w:rPr>
          <w:noProof/>
          <w:sz w:val="44"/>
          <w:szCs w:val="44"/>
          <w:lang w:eastAsia="fr-FR"/>
        </w:rPr>
        <w:t xml:space="preserve"> </w:t>
      </w:r>
    </w:p>
    <w:p w14:paraId="7624FD61" w14:textId="77777777" w:rsidR="00975AD3" w:rsidRPr="00424400" w:rsidRDefault="00975AD3" w:rsidP="00975AD3">
      <w:pPr>
        <w:spacing w:after="0"/>
        <w:rPr>
          <w:rFonts w:cs="Arial"/>
          <w:szCs w:val="24"/>
        </w:rPr>
      </w:pPr>
      <w:r w:rsidRPr="00424400">
        <w:rPr>
          <w:rFonts w:cs="Arial"/>
          <w:b/>
          <w:szCs w:val="24"/>
        </w:rPr>
        <w:t>Agent infectieux :</w:t>
      </w:r>
      <w:r>
        <w:rPr>
          <w:rFonts w:cs="Arial"/>
          <w:szCs w:val="24"/>
        </w:rPr>
        <w:t xml:space="preserve"> </w:t>
      </w:r>
      <w:r w:rsidRPr="00424400">
        <w:rPr>
          <w:rFonts w:cs="Arial"/>
          <w:szCs w:val="24"/>
        </w:rPr>
        <w:t>Virus : Epstein Barr</w:t>
      </w:r>
    </w:p>
    <w:p w14:paraId="0419681B" w14:textId="77777777" w:rsidR="00975AD3" w:rsidRPr="00424400" w:rsidRDefault="00975AD3" w:rsidP="00975AD3">
      <w:pPr>
        <w:spacing w:after="0"/>
        <w:rPr>
          <w:rFonts w:cs="Arial"/>
          <w:szCs w:val="24"/>
        </w:rPr>
      </w:pPr>
      <w:r w:rsidRPr="00424400">
        <w:rPr>
          <w:rFonts w:cs="Arial"/>
          <w:b/>
          <w:szCs w:val="24"/>
        </w:rPr>
        <w:t>Symptômes :</w:t>
      </w:r>
      <w:r>
        <w:rPr>
          <w:rFonts w:cs="Arial"/>
          <w:szCs w:val="24"/>
        </w:rPr>
        <w:t xml:space="preserve"> </w:t>
      </w:r>
      <w:r w:rsidRPr="00424400">
        <w:rPr>
          <w:rFonts w:cs="Arial"/>
          <w:szCs w:val="24"/>
        </w:rPr>
        <w:t>Mal de gorge, ganglions enflés, fatigue extrême.</w:t>
      </w:r>
    </w:p>
    <w:p w14:paraId="5DBB7CA5" w14:textId="77777777" w:rsidR="00975AD3" w:rsidRPr="00424400" w:rsidRDefault="00975AD3" w:rsidP="00975AD3">
      <w:pPr>
        <w:spacing w:after="0"/>
        <w:rPr>
          <w:rFonts w:cs="Arial"/>
          <w:szCs w:val="24"/>
        </w:rPr>
      </w:pPr>
      <w:r w:rsidRPr="00424400">
        <w:rPr>
          <w:rFonts w:cs="Arial"/>
          <w:b/>
          <w:szCs w:val="24"/>
        </w:rPr>
        <w:t>Diagnostic :</w:t>
      </w:r>
      <w:r>
        <w:rPr>
          <w:rFonts w:cs="Arial"/>
          <w:szCs w:val="24"/>
        </w:rPr>
        <w:t xml:space="preserve"> </w:t>
      </w:r>
      <w:r w:rsidRPr="00424400">
        <w:rPr>
          <w:rFonts w:cs="Arial"/>
          <w:szCs w:val="24"/>
        </w:rPr>
        <w:t>Prélèvement sanguin et recherche d’anticorps.</w:t>
      </w:r>
      <w:r w:rsidRPr="00063DAA">
        <w:rPr>
          <w:rFonts w:cs="Arial"/>
          <w:noProof/>
          <w:lang w:eastAsia="fr-FR"/>
        </w:rPr>
        <w:t xml:space="preserve"> </w:t>
      </w:r>
    </w:p>
    <w:p w14:paraId="7CA99F8D" w14:textId="77777777" w:rsidR="00975AD3" w:rsidRPr="00424400" w:rsidRDefault="00975AD3" w:rsidP="00975AD3">
      <w:pPr>
        <w:spacing w:after="0"/>
        <w:rPr>
          <w:rFonts w:cs="Arial"/>
          <w:szCs w:val="24"/>
        </w:rPr>
      </w:pPr>
      <w:r w:rsidRPr="00424400">
        <w:rPr>
          <w:rFonts w:cs="Arial"/>
          <w:b/>
          <w:szCs w:val="24"/>
        </w:rPr>
        <w:t>Taux de mortalité :</w:t>
      </w:r>
      <w:r>
        <w:rPr>
          <w:rFonts w:cs="Arial"/>
          <w:szCs w:val="24"/>
        </w:rPr>
        <w:t xml:space="preserve"> </w:t>
      </w:r>
      <w:r w:rsidRPr="00424400">
        <w:rPr>
          <w:rFonts w:cs="Arial"/>
          <w:szCs w:val="24"/>
        </w:rPr>
        <w:t>Faible</w:t>
      </w:r>
    </w:p>
    <w:p w14:paraId="125AEDB8" w14:textId="77777777" w:rsidR="00975AD3" w:rsidRPr="00424400" w:rsidRDefault="00975AD3" w:rsidP="00975AD3">
      <w:pPr>
        <w:spacing w:after="0"/>
        <w:rPr>
          <w:rFonts w:cs="Arial"/>
          <w:szCs w:val="24"/>
        </w:rPr>
      </w:pPr>
      <w:r w:rsidRPr="00424400">
        <w:rPr>
          <w:rFonts w:cs="Arial"/>
          <w:b/>
          <w:szCs w:val="24"/>
        </w:rPr>
        <w:t>Transmission :</w:t>
      </w:r>
      <w:r>
        <w:rPr>
          <w:rFonts w:cs="Arial"/>
          <w:szCs w:val="24"/>
        </w:rPr>
        <w:t xml:space="preserve"> </w:t>
      </w:r>
      <w:r w:rsidRPr="00424400">
        <w:rPr>
          <w:rFonts w:cs="Arial"/>
          <w:szCs w:val="24"/>
        </w:rPr>
        <w:t>Peu contagieuse. Se transmet par contact proche tel qu’embrasser ou partager un verre.</w:t>
      </w:r>
    </w:p>
    <w:p w14:paraId="455E6B4F" w14:textId="77777777" w:rsidR="00975AD3" w:rsidRPr="00424400" w:rsidRDefault="00975AD3" w:rsidP="00975AD3">
      <w:pPr>
        <w:spacing w:after="0"/>
        <w:rPr>
          <w:rFonts w:cs="Arial"/>
          <w:szCs w:val="24"/>
        </w:rPr>
      </w:pPr>
      <w:r w:rsidRPr="00424400">
        <w:rPr>
          <w:rFonts w:cs="Arial"/>
          <w:b/>
          <w:szCs w:val="24"/>
        </w:rPr>
        <w:t>Prévention :</w:t>
      </w:r>
      <w:r>
        <w:rPr>
          <w:rFonts w:cs="Arial"/>
          <w:szCs w:val="24"/>
        </w:rPr>
        <w:t xml:space="preserve"> </w:t>
      </w:r>
      <w:r w:rsidRPr="00424400">
        <w:rPr>
          <w:rFonts w:cs="Arial"/>
          <w:szCs w:val="24"/>
        </w:rPr>
        <w:t>Éviter le contact direct avec les patients infectés.</w:t>
      </w:r>
    </w:p>
    <w:p w14:paraId="524789C5" w14:textId="77777777" w:rsidR="00975AD3" w:rsidRPr="00424400" w:rsidRDefault="00975AD3" w:rsidP="00975AD3">
      <w:pPr>
        <w:spacing w:after="0"/>
        <w:rPr>
          <w:rFonts w:cs="Arial"/>
          <w:szCs w:val="24"/>
        </w:rPr>
      </w:pPr>
      <w:r w:rsidRPr="00522A7B">
        <w:rPr>
          <w:rFonts w:cs="Arial"/>
          <w:b/>
          <w:szCs w:val="24"/>
        </w:rPr>
        <w:t>Traitement :</w:t>
      </w:r>
      <w:r>
        <w:rPr>
          <w:rFonts w:cs="Arial"/>
          <w:szCs w:val="24"/>
        </w:rPr>
        <w:t xml:space="preserve"> </w:t>
      </w:r>
      <w:r w:rsidRPr="00424400">
        <w:rPr>
          <w:rFonts w:cs="Arial"/>
          <w:szCs w:val="24"/>
        </w:rPr>
        <w:t>Repos au lit et boissons abondantes, paracé</w:t>
      </w:r>
      <w:r>
        <w:rPr>
          <w:rFonts w:cs="Arial"/>
          <w:szCs w:val="24"/>
        </w:rPr>
        <w:t>tamol pour soulager la douleur.</w:t>
      </w:r>
    </w:p>
    <w:p w14:paraId="1D7D1CC4" w14:textId="77777777" w:rsidR="00975AD3" w:rsidRPr="00424400" w:rsidRDefault="00975AD3" w:rsidP="00975AD3">
      <w:pPr>
        <w:spacing w:after="0"/>
        <w:rPr>
          <w:rFonts w:cs="Arial"/>
          <w:szCs w:val="24"/>
        </w:rPr>
      </w:pPr>
      <w:r w:rsidRPr="00522A7B">
        <w:rPr>
          <w:rFonts w:cs="Arial"/>
          <w:b/>
          <w:szCs w:val="24"/>
        </w:rPr>
        <w:t>Historique :</w:t>
      </w:r>
      <w:r>
        <w:rPr>
          <w:rFonts w:cs="Arial"/>
          <w:szCs w:val="24"/>
        </w:rPr>
        <w:t xml:space="preserve"> </w:t>
      </w:r>
      <w:r w:rsidRPr="00424400">
        <w:rPr>
          <w:rFonts w:cs="Arial"/>
          <w:szCs w:val="24"/>
        </w:rPr>
        <w:t>Décrit pour la première fois en 1889. Près de 95 % de la population a été infectée mais seuls 35 % présentent des symptômes. Quelques petites épidémies.</w:t>
      </w:r>
    </w:p>
    <w:p w14:paraId="63C548A4" w14:textId="77777777" w:rsidR="00975AD3" w:rsidRPr="00424400" w:rsidRDefault="00975AD3" w:rsidP="00975AD3">
      <w:pPr>
        <w:pStyle w:val="Titre2"/>
      </w:pPr>
      <w:r w:rsidRPr="00775D32">
        <w:rPr>
          <w:rFonts w:cs="Arial"/>
          <w:noProof/>
          <w:lang w:eastAsia="fr-FR"/>
        </w:rPr>
        <w:drawing>
          <wp:anchor distT="0" distB="0" distL="114300" distR="114300" simplePos="0" relativeHeight="251678720" behindDoc="0" locked="0" layoutInCell="1" allowOverlap="1" wp14:anchorId="5FB3EE1C" wp14:editId="14C28190">
            <wp:simplePos x="0" y="0"/>
            <wp:positionH relativeFrom="column">
              <wp:posOffset>6362700</wp:posOffset>
            </wp:positionH>
            <wp:positionV relativeFrom="paragraph">
              <wp:posOffset>135890</wp:posOffset>
            </wp:positionV>
            <wp:extent cx="555625" cy="518795"/>
            <wp:effectExtent l="0" t="0" r="0" b="0"/>
            <wp:wrapNone/>
            <wp:docPr id="4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681792" behindDoc="1" locked="0" layoutInCell="1" allowOverlap="1" wp14:anchorId="04F13F8B" wp14:editId="361F5CE3">
                <wp:simplePos x="0" y="0"/>
                <wp:positionH relativeFrom="margin">
                  <wp:posOffset>-106045</wp:posOffset>
                </wp:positionH>
                <wp:positionV relativeFrom="paragraph">
                  <wp:posOffset>149225</wp:posOffset>
                </wp:positionV>
                <wp:extent cx="6877050" cy="2390775"/>
                <wp:effectExtent l="19050" t="19050" r="19050" b="28575"/>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3907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67873" id="Rectangle 51" o:spid="_x0000_s1026" alt="&quot;&quot;" style="position:absolute;margin-left:-8.35pt;margin-top:11.75pt;width:541.5pt;height:188.2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" filled="f" strokecolor="#1f396c" strokeweight="2.25pt">
                <w10:wrap anchorx="margin"/>
              </v:rect>
            </w:pict>
          </mc:Fallback>
        </mc:AlternateContent>
      </w:r>
      <w:r w:rsidRPr="00424400">
        <w:t>Varicelle</w:t>
      </w:r>
    </w:p>
    <w:p w14:paraId="2280B9AF" w14:textId="77777777" w:rsidR="00975AD3" w:rsidRPr="00424400" w:rsidRDefault="00975AD3" w:rsidP="00975AD3">
      <w:pPr>
        <w:spacing w:after="0"/>
        <w:rPr>
          <w:rFonts w:cs="Arial"/>
          <w:szCs w:val="24"/>
        </w:rPr>
      </w:pPr>
      <w:r w:rsidRPr="00522A7B">
        <w:rPr>
          <w:rFonts w:cs="Arial"/>
          <w:b/>
          <w:szCs w:val="24"/>
        </w:rPr>
        <w:t>Agent infectieux :</w:t>
      </w:r>
      <w:r>
        <w:rPr>
          <w:rFonts w:cs="Arial"/>
          <w:szCs w:val="24"/>
        </w:rPr>
        <w:t xml:space="preserve"> </w:t>
      </w:r>
      <w:r w:rsidRPr="00424400">
        <w:rPr>
          <w:rFonts w:cs="Arial"/>
          <w:szCs w:val="24"/>
        </w:rPr>
        <w:t xml:space="preserve">Virus : </w:t>
      </w:r>
      <w:proofErr w:type="spellStart"/>
      <w:r w:rsidRPr="00424400">
        <w:rPr>
          <w:rFonts w:cs="Arial"/>
          <w:szCs w:val="24"/>
        </w:rPr>
        <w:t>Varicella-zoster</w:t>
      </w:r>
      <w:proofErr w:type="spellEnd"/>
    </w:p>
    <w:p w14:paraId="3F603CF3" w14:textId="77777777" w:rsidR="00975AD3" w:rsidRPr="00424400" w:rsidRDefault="00975AD3" w:rsidP="00975AD3">
      <w:pPr>
        <w:spacing w:after="0"/>
        <w:rPr>
          <w:rFonts w:cs="Arial"/>
          <w:szCs w:val="24"/>
        </w:rPr>
      </w:pPr>
      <w:r w:rsidRPr="00522A7B">
        <w:rPr>
          <w:rFonts w:cs="Arial"/>
          <w:b/>
          <w:szCs w:val="24"/>
        </w:rPr>
        <w:t>Symptômes :</w:t>
      </w:r>
      <w:r>
        <w:rPr>
          <w:rFonts w:cs="Arial"/>
          <w:szCs w:val="24"/>
        </w:rPr>
        <w:t xml:space="preserve"> </w:t>
      </w:r>
      <w:r w:rsidRPr="00424400">
        <w:rPr>
          <w:rFonts w:cs="Arial"/>
          <w:szCs w:val="24"/>
        </w:rPr>
        <w:t>Éruption de vésicules sur la tête et le corps.</w:t>
      </w:r>
    </w:p>
    <w:p w14:paraId="6A0F0FF7" w14:textId="77777777" w:rsidR="00975AD3" w:rsidRPr="00424400" w:rsidRDefault="00975AD3" w:rsidP="00975AD3">
      <w:pPr>
        <w:spacing w:after="0"/>
        <w:rPr>
          <w:rFonts w:cs="Arial"/>
          <w:szCs w:val="24"/>
        </w:rPr>
      </w:pPr>
      <w:r w:rsidRPr="00522A7B">
        <w:rPr>
          <w:rFonts w:cs="Arial"/>
          <w:b/>
          <w:szCs w:val="24"/>
        </w:rPr>
        <w:t>Diagnostic :</w:t>
      </w:r>
      <w:r>
        <w:rPr>
          <w:rFonts w:cs="Arial"/>
          <w:szCs w:val="24"/>
        </w:rPr>
        <w:t xml:space="preserve"> </w:t>
      </w:r>
      <w:r w:rsidRPr="00424400">
        <w:rPr>
          <w:rFonts w:cs="Arial"/>
          <w:szCs w:val="24"/>
        </w:rPr>
        <w:t>Prélèvement sanguin et recherche d’anticorps.</w:t>
      </w:r>
    </w:p>
    <w:p w14:paraId="5EE460D4" w14:textId="77777777" w:rsidR="00975AD3" w:rsidRPr="00424400" w:rsidRDefault="00975AD3" w:rsidP="00975AD3">
      <w:pPr>
        <w:spacing w:after="0"/>
        <w:rPr>
          <w:rFonts w:cs="Arial"/>
          <w:szCs w:val="24"/>
        </w:rPr>
      </w:pPr>
      <w:r w:rsidRPr="00522A7B">
        <w:rPr>
          <w:rFonts w:cs="Arial"/>
          <w:b/>
          <w:szCs w:val="24"/>
        </w:rPr>
        <w:t>Taux de mortalité :</w:t>
      </w:r>
      <w:r>
        <w:rPr>
          <w:rFonts w:cs="Arial"/>
          <w:szCs w:val="24"/>
        </w:rPr>
        <w:t xml:space="preserve"> </w:t>
      </w:r>
      <w:r w:rsidRPr="00424400">
        <w:rPr>
          <w:rFonts w:cs="Arial"/>
          <w:szCs w:val="24"/>
        </w:rPr>
        <w:t>Faible</w:t>
      </w:r>
    </w:p>
    <w:p w14:paraId="7A6386A5" w14:textId="77777777" w:rsidR="00975AD3" w:rsidRPr="00424400" w:rsidRDefault="00975AD3" w:rsidP="00975AD3">
      <w:pPr>
        <w:spacing w:after="0"/>
        <w:rPr>
          <w:rFonts w:cs="Arial"/>
          <w:szCs w:val="24"/>
        </w:rPr>
      </w:pPr>
      <w:r w:rsidRPr="00522A7B">
        <w:rPr>
          <w:rFonts w:cs="Arial"/>
          <w:b/>
          <w:szCs w:val="24"/>
        </w:rPr>
        <w:t>Transmission :</w:t>
      </w:r>
      <w:r>
        <w:rPr>
          <w:rFonts w:cs="Arial"/>
          <w:szCs w:val="24"/>
        </w:rPr>
        <w:t xml:space="preserve"> </w:t>
      </w:r>
      <w:r w:rsidRPr="00424400">
        <w:rPr>
          <w:rFonts w:cs="Arial"/>
          <w:szCs w:val="24"/>
        </w:rPr>
        <w:t>Très contagieuse. Contact direct avec la peau ou inhalation de gouttelettes à partir de toux ou d’éternuements.</w:t>
      </w:r>
    </w:p>
    <w:p w14:paraId="57315BC8" w14:textId="77777777" w:rsidR="00975AD3" w:rsidRPr="00424400" w:rsidRDefault="00975AD3" w:rsidP="00975AD3">
      <w:pPr>
        <w:spacing w:after="0"/>
        <w:rPr>
          <w:rFonts w:cs="Arial"/>
          <w:szCs w:val="24"/>
        </w:rPr>
      </w:pPr>
      <w:r w:rsidRPr="00522A7B">
        <w:rPr>
          <w:rFonts w:cs="Arial"/>
          <w:b/>
          <w:szCs w:val="24"/>
        </w:rPr>
        <w:t>Prévention :</w:t>
      </w:r>
      <w:r>
        <w:rPr>
          <w:rFonts w:cs="Arial"/>
          <w:szCs w:val="24"/>
        </w:rPr>
        <w:t xml:space="preserve"> </w:t>
      </w:r>
      <w:r w:rsidRPr="00424400">
        <w:rPr>
          <w:rFonts w:cs="Arial"/>
          <w:szCs w:val="24"/>
        </w:rPr>
        <w:t>Hygiène respiratoire et des mains. Prévention possible par la vaccination,</w:t>
      </w:r>
    </w:p>
    <w:p w14:paraId="1B9ADA9B" w14:textId="77777777" w:rsidR="00975AD3" w:rsidRPr="00424400" w:rsidRDefault="00975AD3" w:rsidP="00975AD3">
      <w:pPr>
        <w:spacing w:after="0"/>
        <w:rPr>
          <w:rFonts w:cs="Arial"/>
          <w:szCs w:val="24"/>
        </w:rPr>
      </w:pPr>
      <w:r w:rsidRPr="00522A7B">
        <w:rPr>
          <w:rFonts w:cs="Arial"/>
          <w:b/>
          <w:szCs w:val="24"/>
        </w:rPr>
        <w:t>Traitement :</w:t>
      </w:r>
      <w:r>
        <w:rPr>
          <w:rFonts w:cs="Arial"/>
          <w:szCs w:val="24"/>
        </w:rPr>
        <w:t xml:space="preserve"> </w:t>
      </w:r>
      <w:r w:rsidRPr="00424400">
        <w:rPr>
          <w:rFonts w:cs="Arial"/>
          <w:szCs w:val="24"/>
        </w:rPr>
        <w:t>Repos au lit, boissons abondantes, parfois médicaments antiviraux chez l’adulte.</w:t>
      </w:r>
    </w:p>
    <w:p w14:paraId="1EC122B5" w14:textId="77777777" w:rsidR="00975AD3" w:rsidRDefault="00975AD3" w:rsidP="00975AD3">
      <w:pPr>
        <w:spacing w:after="0"/>
        <w:rPr>
          <w:rFonts w:cs="Arial"/>
          <w:szCs w:val="24"/>
        </w:rPr>
      </w:pPr>
      <w:r w:rsidRPr="00522A7B">
        <w:rPr>
          <w:rFonts w:cs="Arial"/>
          <w:b/>
          <w:szCs w:val="24"/>
        </w:rPr>
        <w:t>Historique :</w:t>
      </w:r>
      <w:r>
        <w:rPr>
          <w:rFonts w:cs="Arial"/>
          <w:szCs w:val="24"/>
        </w:rPr>
        <w:t xml:space="preserve"> </w:t>
      </w:r>
      <w:r w:rsidRPr="00424400">
        <w:rPr>
          <w:rFonts w:cs="Arial"/>
          <w:szCs w:val="24"/>
        </w:rPr>
        <w:t>Identifiée en 1865. A diminué uniquement dans les pays où des programmes de vaccination ont été mis en place.</w:t>
      </w:r>
    </w:p>
    <w:p w14:paraId="4AB7DAEE" w14:textId="4557B922" w:rsidR="00D01009" w:rsidRPr="00975AD3" w:rsidRDefault="00D01009" w:rsidP="00975AD3">
      <w:pPr>
        <w:spacing w:line="259" w:lineRule="auto"/>
        <w:rPr>
          <w:rFonts w:cs="Arial"/>
          <w:szCs w:val="24"/>
        </w:rPr>
      </w:pPr>
    </w:p>
    <w:sectPr w:rsidR="00D01009" w:rsidRPr="00975AD3" w:rsidSect="00D010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C0C27"/>
    <w:multiLevelType w:val="hybridMultilevel"/>
    <w:tmpl w:val="A788B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0D53B8"/>
    <w:multiLevelType w:val="hybridMultilevel"/>
    <w:tmpl w:val="FBD6F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98648F"/>
    <w:multiLevelType w:val="hybridMultilevel"/>
    <w:tmpl w:val="FD04440C"/>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C927446"/>
    <w:multiLevelType w:val="hybridMultilevel"/>
    <w:tmpl w:val="DD6280C0"/>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09"/>
    <w:rsid w:val="00542FDE"/>
    <w:rsid w:val="008C778B"/>
    <w:rsid w:val="00975AD3"/>
    <w:rsid w:val="00D010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4DE1"/>
  <w15:chartTrackingRefBased/>
  <w15:docId w15:val="{87C3E27F-E2B9-4A1B-BD40-566E736E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09"/>
    <w:pPr>
      <w:spacing w:line="276" w:lineRule="auto"/>
    </w:pPr>
    <w:rPr>
      <w:rFonts w:ascii="Arial" w:hAnsi="Arial"/>
      <w:color w:val="000000" w:themeColor="text1"/>
      <w:sz w:val="24"/>
    </w:rPr>
  </w:style>
  <w:style w:type="paragraph" w:styleId="Titre1">
    <w:name w:val="heading 1"/>
    <w:basedOn w:val="Normal"/>
    <w:next w:val="Normal"/>
    <w:link w:val="Titre1Car"/>
    <w:uiPriority w:val="9"/>
    <w:qFormat/>
    <w:rsid w:val="00D01009"/>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D01009"/>
    <w:pPr>
      <w:keepNext/>
      <w:spacing w:before="240" w:after="60"/>
      <w:outlineLvl w:val="1"/>
    </w:pPr>
    <w:rPr>
      <w:rFonts w:eastAsia="Times New Roman" w:cs="Times New Roman"/>
      <w:b/>
      <w:bCs/>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009"/>
    <w:rPr>
      <w:rFonts w:ascii="Arial" w:eastAsia="Calibri" w:hAnsi="Arial" w:cs="Arial"/>
      <w:b/>
      <w:color w:val="000000" w:themeColor="text1"/>
      <w:sz w:val="44"/>
      <w:szCs w:val="44"/>
    </w:rPr>
  </w:style>
  <w:style w:type="character" w:customStyle="1" w:styleId="Titre2Car">
    <w:name w:val="Titre 2 Car"/>
    <w:basedOn w:val="Policepardfaut"/>
    <w:link w:val="Titre2"/>
    <w:uiPriority w:val="9"/>
    <w:rsid w:val="00D01009"/>
    <w:rPr>
      <w:rFonts w:ascii="Arial" w:eastAsia="Times New Roman" w:hAnsi="Arial" w:cs="Times New Roman"/>
      <w:b/>
      <w:bCs/>
      <w:iCs/>
      <w:color w:val="000000" w:themeColor="text1"/>
      <w:sz w:val="28"/>
      <w:szCs w:val="28"/>
    </w:rPr>
  </w:style>
  <w:style w:type="character" w:styleId="Lienhypertexte">
    <w:name w:val="Hyperlink"/>
    <w:rsid w:val="00D01009"/>
    <w:rPr>
      <w:color w:val="0000FF"/>
      <w:u w:val="single"/>
    </w:rPr>
  </w:style>
  <w:style w:type="paragraph" w:styleId="Paragraphedeliste">
    <w:name w:val="List Paragraph"/>
    <w:basedOn w:val="Normal"/>
    <w:uiPriority w:val="34"/>
    <w:qFormat/>
    <w:rsid w:val="00D01009"/>
    <w:pPr>
      <w:spacing w:after="200"/>
      <w:ind w:left="720"/>
      <w:contextualSpacing/>
    </w:pPr>
    <w:rPr>
      <w:rFonts w:ascii="Calibri" w:eastAsia="Calibri" w:hAnsi="Calibri" w:cs="Times New Roman"/>
    </w:rPr>
  </w:style>
  <w:style w:type="character" w:styleId="Lienhypertextesuivivisit">
    <w:name w:val="FollowedHyperlink"/>
    <w:basedOn w:val="Policepardfaut"/>
    <w:uiPriority w:val="99"/>
    <w:semiHidden/>
    <w:unhideWhenUsed/>
    <w:rsid w:val="00D0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1320</Words>
  <Characters>7263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2026-01-15T13:13:00Z</dcterms:created>
  <dcterms:modified xsi:type="dcterms:W3CDTF">2026-01-15T13:26:00Z</dcterms:modified>
</cp:coreProperties>
</file>