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B871" w14:textId="77777777" w:rsidR="00CE762E" w:rsidRPr="00CE762E" w:rsidRDefault="00CE762E" w:rsidP="00CE762E">
      <w:pPr>
        <w:spacing w:after="0" w:line="276" w:lineRule="auto"/>
        <w:jc w:val="center"/>
        <w:outlineLvl w:val="0"/>
        <w:rPr>
          <w:rFonts w:ascii="Arial" w:eastAsia="Calibri" w:hAnsi="Arial" w:cs="Arial"/>
          <w:b/>
          <w:sz w:val="44"/>
          <w:szCs w:val="44"/>
        </w:rPr>
      </w:pPr>
      <w:r w:rsidRPr="00CE762E">
        <w:rPr>
          <w:rFonts w:ascii="Arial" w:eastAsia="Calibri" w:hAnsi="Arial" w:cs="Arial"/>
          <w:b/>
          <w:sz w:val="44"/>
          <w:szCs w:val="44"/>
        </w:rPr>
        <w:t>Vaccination HPV</w:t>
      </w:r>
    </w:p>
    <w:p w14:paraId="1E3B7E80" w14:textId="4F4E1D76" w:rsidR="00CE762E" w:rsidRPr="00CE762E" w:rsidRDefault="00CE762E" w:rsidP="00CE762E">
      <w:pPr>
        <w:spacing w:after="0" w:line="276" w:lineRule="auto"/>
        <w:jc w:val="center"/>
        <w:outlineLvl w:val="0"/>
        <w:rPr>
          <w:rFonts w:ascii="Arial" w:eastAsia="Calibri" w:hAnsi="Arial" w:cs="Arial"/>
          <w:b/>
          <w:sz w:val="36"/>
          <w:szCs w:val="36"/>
        </w:rPr>
      </w:pPr>
      <w:r w:rsidRPr="00CE762E">
        <w:rPr>
          <w:rFonts w:ascii="Arial" w:eastAsia="Calibri" w:hAnsi="Arial" w:cs="Arial"/>
          <w:b/>
          <w:sz w:val="36"/>
          <w:szCs w:val="36"/>
        </w:rPr>
        <w:t xml:space="preserve">Scénarios d’efficacité vaccinale – Guide enseignant </w:t>
      </w:r>
      <w:r w:rsidRPr="00CE762E">
        <w:rPr>
          <w:rFonts w:ascii="Arial" w:eastAsia="Calibri" w:hAnsi="Arial" w:cs="Arial"/>
          <w:b/>
          <w:noProof/>
          <w:sz w:val="44"/>
          <w:szCs w:val="44"/>
          <w:lang w:eastAsia="fr-FR"/>
        </w:rPr>
        <w:t xml:space="preserve"> </w:t>
      </w:r>
    </w:p>
    <w:p w14:paraId="6B70B7DC"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Times New Roman"/>
          <w:noProof/>
          <w:sz w:val="24"/>
          <w:lang w:eastAsia="fr-FR"/>
        </w:rPr>
        <mc:AlternateContent>
          <mc:Choice Requires="wps">
            <w:drawing>
              <wp:anchor distT="0" distB="0" distL="114300" distR="114300" simplePos="0" relativeHeight="251661312" behindDoc="1" locked="0" layoutInCell="1" allowOverlap="1" wp14:anchorId="7C9D4946" wp14:editId="28E01C35">
                <wp:simplePos x="0" y="0"/>
                <wp:positionH relativeFrom="margin">
                  <wp:posOffset>-142875</wp:posOffset>
                </wp:positionH>
                <wp:positionV relativeFrom="paragraph">
                  <wp:posOffset>175895</wp:posOffset>
                </wp:positionV>
                <wp:extent cx="7038975" cy="5524500"/>
                <wp:effectExtent l="19050" t="19050" r="28575" b="19050"/>
                <wp:wrapNone/>
                <wp:docPr id="2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55245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F0B8D" id="Rectangle 2" o:spid="_x0000_s1026" alt="&quot;&quot;" style="position:absolute;margin-left:-11.25pt;margin-top:13.85pt;width:554.25pt;height:4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uVZwIAAMwEAAAOAAAAZHJzL2Uyb0RvYy54bWysVMlu2zAQvRfoPxC8N7IdO4sQOTAcuChg&#10;JEaSIucxRUpCKQ5L0pbTr++QkrO1p6IXgsN5muXNG11dH1rN9tL5Bk3BxycjzqQRWDamKvj3x9WX&#10;C858AFOCRiML/iw9v55//nTV2VxOsEZdSscoiPF5Zwteh2DzLPOili34E7TSkFOhayGQ6aqsdNBR&#10;9FZnk9HoLOvQldahkN7T603v5PMUXykpwp1SXgamC061hXS6dG7jmc2vIK8c2LoRQxnwD1W00BhK&#10;+hLqBgKwnWv+CNU2wqFHFU4Ethkq1QiZeqBuxqMP3TzUYGXqhcjx9oUm///Citv9xrGmLPjklDMD&#10;Lc3onlgDU2nJJpGfzvqcYA9242KH3q5R/PDkyN55ouEHzEG5NmKpP3ZIZD+/kC0PgQl6PB+dXlye&#10;zzgT5JvNJtPZKI0jg/z4uXU+fJXYsngpuKO6EsmwX/sQC4D8CInZDK4ardNEtWEdtXQxSwmAhKU0&#10;BMrVWmrVm4oz0BUpVgSXQnrUTRk/Ty26arvUju2BVDNenV6eLSMRlO4dLOa+AV/3uOQaYNrEMDLp&#10;byj1lZ5422L5TLw77AXprVg1FG0NPmzAkQJJq7RV4Y4OpZF6weHGWY3u19/eI56EQV7OOlI09flz&#10;B05ypr8ZkszleDqNK5CM6ex8QoZ769m+9Zhdu8TYPu2vFeka8UEfr8ph+0TLt4hZyQVGUO6e0cFY&#10;hn7TaH2FXCwSjGRvIazNgxUxeOQp8vh4eAJnh0EH0sgtHtUP+Yd599h+4otdQNUkMbzyOkiTViYN&#10;bVjvuJNv7YR6/QnNfwMAAP//AwBQSwMEFAAGAAgAAAAhAEAIDRLcAAAACwEAAA8AAABkcnMvZG93&#10;bnJldi54bWxMj8tOwzAQRfdI/IM1SOxap5FoQhqnqpDYItHyAZNkSKLa42A7D/h63BUsZ+bozrnl&#10;cTVazOT8YFnBbpuAIG5sO3Cn4OPyuslB+IDcorZMCr7Jw7G6vyuxaO3C7zSfQydiCPsCFfQhjIWU&#10;vunJoN/akTjePq0zGOLoOtk6XGK40TJNkr00OHD80ONILz011/NkFOjTgrVv3HL5mtG96R1lP2ZS&#10;6vFhPR1ABFrDHww3/agOVXSq7cStF1rBJk2fIqogzTIQNyDJ97FdrSB/jitZlfJ/h+oXAAD//wMA&#10;UEsBAi0AFAAGAAgAAAAhALaDOJL+AAAA4QEAABMAAAAAAAAAAAAAAAAAAAAAAFtDb250ZW50X1R5&#10;cGVzXS54bWxQSwECLQAUAAYACAAAACEAOP0h/9YAAACUAQAACwAAAAAAAAAAAAAAAAAvAQAAX3Jl&#10;bHMvLnJlbHNQSwECLQAUAAYACAAAACEAiWMLlWcCAADMBAAADgAAAAAAAAAAAAAAAAAuAgAAZHJz&#10;L2Uyb0RvYy54bWxQSwECLQAUAAYACAAAACEAQAgNEtwAAAALAQAADwAAAAAAAAAAAAAAAADBBAAA&#10;ZHJzL2Rvd25yZXYueG1sUEsFBgAAAAAEAAQA8wAAAMoFAAAAAA==&#10;" filled="f" strokecolor="#1f396c" strokeweight="2.25pt">
                <v:path arrowok="t"/>
                <w10:wrap anchorx="margin"/>
              </v:rect>
            </w:pict>
          </mc:Fallback>
        </mc:AlternateContent>
      </w:r>
      <w:r w:rsidRPr="00CE762E">
        <w:rPr>
          <w:rFonts w:ascii="Arial" w:eastAsia="Calibri" w:hAnsi="Arial" w:cs="Arial"/>
          <w:noProof/>
          <w:sz w:val="36"/>
          <w:szCs w:val="36"/>
          <w:lang w:eastAsia="fr-FR"/>
        </w:rPr>
        <w:drawing>
          <wp:anchor distT="0" distB="0" distL="114300" distR="114300" simplePos="0" relativeHeight="251659264" behindDoc="0" locked="0" layoutInCell="1" allowOverlap="1" wp14:anchorId="5C84F3D6" wp14:editId="738B3ECB">
            <wp:simplePos x="0" y="0"/>
            <wp:positionH relativeFrom="column">
              <wp:posOffset>6206262</wp:posOffset>
            </wp:positionH>
            <wp:positionV relativeFrom="paragraph">
              <wp:posOffset>55931</wp:posOffset>
            </wp:positionV>
            <wp:extent cx="800100" cy="819150"/>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00100" cy="819150"/>
                    </a:xfrm>
                    <a:prstGeom prst="rect">
                      <a:avLst/>
                    </a:prstGeom>
                  </pic:spPr>
                </pic:pic>
              </a:graphicData>
            </a:graphic>
          </wp:anchor>
        </w:drawing>
      </w:r>
    </w:p>
    <w:p w14:paraId="5E4A5813" w14:textId="77777777" w:rsidR="00CE762E" w:rsidRPr="00CE762E" w:rsidRDefault="00CE762E" w:rsidP="00CE762E">
      <w:pPr>
        <w:spacing w:after="200" w:line="276" w:lineRule="auto"/>
        <w:rPr>
          <w:rFonts w:ascii="Arial" w:eastAsia="Calibri" w:hAnsi="Arial" w:cs="Arial"/>
          <w:sz w:val="24"/>
        </w:rPr>
      </w:pPr>
    </w:p>
    <w:p w14:paraId="58E1FE36" w14:textId="0E4FFF5C" w:rsidR="00CE762E" w:rsidRPr="00CE762E" w:rsidRDefault="00CE762E" w:rsidP="00CE762E">
      <w:pPr>
        <w:spacing w:after="0" w:line="276" w:lineRule="auto"/>
        <w:rPr>
          <w:rFonts w:ascii="Arial" w:eastAsia="Calibri" w:hAnsi="Arial" w:cs="Arial"/>
          <w:sz w:val="24"/>
        </w:rPr>
      </w:pPr>
      <w:r w:rsidRPr="00CE762E">
        <w:rPr>
          <w:rFonts w:ascii="Arial" w:eastAsia="Calibri" w:hAnsi="Arial" w:cs="Arial"/>
          <w:sz w:val="24"/>
        </w:rPr>
        <w:t>Cette activité propose à l’élève de comparer 2 populations, une vaccinée contre les HPV et l’autre non.</w:t>
      </w:r>
      <w:r>
        <w:rPr>
          <w:rFonts w:ascii="Arial" w:eastAsia="Calibri" w:hAnsi="Arial" w:cs="Arial"/>
          <w:sz w:val="24"/>
        </w:rPr>
        <w:t xml:space="preserve"> </w:t>
      </w:r>
      <w:r w:rsidRPr="00CE762E">
        <w:rPr>
          <w:rFonts w:ascii="Arial" w:eastAsia="Calibri" w:hAnsi="Arial" w:cs="Arial"/>
          <w:sz w:val="24"/>
        </w:rPr>
        <w:t>La comparaison des deux scénarios met en évidence de façon positive l’efficacité de la vaccination sur une population et permet d’argumenter les comportements responsables en matière de santé. Il est important d’expliquer la plus-value de la protection de groupe, d’insister sur la limitation des risques à l’échelle collective par une application de mesures à l’échelle individuelle.</w:t>
      </w:r>
    </w:p>
    <w:p w14:paraId="70E235CE"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De plus, cette activité favorise la prise de conscience des conséquences à court et à long terme d’une infection par les HPV.</w:t>
      </w:r>
    </w:p>
    <w:p w14:paraId="29A15F25" w14:textId="36D3FC6E" w:rsidR="00CE762E" w:rsidRDefault="00CE762E" w:rsidP="001C6D74">
      <w:pPr>
        <w:spacing w:after="0" w:line="276" w:lineRule="auto"/>
        <w:rPr>
          <w:rFonts w:ascii="Arial" w:eastAsiaTheme="minorEastAsia" w:hAnsi="Arial" w:cs="Arial"/>
          <w:sz w:val="24"/>
          <w:szCs w:val="24"/>
          <w:lang w:eastAsia="ja-JP"/>
        </w:rPr>
      </w:pPr>
      <w:r w:rsidRPr="00CE762E">
        <w:rPr>
          <w:rFonts w:ascii="Arial" w:eastAsiaTheme="minorEastAsia" w:hAnsi="Arial" w:cs="Arial"/>
          <w:sz w:val="24"/>
          <w:szCs w:val="24"/>
          <w:lang w:eastAsia="ja-JP"/>
        </w:rPr>
        <w:t>Deux difficultés peuvent se présenter : la complexité du vocabulaire utilisé et la nécessité de réaliser des calculs de pourcentage difficiles à effectuer si l’élève ne comprend pas clairement l’objectif ou la finalité de ces calculs. Les réponses attendues aux différents formats de l’exercice sont disponibles</w:t>
      </w:r>
      <w:r w:rsidR="001C6D74">
        <w:rPr>
          <w:rFonts w:ascii="Arial" w:eastAsiaTheme="minorEastAsia" w:hAnsi="Arial" w:cs="Arial"/>
          <w:sz w:val="24"/>
          <w:szCs w:val="24"/>
          <w:lang w:eastAsia="ja-JP"/>
        </w:rPr>
        <w:t>.</w:t>
      </w:r>
    </w:p>
    <w:p w14:paraId="7D87DDAD" w14:textId="77777777" w:rsidR="001C6D74" w:rsidRPr="001C6D74" w:rsidRDefault="001C6D74" w:rsidP="001C6D74">
      <w:pPr>
        <w:spacing w:after="0" w:line="276" w:lineRule="auto"/>
        <w:rPr>
          <w:rFonts w:ascii="Arial" w:eastAsiaTheme="minorEastAsia" w:hAnsi="Arial" w:cs="Arial"/>
          <w:sz w:val="24"/>
          <w:szCs w:val="24"/>
          <w:lang w:eastAsia="ja-JP"/>
        </w:rPr>
      </w:pPr>
    </w:p>
    <w:p w14:paraId="32A810CA" w14:textId="580040BB" w:rsidR="001C6D74" w:rsidRPr="00CE762E" w:rsidRDefault="001C6D74" w:rsidP="00CE762E">
      <w:pPr>
        <w:spacing w:after="200" w:line="276" w:lineRule="auto"/>
        <w:rPr>
          <w:rFonts w:ascii="Arial" w:eastAsia="Calibri" w:hAnsi="Arial" w:cs="Arial"/>
          <w:sz w:val="24"/>
        </w:rPr>
      </w:pPr>
      <w:r>
        <w:rPr>
          <w:rFonts w:ascii="Arial" w:eastAsia="Calibri" w:hAnsi="Arial" w:cs="Arial"/>
          <w:sz w:val="24"/>
        </w:rPr>
        <w:t xml:space="preserve">Attention avant de débuter cette activité il est important que les élèves aient vu le diaporama : </w:t>
      </w:r>
      <w:hyperlink r:id="rId6" w:history="1">
        <w:r w:rsidRPr="001C6D74">
          <w:rPr>
            <w:rStyle w:val="Lienhypertexte"/>
            <w:rFonts w:ascii="Arial" w:hAnsi="Arial" w:cs="Arial"/>
            <w:sz w:val="24"/>
            <w:szCs w:val="24"/>
          </w:rPr>
          <w:t>fr_ks3_hpv_human_papillomavirus_presentation.ppt</w:t>
        </w:r>
      </w:hyperlink>
    </w:p>
    <w:p w14:paraId="2ECBD46D" w14:textId="77777777" w:rsidR="00CE762E" w:rsidRPr="00CE762E" w:rsidRDefault="00CE762E" w:rsidP="00CE762E">
      <w:pPr>
        <w:keepNext/>
        <w:spacing w:before="240" w:after="60" w:line="276" w:lineRule="auto"/>
        <w:outlineLvl w:val="1"/>
        <w:rPr>
          <w:rFonts w:ascii="Arial" w:eastAsia="Times New Roman" w:hAnsi="Arial" w:cs="Times New Roman"/>
          <w:b/>
          <w:bCs/>
          <w:iCs/>
          <w:sz w:val="28"/>
          <w:szCs w:val="28"/>
        </w:rPr>
      </w:pPr>
      <w:r w:rsidRPr="00CE762E">
        <w:rPr>
          <w:rFonts w:ascii="Arial" w:eastAsia="Times New Roman" w:hAnsi="Arial" w:cs="Times New Roman"/>
          <w:b/>
          <w:bCs/>
          <w:iCs/>
          <w:sz w:val="28"/>
          <w:szCs w:val="28"/>
        </w:rPr>
        <w:t>Document à distribuer aux élèves</w:t>
      </w:r>
    </w:p>
    <w:p w14:paraId="5CA12619" w14:textId="5BBB0356"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Le</w:t>
      </w:r>
      <w:r>
        <w:rPr>
          <w:rFonts w:ascii="Arial" w:eastAsia="Calibri" w:hAnsi="Arial" w:cs="Arial"/>
          <w:sz w:val="24"/>
        </w:rPr>
        <w:t xml:space="preserve"> document de travail élève</w:t>
      </w:r>
      <w:r w:rsidRPr="00CE762E">
        <w:rPr>
          <w:rFonts w:ascii="Arial" w:eastAsia="Calibri" w:hAnsi="Arial" w:cs="Arial"/>
          <w:sz w:val="24"/>
        </w:rPr>
        <w:t xml:space="preserve"> donne une consigne globale pour l’activité avec quelques pistes pour guider l’élève.</w:t>
      </w:r>
    </w:p>
    <w:p w14:paraId="2D3F7861"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 xml:space="preserve">Des aides sont disponibles après la consigne pour offrir des pistes de différenciation pédagogique. Ce sont des coups de pouce à distribuer aux élèves en fonction des difficultés identifiées : comparer les valeurs dans un tableau, formuler une conclusion ou visualiser les effets de l’efficacité vaccinale sur une population de 100 personnes. </w:t>
      </w:r>
    </w:p>
    <w:p w14:paraId="0F6A0E2A" w14:textId="307BD3EF"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color w:val="0000FF"/>
          <w:sz w:val="24"/>
        </w:rPr>
        <w:br w:type="page"/>
      </w:r>
    </w:p>
    <w:p w14:paraId="72AE2657" w14:textId="77777777" w:rsidR="00CE762E" w:rsidRPr="00CE762E" w:rsidRDefault="00CE762E" w:rsidP="00CE762E">
      <w:pPr>
        <w:spacing w:after="0" w:line="276" w:lineRule="auto"/>
        <w:rPr>
          <w:rFonts w:ascii="Arial" w:eastAsia="Calibri" w:hAnsi="Arial" w:cs="Times New Roman"/>
          <w:sz w:val="24"/>
        </w:rPr>
      </w:pPr>
      <w:r w:rsidRPr="00CE762E">
        <w:rPr>
          <w:rFonts w:ascii="Arial" w:eastAsia="Calibri" w:hAnsi="Arial" w:cs="Times New Roman"/>
          <w:noProof/>
          <w:sz w:val="24"/>
          <w:lang w:eastAsia="fr-FR"/>
        </w:rPr>
        <w:lastRenderedPageBreak/>
        <mc:AlternateContent>
          <mc:Choice Requires="wps">
            <w:drawing>
              <wp:anchor distT="0" distB="0" distL="114300" distR="114300" simplePos="0" relativeHeight="251662336" behindDoc="1" locked="0" layoutInCell="1" allowOverlap="1" wp14:anchorId="3FF4DAB9" wp14:editId="0F01ABE5">
                <wp:simplePos x="0" y="0"/>
                <wp:positionH relativeFrom="margin">
                  <wp:posOffset>-161925</wp:posOffset>
                </wp:positionH>
                <wp:positionV relativeFrom="paragraph">
                  <wp:posOffset>-161924</wp:posOffset>
                </wp:positionV>
                <wp:extent cx="7038975" cy="7905750"/>
                <wp:effectExtent l="19050" t="19050" r="28575" b="19050"/>
                <wp:wrapNone/>
                <wp:docPr id="2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9057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49AF" id="Rectangle 2" o:spid="_x0000_s1026" alt="&quot;&quot;" style="position:absolute;margin-left:-12.75pt;margin-top:-12.75pt;width:554.25pt;height:62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TcZwIAAMwEAAAOAAAAZHJzL2Uyb0RvYy54bWysVNtu2zAMfR+wfxD0vjpJk6Yx6hRBigwD&#10;gq5YO/SZkeULptsoJU739aNkp7ftadiLQIk0yXN46Kvro1bsING31hR8fDbiTBphy9bUBf/+sPl0&#10;yZkPYEpQ1siCP0nPr5cfP1x1LpcT21hVSmSUxPi8cwVvQnB5lnnRSA3+zDppyFlZ1BDoinVWInSU&#10;XatsMhpdZJ3F0qEV0nt6vemdfJnyV5UU4WtVeRmYKjj1FtKJ6dzFM1teQV4juKYVQxvwD11oaA0V&#10;fU51AwHYHts/UulWoPW2CmfC6sxWVStkwkBoxqN3aO4bcDJhIXK8e6bJ/7+04vZwh6wtCz6ZcmZA&#10;04y+EWtgaiXZJPLTOZ9T2L27w4jQu60VPzw5sjeeePFDzLFCHWMJHzsmsp+eyZbHwAQ9zkfnl4v5&#10;jDNBvvliNJvP0jgyyE+fO/Ths7SaRaPgSH0lkuGw9SE2APkpJFYzdtMqlSaqDOsI0iUlpQJAwqoU&#10;BDK1I6je1JyBqkmxImBK6a1qy/h5goj1bq2QHYBUM96cLy7WkQgq9yYs1r4B3/RxyTWEKRPTyKS/&#10;odUXeqK1s+UT8Y62F6R3YtNSti34cAdICiSt0laFr3RUyhIWO1icNRZ//e09xpMwyMtZR4omnD/3&#10;gJIz9cWQZBbj6TSuQLpMZ/MJXfC1Z/faY/Z6bSN82l8nkhnjgzqZFVr9SMu3ilXJBUZQ7Z7R4bIO&#10;/abR+gq5WqUwkr2DsDX3TsTkkafI48PxEdANgw6kkVt7Uj/k7+bdx/YTX+2DrdokhhdeB2nSyqSh&#10;Desdd/L1PUW9/ISWvwEAAP//AwBQSwMEFAAGAAgAAAAhACTq+h7bAAAADQEAAA8AAABkcnMvZG93&#10;bnJldi54bWxMj81OwzAQhO9IvIO1SNxaJ0GBEuJUFRJXJNo+wCZZkgh7HWznB54e94DgNqP9NDtT&#10;7lejxUzOD5YVpNsEBHFj24E7BefTy2YHwgfkFrVlUvBFHvbV9VWJRWsXfqP5GDoRQ9gXqKAPYSyk&#10;9E1PBv3WjsTx9m6dwRCt62TrcInhRsssSe6lwYHjhx5Heu6p+ThORoE+LFj7xi2nzxndq07p4dtM&#10;St3erIcnEIHW8AfDpX6sDlXsVNuJWy+0gk2W5xH9FRci2d3FeXVUWfqYg6xK+X9F9QMAAP//AwBQ&#10;SwECLQAUAAYACAAAACEAtoM4kv4AAADhAQAAEwAAAAAAAAAAAAAAAAAAAAAAW0NvbnRlbnRfVHlw&#10;ZXNdLnhtbFBLAQItABQABgAIAAAAIQA4/SH/1gAAAJQBAAALAAAAAAAAAAAAAAAAAC8BAABfcmVs&#10;cy8ucmVsc1BLAQItABQABgAIAAAAIQD8+4TcZwIAAMwEAAAOAAAAAAAAAAAAAAAAAC4CAABkcnMv&#10;ZTJvRG9jLnhtbFBLAQItABQABgAIAAAAIQAk6voe2wAAAA0BAAAPAAAAAAAAAAAAAAAAAMEEAABk&#10;cnMvZG93bnJldi54bWxQSwUGAAAAAAQABADzAAAAyQUAAAAA&#10;" filled="f" strokecolor="#1f396c" strokeweight="2.25pt">
                <v:path arrowok="t"/>
                <w10:wrap anchorx="margin"/>
              </v:rect>
            </w:pict>
          </mc:Fallback>
        </mc:AlternateContent>
      </w:r>
      <w:r w:rsidRPr="00CE762E">
        <w:rPr>
          <w:rFonts w:ascii="Arial" w:eastAsia="Calibri" w:hAnsi="Arial" w:cs="Times New Roman"/>
          <w:noProof/>
          <w:sz w:val="36"/>
          <w:szCs w:val="36"/>
          <w:lang w:eastAsia="fr-FR"/>
        </w:rPr>
        <w:drawing>
          <wp:anchor distT="0" distB="0" distL="114300" distR="114300" simplePos="0" relativeHeight="251660288" behindDoc="0" locked="0" layoutInCell="1" allowOverlap="1" wp14:anchorId="1DD2916F" wp14:editId="32221861">
            <wp:simplePos x="0" y="0"/>
            <wp:positionH relativeFrom="column">
              <wp:posOffset>6153150</wp:posOffset>
            </wp:positionH>
            <wp:positionV relativeFrom="page">
              <wp:posOffset>95250</wp:posOffset>
            </wp:positionV>
            <wp:extent cx="800100" cy="819150"/>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00100" cy="819150"/>
                    </a:xfrm>
                    <a:prstGeom prst="rect">
                      <a:avLst/>
                    </a:prstGeom>
                  </pic:spPr>
                </pic:pic>
              </a:graphicData>
            </a:graphic>
          </wp:anchor>
        </w:drawing>
      </w:r>
      <w:r w:rsidRPr="00CE762E">
        <w:rPr>
          <w:rFonts w:ascii="Arial" w:eastAsia="Calibri" w:hAnsi="Arial" w:cs="Times New Roman"/>
          <w:b/>
          <w:bCs/>
          <w:iCs/>
          <w:sz w:val="28"/>
          <w:szCs w:val="28"/>
        </w:rPr>
        <w:t xml:space="preserve">Compétences psycho-sociales développées </w:t>
      </w:r>
      <w:r w:rsidRPr="00CE762E">
        <w:rPr>
          <w:rFonts w:ascii="Arial" w:eastAsia="Calibri" w:hAnsi="Arial" w:cs="Arial"/>
          <w:sz w:val="24"/>
        </w:rPr>
        <w:t>(Santé Publique France Février 2022)</w:t>
      </w:r>
    </w:p>
    <w:p w14:paraId="1E01C394" w14:textId="77777777" w:rsidR="00CE762E" w:rsidRPr="00CE762E" w:rsidRDefault="00CE762E" w:rsidP="00CE762E">
      <w:pPr>
        <w:numPr>
          <w:ilvl w:val="0"/>
          <w:numId w:val="2"/>
        </w:numPr>
        <w:spacing w:after="0" w:line="276" w:lineRule="auto"/>
        <w:contextualSpacing/>
        <w:rPr>
          <w:rFonts w:ascii="Arial" w:eastAsia="Calibri" w:hAnsi="Arial" w:cs="Arial"/>
          <w:sz w:val="24"/>
        </w:rPr>
      </w:pPr>
      <w:r w:rsidRPr="00CE762E">
        <w:rPr>
          <w:rFonts w:ascii="Arial" w:eastAsia="Calibri" w:hAnsi="Arial" w:cs="Arial"/>
          <w:sz w:val="24"/>
        </w:rPr>
        <w:t>Compétences cognitives</w:t>
      </w:r>
    </w:p>
    <w:p w14:paraId="44B8D4DD" w14:textId="77777777" w:rsidR="00CE762E" w:rsidRPr="00CE762E" w:rsidRDefault="00CE762E" w:rsidP="00CE762E">
      <w:pPr>
        <w:spacing w:after="0" w:line="276" w:lineRule="auto"/>
        <w:rPr>
          <w:rFonts w:ascii="Arial" w:eastAsia="Calibri" w:hAnsi="Arial" w:cs="Arial"/>
          <w:b/>
          <w:sz w:val="24"/>
        </w:rPr>
      </w:pPr>
      <w:r w:rsidRPr="00CE762E">
        <w:rPr>
          <w:rFonts w:ascii="Arial" w:eastAsia="Calibri" w:hAnsi="Arial" w:cs="Arial"/>
          <w:sz w:val="24"/>
        </w:rPr>
        <w:t>Avoir conscience de soi : savoir penser de façon critique (biais, influence)</w:t>
      </w:r>
    </w:p>
    <w:p w14:paraId="01CB02CC" w14:textId="77777777" w:rsidR="00CE762E" w:rsidRPr="00CE762E" w:rsidRDefault="00CE762E" w:rsidP="00CE762E">
      <w:pPr>
        <w:numPr>
          <w:ilvl w:val="0"/>
          <w:numId w:val="2"/>
        </w:numPr>
        <w:spacing w:after="0" w:line="276" w:lineRule="auto"/>
        <w:contextualSpacing/>
        <w:rPr>
          <w:rFonts w:ascii="Arial" w:eastAsia="Calibri" w:hAnsi="Arial" w:cs="Arial"/>
          <w:sz w:val="24"/>
        </w:rPr>
      </w:pPr>
      <w:r w:rsidRPr="00CE762E">
        <w:rPr>
          <w:rFonts w:ascii="Arial" w:eastAsia="Calibri" w:hAnsi="Arial" w:cs="Arial"/>
          <w:sz w:val="24"/>
        </w:rPr>
        <w:t>Compétences sociales</w:t>
      </w:r>
    </w:p>
    <w:p w14:paraId="6436FDC9" w14:textId="77777777" w:rsidR="00CE762E" w:rsidRPr="00CE762E" w:rsidRDefault="00CE762E" w:rsidP="00CE762E">
      <w:pPr>
        <w:spacing w:after="0" w:line="276" w:lineRule="auto"/>
        <w:rPr>
          <w:rFonts w:ascii="Arial" w:eastAsia="Calibri" w:hAnsi="Arial" w:cs="Times New Roman"/>
          <w:sz w:val="24"/>
        </w:rPr>
      </w:pPr>
      <w:r w:rsidRPr="00CE762E">
        <w:rPr>
          <w:rFonts w:ascii="Arial" w:eastAsia="Calibri" w:hAnsi="Arial" w:cs="Arial"/>
          <w:sz w:val="24"/>
        </w:rPr>
        <w:t>Capacité à communiquer de façon constructive</w:t>
      </w:r>
    </w:p>
    <w:p w14:paraId="2CB2F246" w14:textId="77777777" w:rsidR="00CE762E" w:rsidRPr="00CE762E" w:rsidRDefault="00CE762E" w:rsidP="00CE762E">
      <w:pPr>
        <w:spacing w:after="0" w:line="276" w:lineRule="auto"/>
        <w:ind w:left="720"/>
        <w:contextualSpacing/>
        <w:rPr>
          <w:rFonts w:ascii="Arial" w:eastAsia="Calibri" w:hAnsi="Arial" w:cs="Times New Roman"/>
          <w:sz w:val="24"/>
        </w:rPr>
      </w:pPr>
    </w:p>
    <w:p w14:paraId="68052146" w14:textId="77777777" w:rsidR="00CE762E" w:rsidRPr="00CE762E" w:rsidRDefault="00CE762E" w:rsidP="00CE762E">
      <w:pPr>
        <w:keepNext/>
        <w:spacing w:before="240" w:after="60" w:line="276" w:lineRule="auto"/>
        <w:outlineLvl w:val="1"/>
        <w:rPr>
          <w:rFonts w:ascii="Arial" w:eastAsia="Times New Roman" w:hAnsi="Arial" w:cs="Times New Roman"/>
          <w:b/>
          <w:bCs/>
          <w:i/>
          <w:iCs/>
          <w:sz w:val="28"/>
          <w:szCs w:val="28"/>
        </w:rPr>
      </w:pPr>
      <w:r w:rsidRPr="00CE762E">
        <w:rPr>
          <w:rFonts w:ascii="Arial" w:eastAsia="Times New Roman" w:hAnsi="Arial" w:cs="Times New Roman"/>
          <w:b/>
          <w:bCs/>
          <w:iCs/>
          <w:sz w:val="28"/>
          <w:szCs w:val="28"/>
        </w:rPr>
        <w:t>Liens avec le programme (BOEN n°31 du 30 juillet 2020)</w:t>
      </w:r>
    </w:p>
    <w:p w14:paraId="27DA5CF6" w14:textId="77777777" w:rsidR="00CE762E" w:rsidRPr="00CE762E" w:rsidRDefault="00CE762E" w:rsidP="00CE762E">
      <w:pPr>
        <w:spacing w:after="200" w:line="276" w:lineRule="auto"/>
        <w:rPr>
          <w:rFonts w:ascii="Arial" w:eastAsia="Times New Roman" w:hAnsi="Arial" w:cs="Arial"/>
          <w:sz w:val="24"/>
          <w:szCs w:val="24"/>
          <w:u w:val="single"/>
          <w:lang w:eastAsia="fr-FR"/>
        </w:rPr>
      </w:pPr>
      <w:r w:rsidRPr="00CE762E">
        <w:rPr>
          <w:rFonts w:ascii="Arial" w:eastAsia="Times New Roman" w:hAnsi="Arial" w:cs="Arial"/>
          <w:sz w:val="24"/>
          <w:szCs w:val="24"/>
          <w:u w:val="single"/>
          <w:lang w:eastAsia="fr-FR"/>
        </w:rPr>
        <w:t xml:space="preserve">Cycles 4 : cycle des approfondissements </w:t>
      </w:r>
    </w:p>
    <w:p w14:paraId="7F2D1DBC" w14:textId="77777777" w:rsidR="00CE762E" w:rsidRPr="00CE762E" w:rsidRDefault="00CE762E" w:rsidP="00CE762E">
      <w:pPr>
        <w:spacing w:after="200" w:line="276" w:lineRule="auto"/>
        <w:rPr>
          <w:rFonts w:ascii="Arial" w:eastAsia="Times New Roman" w:hAnsi="Arial" w:cs="Arial"/>
          <w:sz w:val="24"/>
          <w:szCs w:val="24"/>
          <w:lang w:eastAsia="fr-FR"/>
        </w:rPr>
      </w:pPr>
      <w:r w:rsidRPr="00CE762E">
        <w:rPr>
          <w:rFonts w:ascii="Arial" w:eastAsia="Times New Roman" w:hAnsi="Arial" w:cs="Arial"/>
          <w:sz w:val="24"/>
          <w:szCs w:val="24"/>
          <w:lang w:eastAsia="fr-FR"/>
        </w:rPr>
        <w:t xml:space="preserve">Sciences de la vie et de la Terre : Le corps humain et la santé : </w:t>
      </w:r>
    </w:p>
    <w:p w14:paraId="00DAA35F" w14:textId="77777777" w:rsidR="00CE762E" w:rsidRPr="00CE762E" w:rsidRDefault="00CE762E" w:rsidP="00CE762E">
      <w:pPr>
        <w:numPr>
          <w:ilvl w:val="0"/>
          <w:numId w:val="1"/>
        </w:numPr>
        <w:spacing w:after="0" w:line="276" w:lineRule="auto"/>
        <w:rPr>
          <w:rFonts w:ascii="Arial" w:eastAsia="Times New Roman" w:hAnsi="Arial" w:cs="Arial"/>
          <w:sz w:val="24"/>
          <w:szCs w:val="24"/>
          <w:lang w:eastAsia="fr-FR"/>
        </w:rPr>
      </w:pPr>
      <w:r w:rsidRPr="00CE762E">
        <w:rPr>
          <w:rFonts w:ascii="Arial" w:eastAsia="Times New Roman" w:hAnsi="Arial" w:cs="Arial"/>
          <w:sz w:val="24"/>
          <w:szCs w:val="24"/>
          <w:lang w:eastAsia="fr-FR"/>
        </w:rPr>
        <w:t>Argumenter l’intérêt des politiques de prévention et de lutte contre la contamination ou l’infection ;</w:t>
      </w:r>
    </w:p>
    <w:p w14:paraId="5EBA208B" w14:textId="77777777" w:rsidR="00CE762E" w:rsidRPr="00CE762E" w:rsidRDefault="00CE762E" w:rsidP="00CE762E">
      <w:pPr>
        <w:numPr>
          <w:ilvl w:val="0"/>
          <w:numId w:val="1"/>
        </w:numPr>
        <w:spacing w:after="0" w:line="276" w:lineRule="auto"/>
        <w:rPr>
          <w:rFonts w:ascii="Arial" w:eastAsia="Times New Roman" w:hAnsi="Arial" w:cs="Arial"/>
          <w:sz w:val="24"/>
          <w:szCs w:val="24"/>
          <w:lang w:eastAsia="fr-FR"/>
        </w:rPr>
      </w:pPr>
      <w:r w:rsidRPr="00CE762E">
        <w:rPr>
          <w:rFonts w:ascii="Arial" w:eastAsia="Times New Roman" w:hAnsi="Arial" w:cs="Arial"/>
          <w:sz w:val="24"/>
          <w:szCs w:val="24"/>
          <w:lang w:eastAsia="fr-FR"/>
        </w:rPr>
        <w:t>Mesures d’hygiène, vaccination, actions des antiseptiques et des antibiotiques ;</w:t>
      </w:r>
    </w:p>
    <w:p w14:paraId="257F54B5" w14:textId="38A6D4B4" w:rsidR="00CE762E" w:rsidRDefault="00CE762E" w:rsidP="00CE762E">
      <w:pPr>
        <w:numPr>
          <w:ilvl w:val="0"/>
          <w:numId w:val="1"/>
        </w:numPr>
        <w:spacing w:after="0" w:line="276" w:lineRule="auto"/>
        <w:rPr>
          <w:rFonts w:ascii="Arial" w:eastAsia="Times New Roman" w:hAnsi="Arial" w:cs="Arial"/>
          <w:sz w:val="24"/>
          <w:szCs w:val="24"/>
          <w:lang w:eastAsia="fr-FR"/>
        </w:rPr>
      </w:pPr>
      <w:r w:rsidRPr="00CE762E">
        <w:rPr>
          <w:rFonts w:ascii="Arial" w:eastAsia="Times New Roman" w:hAnsi="Arial" w:cs="Arial"/>
          <w:sz w:val="24"/>
          <w:szCs w:val="24"/>
          <w:lang w:eastAsia="fr-FR"/>
        </w:rPr>
        <w:t>Expliquer sur quoi reposent les comportements responsables dans le domaine de la sexualité : (...) prévention des infections sexuellement transmissibles ;</w:t>
      </w:r>
    </w:p>
    <w:p w14:paraId="733AC0C0" w14:textId="77777777" w:rsidR="00CE762E" w:rsidRPr="00CE762E" w:rsidRDefault="00CE762E" w:rsidP="00CE762E">
      <w:pPr>
        <w:spacing w:after="0" w:line="276" w:lineRule="auto"/>
        <w:ind w:left="720"/>
        <w:rPr>
          <w:rFonts w:ascii="Arial" w:eastAsia="Times New Roman" w:hAnsi="Arial" w:cs="Arial"/>
          <w:sz w:val="24"/>
          <w:szCs w:val="24"/>
          <w:lang w:eastAsia="fr-FR"/>
        </w:rPr>
      </w:pPr>
    </w:p>
    <w:p w14:paraId="20E16B63" w14:textId="77777777" w:rsidR="00CE762E" w:rsidRPr="00CE762E" w:rsidRDefault="00CE762E" w:rsidP="00CE762E">
      <w:pPr>
        <w:spacing w:after="200" w:line="276" w:lineRule="auto"/>
        <w:rPr>
          <w:rFonts w:ascii="Arial" w:eastAsia="Times New Roman" w:hAnsi="Arial" w:cs="Arial"/>
          <w:sz w:val="24"/>
          <w:szCs w:val="24"/>
          <w:lang w:eastAsia="fr-FR"/>
        </w:rPr>
      </w:pPr>
      <w:r w:rsidRPr="00CE762E">
        <w:rPr>
          <w:rFonts w:ascii="Arial" w:eastAsia="Times New Roman" w:hAnsi="Arial" w:cs="Arial"/>
          <w:sz w:val="24"/>
          <w:szCs w:val="24"/>
          <w:u w:val="single"/>
          <w:lang w:eastAsia="fr-FR"/>
        </w:rPr>
        <w:t>Cycles 3 et 4</w:t>
      </w:r>
      <w:r w:rsidRPr="00CE762E">
        <w:rPr>
          <w:rFonts w:ascii="Arial" w:eastAsia="Times New Roman" w:hAnsi="Arial" w:cs="Arial"/>
          <w:sz w:val="24"/>
          <w:szCs w:val="24"/>
          <w:lang w:eastAsia="fr-FR"/>
        </w:rPr>
        <w:t> : Parcours éducatif de santé</w:t>
      </w:r>
    </w:p>
    <w:p w14:paraId="02E18152" w14:textId="77777777" w:rsidR="00CE762E" w:rsidRPr="00CE762E" w:rsidRDefault="00CE762E" w:rsidP="00CE762E">
      <w:pPr>
        <w:spacing w:after="0" w:line="276" w:lineRule="auto"/>
        <w:rPr>
          <w:rFonts w:ascii="Arial" w:eastAsia="Times New Roman" w:hAnsi="Arial" w:cs="Arial"/>
          <w:sz w:val="24"/>
          <w:szCs w:val="24"/>
          <w:lang w:eastAsia="fr-FR"/>
        </w:rPr>
      </w:pPr>
      <w:r w:rsidRPr="00CE762E">
        <w:rPr>
          <w:rFonts w:ascii="Arial" w:eastAsia="Times New Roman" w:hAnsi="Arial" w:cs="Arial"/>
          <w:sz w:val="24"/>
          <w:szCs w:val="24"/>
          <w:lang w:eastAsia="fr-FR"/>
        </w:rPr>
        <w:t>Objectif 3 : Généraliser l'éducation à la sexualité, faciliter l'accès à la contraception et maintenir un bon niveau d'information sur le VIH/SIDA et les principales IST</w:t>
      </w:r>
    </w:p>
    <w:p w14:paraId="202ADDCA" w14:textId="77777777" w:rsidR="00CE762E" w:rsidRPr="00CE762E" w:rsidRDefault="00CE762E" w:rsidP="00CE762E">
      <w:pPr>
        <w:spacing w:after="0" w:line="276" w:lineRule="auto"/>
        <w:rPr>
          <w:rFonts w:ascii="Arial" w:eastAsia="Times New Roman" w:hAnsi="Arial" w:cs="Arial"/>
          <w:sz w:val="24"/>
          <w:szCs w:val="24"/>
          <w:lang w:eastAsia="fr-FR"/>
        </w:rPr>
      </w:pPr>
    </w:p>
    <w:p w14:paraId="278B4E4D" w14:textId="77777777" w:rsidR="00CE762E" w:rsidRPr="00CE762E" w:rsidRDefault="00CE762E" w:rsidP="00CE762E">
      <w:pPr>
        <w:keepNext/>
        <w:spacing w:before="240" w:after="60" w:line="276" w:lineRule="auto"/>
        <w:outlineLvl w:val="1"/>
        <w:rPr>
          <w:rFonts w:ascii="Arial" w:eastAsia="Times New Roman" w:hAnsi="Arial" w:cs="Times New Roman"/>
          <w:b/>
          <w:bCs/>
          <w:i/>
          <w:iCs/>
          <w:sz w:val="28"/>
          <w:szCs w:val="28"/>
        </w:rPr>
      </w:pPr>
      <w:r w:rsidRPr="00CE762E">
        <w:rPr>
          <w:rFonts w:ascii="Arial" w:eastAsia="Times New Roman" w:hAnsi="Arial" w:cs="Times New Roman"/>
          <w:b/>
          <w:bCs/>
          <w:iCs/>
          <w:sz w:val="28"/>
          <w:szCs w:val="28"/>
        </w:rPr>
        <w:t>Liens avec le programme national et le socle commun de connaissances, de compétences et de culture.</w:t>
      </w:r>
    </w:p>
    <w:p w14:paraId="2647A821" w14:textId="77777777" w:rsidR="00CE762E" w:rsidRPr="00CE762E" w:rsidRDefault="00CE762E" w:rsidP="00CE762E">
      <w:pPr>
        <w:spacing w:after="200" w:line="276" w:lineRule="auto"/>
        <w:rPr>
          <w:rFonts w:ascii="Arial" w:eastAsia="Calibri" w:hAnsi="Arial" w:cs="Arial"/>
          <w:sz w:val="24"/>
          <w:szCs w:val="24"/>
        </w:rPr>
      </w:pPr>
      <w:r w:rsidRPr="00CE762E">
        <w:rPr>
          <w:rFonts w:ascii="Arial" w:eastAsia="Calibri" w:hAnsi="Arial" w:cs="Arial"/>
          <w:sz w:val="24"/>
          <w:szCs w:val="24"/>
        </w:rPr>
        <w:t>Domaine 1 : Les langages pour penser et communiquer</w:t>
      </w:r>
    </w:p>
    <w:p w14:paraId="2609D0C2" w14:textId="77777777" w:rsidR="00CE762E" w:rsidRPr="00CE762E" w:rsidRDefault="00CE762E" w:rsidP="00CE762E">
      <w:pPr>
        <w:keepNext/>
        <w:spacing w:before="240" w:after="0" w:line="276" w:lineRule="auto"/>
        <w:outlineLvl w:val="1"/>
        <w:rPr>
          <w:rFonts w:ascii="Arial" w:eastAsia="Times New Roman" w:hAnsi="Arial" w:cs="Times New Roman"/>
          <w:b/>
          <w:bCs/>
          <w:iCs/>
          <w:sz w:val="28"/>
          <w:szCs w:val="28"/>
        </w:rPr>
      </w:pPr>
      <w:r w:rsidRPr="00CE762E">
        <w:rPr>
          <w:rFonts w:ascii="Arial" w:eastAsia="Times New Roman" w:hAnsi="Arial" w:cs="Times New Roman"/>
          <w:b/>
          <w:bCs/>
          <w:iCs/>
          <w:sz w:val="28"/>
          <w:szCs w:val="28"/>
        </w:rPr>
        <w:t>Domaine 3 : La formation de la personne et du citoyen.</w:t>
      </w:r>
    </w:p>
    <w:p w14:paraId="619A62FD" w14:textId="77777777" w:rsidR="00CE762E" w:rsidRPr="00CE762E" w:rsidRDefault="00CE762E" w:rsidP="00CE762E">
      <w:pPr>
        <w:spacing w:after="0" w:line="276" w:lineRule="auto"/>
        <w:rPr>
          <w:rFonts w:ascii="Arial" w:eastAsia="Calibri" w:hAnsi="Arial" w:cs="Arial"/>
          <w:sz w:val="24"/>
        </w:rPr>
      </w:pPr>
    </w:p>
    <w:p w14:paraId="7AD46CCE" w14:textId="77777777" w:rsidR="00CE762E" w:rsidRPr="00CE762E" w:rsidRDefault="00CE762E" w:rsidP="00CE762E">
      <w:pPr>
        <w:keepNext/>
        <w:spacing w:before="240" w:after="60" w:line="276" w:lineRule="auto"/>
        <w:outlineLvl w:val="1"/>
        <w:rPr>
          <w:rFonts w:ascii="Arial" w:eastAsia="Times New Roman" w:hAnsi="Arial" w:cs="Times New Roman"/>
          <w:b/>
          <w:bCs/>
          <w:iCs/>
          <w:sz w:val="28"/>
          <w:szCs w:val="28"/>
        </w:rPr>
      </w:pPr>
      <w:r w:rsidRPr="00CE762E">
        <w:rPr>
          <w:rFonts w:ascii="Arial" w:eastAsia="Times New Roman" w:hAnsi="Arial" w:cs="Times New Roman"/>
          <w:b/>
          <w:bCs/>
          <w:iCs/>
          <w:sz w:val="28"/>
          <w:szCs w:val="28"/>
        </w:rPr>
        <w:t>Matériel :</w:t>
      </w:r>
    </w:p>
    <w:p w14:paraId="425F266D" w14:textId="59AA3BF4" w:rsidR="00CE762E" w:rsidRPr="00CE762E" w:rsidRDefault="00CE762E" w:rsidP="00CE762E">
      <w:pPr>
        <w:numPr>
          <w:ilvl w:val="0"/>
          <w:numId w:val="3"/>
        </w:numPr>
        <w:spacing w:after="200" w:line="276" w:lineRule="auto"/>
        <w:contextualSpacing/>
        <w:rPr>
          <w:rFonts w:ascii="Arial" w:eastAsia="Calibri" w:hAnsi="Arial" w:cs="Arial"/>
          <w:sz w:val="24"/>
        </w:rPr>
      </w:pPr>
      <w:r w:rsidRPr="00CE762E">
        <w:rPr>
          <w:rFonts w:ascii="Arial" w:eastAsia="Calibri" w:hAnsi="Arial" w:cs="Arial"/>
          <w:sz w:val="24"/>
        </w:rPr>
        <w:t>Enseignant : guide enseignant</w:t>
      </w:r>
      <w:r>
        <w:rPr>
          <w:rFonts w:ascii="Arial" w:eastAsia="Calibri" w:hAnsi="Arial" w:cs="Arial"/>
          <w:sz w:val="24"/>
        </w:rPr>
        <w:t xml:space="preserve">, </w:t>
      </w:r>
      <w:r w:rsidRPr="00CE762E">
        <w:rPr>
          <w:rFonts w:ascii="Arial" w:eastAsia="Calibri" w:hAnsi="Arial" w:cs="Arial"/>
          <w:sz w:val="24"/>
        </w:rPr>
        <w:t>diaporama</w:t>
      </w:r>
    </w:p>
    <w:p w14:paraId="57520CB9" w14:textId="690FF3E0" w:rsidR="00CE762E" w:rsidRPr="00CE762E" w:rsidRDefault="00CE762E" w:rsidP="00CE762E">
      <w:pPr>
        <w:numPr>
          <w:ilvl w:val="0"/>
          <w:numId w:val="3"/>
        </w:numPr>
        <w:spacing w:after="200" w:line="276" w:lineRule="auto"/>
        <w:contextualSpacing/>
        <w:rPr>
          <w:rFonts w:ascii="Arial" w:eastAsia="Calibri" w:hAnsi="Arial" w:cs="Arial"/>
          <w:sz w:val="24"/>
        </w:rPr>
      </w:pPr>
      <w:r w:rsidRPr="00CE762E">
        <w:rPr>
          <w:rFonts w:ascii="Arial" w:eastAsia="Calibri" w:hAnsi="Arial" w:cs="Arial"/>
          <w:sz w:val="24"/>
        </w:rPr>
        <w:t xml:space="preserve">Elève : distribuer à chaque élève le </w:t>
      </w:r>
      <w:r w:rsidR="001C6D74">
        <w:rPr>
          <w:rFonts w:ascii="Arial" w:eastAsia="Calibri" w:hAnsi="Arial" w:cs="Arial"/>
          <w:sz w:val="24"/>
        </w:rPr>
        <w:t>document de travail élève</w:t>
      </w:r>
      <w:r w:rsidRPr="00CE762E">
        <w:rPr>
          <w:rFonts w:ascii="Arial" w:eastAsia="Calibri" w:hAnsi="Arial" w:cs="Arial"/>
          <w:sz w:val="24"/>
        </w:rPr>
        <w:t xml:space="preserve"> (et imprimer les aides en fonction des besoins)</w:t>
      </w:r>
    </w:p>
    <w:p w14:paraId="0EE9E421" w14:textId="77777777" w:rsidR="00CE762E" w:rsidRPr="00CE762E" w:rsidRDefault="00CE762E" w:rsidP="00CE762E">
      <w:pPr>
        <w:spacing w:after="0" w:line="240" w:lineRule="auto"/>
        <w:rPr>
          <w:rFonts w:ascii="Arial" w:eastAsia="Calibri" w:hAnsi="Arial" w:cs="Times New Roman"/>
          <w:sz w:val="24"/>
        </w:rPr>
      </w:pPr>
      <w:r w:rsidRPr="00CE762E">
        <w:rPr>
          <w:rFonts w:ascii="Arial" w:eastAsia="Calibri" w:hAnsi="Arial" w:cs="Times New Roman"/>
          <w:sz w:val="24"/>
        </w:rPr>
        <w:br w:type="page"/>
      </w:r>
    </w:p>
    <w:p w14:paraId="3DE18228" w14:textId="77777777" w:rsidR="00CE762E" w:rsidRPr="00CE762E" w:rsidRDefault="00CE762E" w:rsidP="001C6D74">
      <w:pPr>
        <w:spacing w:after="0" w:line="240" w:lineRule="auto"/>
        <w:jc w:val="center"/>
        <w:outlineLvl w:val="0"/>
        <w:rPr>
          <w:rFonts w:ascii="Arial" w:eastAsia="Calibri" w:hAnsi="Arial" w:cs="Arial"/>
          <w:b/>
          <w:sz w:val="44"/>
          <w:szCs w:val="44"/>
        </w:rPr>
      </w:pPr>
      <w:r w:rsidRPr="00CE762E">
        <w:rPr>
          <w:rFonts w:ascii="Arial" w:eastAsia="Calibri" w:hAnsi="Arial" w:cs="Arial"/>
          <w:b/>
          <w:sz w:val="44"/>
          <w:szCs w:val="44"/>
        </w:rPr>
        <w:lastRenderedPageBreak/>
        <w:t>Vaccination HPV</w:t>
      </w:r>
    </w:p>
    <w:p w14:paraId="0F4B0CE7" w14:textId="35DCDDF9" w:rsidR="00CE762E" w:rsidRPr="00CE762E" w:rsidRDefault="00CE762E" w:rsidP="001C6D74">
      <w:pPr>
        <w:spacing w:after="200" w:line="276" w:lineRule="auto"/>
        <w:jc w:val="center"/>
        <w:rPr>
          <w:rFonts w:ascii="Arial" w:eastAsia="Calibri" w:hAnsi="Arial" w:cs="Times New Roman"/>
          <w:b/>
          <w:sz w:val="36"/>
          <w:szCs w:val="36"/>
        </w:rPr>
      </w:pPr>
      <w:r w:rsidRPr="00CE762E">
        <w:rPr>
          <w:rFonts w:ascii="Arial" w:eastAsia="Calibri" w:hAnsi="Arial" w:cs="Times New Roman"/>
          <w:noProof/>
          <w:sz w:val="36"/>
          <w:szCs w:val="36"/>
          <w:lang w:eastAsia="fr-FR"/>
        </w:rPr>
        <w:drawing>
          <wp:anchor distT="0" distB="0" distL="114300" distR="114300" simplePos="0" relativeHeight="251665408" behindDoc="0" locked="0" layoutInCell="1" allowOverlap="1" wp14:anchorId="610E1EE6" wp14:editId="75C43957">
            <wp:simplePos x="0" y="0"/>
            <wp:positionH relativeFrom="column">
              <wp:posOffset>6238875</wp:posOffset>
            </wp:positionH>
            <wp:positionV relativeFrom="paragraph">
              <wp:posOffset>855980</wp:posOffset>
            </wp:positionV>
            <wp:extent cx="800100" cy="819150"/>
            <wp:effectExtent l="0" t="0" r="0"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00100" cy="819150"/>
                    </a:xfrm>
                    <a:prstGeom prst="rect">
                      <a:avLst/>
                    </a:prstGeom>
                  </pic:spPr>
                </pic:pic>
              </a:graphicData>
            </a:graphic>
          </wp:anchor>
        </w:drawing>
      </w:r>
      <w:r w:rsidRPr="00CE762E">
        <w:rPr>
          <w:rFonts w:ascii="Arial" w:eastAsia="Calibri" w:hAnsi="Arial" w:cs="Times New Roman"/>
          <w:b/>
          <w:sz w:val="36"/>
          <w:szCs w:val="36"/>
        </w:rPr>
        <w:t xml:space="preserve">Scénarios d’efficacité vaccinale </w:t>
      </w:r>
      <w:r w:rsidRPr="00CE762E">
        <w:rPr>
          <w:rFonts w:ascii="Arial" w:eastAsia="Calibri" w:hAnsi="Arial" w:cs="Times New Roman"/>
          <w:b/>
          <w:sz w:val="36"/>
          <w:szCs w:val="36"/>
        </w:rPr>
        <w:br/>
        <w:t xml:space="preserve">Guide enseignant </w:t>
      </w:r>
      <w:r w:rsidR="001C6D74">
        <w:rPr>
          <w:rFonts w:ascii="Arial" w:eastAsia="Calibri" w:hAnsi="Arial" w:cs="Times New Roman"/>
          <w:b/>
          <w:sz w:val="36"/>
          <w:szCs w:val="36"/>
        </w:rPr>
        <w:t>et r</w:t>
      </w:r>
      <w:r w:rsidRPr="00CE762E">
        <w:rPr>
          <w:rFonts w:ascii="Arial" w:eastAsia="Calibri" w:hAnsi="Arial" w:cs="Times New Roman"/>
          <w:b/>
          <w:noProof/>
          <w:sz w:val="36"/>
          <w:szCs w:val="36"/>
          <w:lang w:eastAsia="fr-FR"/>
        </w:rPr>
        <w:t>éponses attendues</w:t>
      </w:r>
    </w:p>
    <w:p w14:paraId="4D3AC1A0"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Times New Roman"/>
          <w:noProof/>
          <w:sz w:val="24"/>
          <w:lang w:eastAsia="fr-FR"/>
        </w:rPr>
        <mc:AlternateContent>
          <mc:Choice Requires="wps">
            <w:drawing>
              <wp:anchor distT="0" distB="0" distL="114300" distR="114300" simplePos="0" relativeHeight="251666432" behindDoc="1" locked="0" layoutInCell="1" allowOverlap="1" wp14:anchorId="03D8AC01" wp14:editId="2A4B5D55">
                <wp:simplePos x="0" y="0"/>
                <wp:positionH relativeFrom="margin">
                  <wp:posOffset>-133350</wp:posOffset>
                </wp:positionH>
                <wp:positionV relativeFrom="paragraph">
                  <wp:posOffset>22225</wp:posOffset>
                </wp:positionV>
                <wp:extent cx="7038975" cy="7162800"/>
                <wp:effectExtent l="19050" t="19050" r="28575" b="19050"/>
                <wp:wrapNone/>
                <wp:docPr id="27"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1628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E0D63" id="Rectangle 27" o:spid="_x0000_s1026" alt="&quot;&quot;" style="position:absolute;margin-left:-10.5pt;margin-top:1.75pt;width:554.25pt;height:56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6aAIAAM0EAAAOAAAAZHJzL2Uyb0RvYy54bWysVMlu2zAQvRfoPxC8N7KdxY4QOTAcuChg&#10;JEaSIucxRUpCKZId0pbTr++QkrO1p6IXgsN5muXNG11dH1rN9hJ9Y03BxycjzqQRtmxMVfDvj6sv&#10;M858AFOCtkYW/Fl6fj3//Omqc7mc2NrqUiKjIMbnnSt4HYLLs8yLWrbgT6yThpzKYguBTKyyEqGj&#10;6K3OJqPRRdZZLB1aIb2n15veyecpvlJShDulvAxMF5xqC+nEdG7jmc2vIK8QXN2IoQz4hypaaAwl&#10;fQl1AwHYDps/QrWNQOutCifCtplVqhEy9UDdjEcfunmowcnUC5Hj3QtN/v+FFbf7DbKmLPhkypmB&#10;lmZ0T6yBqbRk9EYEdc7nhHtwG4wtere24ocnR/bOEw0/YA4K24ilBtkhsf38wrY8BCbocTo6nV1O&#10;zzkT5JuOLyazUZpHBvnxc4c+fJW2ZfFScKTCEsuwX/sQC4D8CInZjF01WqeRasM66ml2nhIAKUtp&#10;CJSrddSrNxVnoCuSrAiYQnqrmzJ+nlrEarvUyPZAshmvTi8vlpEISvcOFnPfgK97XHINMG1iGJkE&#10;OJT6Sk+8bW35TMSj7RXpnVg1FG0NPmwASYIkVlqrcEeH0pZ6scONs9rir7+9Rzwpg7ycdSRp6vPn&#10;DlBypr8Z0szl+Ows7kAyzs6nEzLwrWf71mN27dLG9mmBnUjXiA/6eFVo2yfavkXMSi4wgnL3jA7G&#10;MvSrRvsr5GKRYKR7B2FtHpyIwSNPkcfHwxOgGwYdSCO39ih/yD/Mu8f2E1/sglVNEsMrr4M0aWfS&#10;0Ib9jkv51k6o17/Q/DcAAAD//wMAUEsDBBQABgAIAAAAIQAP3zYf3AAAAAsBAAAPAAAAZHJzL2Rv&#10;d25yZXYueG1sTI/NTsMwEITvSLyDtUjcWietSqsQp6qQuCLR8gCbeJtE2OtgOz/w9LgnuM1qRrPf&#10;lMfFGjGRD71jBfk6A0HcON1zq+Dj8ro6gAgRWaNxTAq+KcCxur8rsdBu5neazrEVqYRDgQq6GIdC&#10;ytB0ZDGs3UCcvKvzFmM6fSu1xzmVWyM3WfYkLfacPnQ40EtHzed5tArMacY6NH6+fE3o30xO+x87&#10;KvX4sJyeQURa4l8YbvgJHarEVLuRdRBGwWqTpy1RwXYH4uZnh31SdVL5Nt+BrEr5f0P1CwAA//8D&#10;AFBLAQItABQABgAIAAAAIQC2gziS/gAAAOEBAAATAAAAAAAAAAAAAAAAAAAAAABbQ29udGVudF9U&#10;eXBlc10ueG1sUEsBAi0AFAAGAAgAAAAhADj9If/WAAAAlAEAAAsAAAAAAAAAAAAAAAAALwEAAF9y&#10;ZWxzLy5yZWxzUEsBAi0AFAAGAAgAAAAhAIhNb7poAgAAzQQAAA4AAAAAAAAAAAAAAAAALgIAAGRy&#10;cy9lMm9Eb2MueG1sUEsBAi0AFAAGAAgAAAAhAA/fNh/cAAAACwEAAA8AAAAAAAAAAAAAAAAAwgQA&#10;AGRycy9kb3ducmV2LnhtbFBLBQYAAAAABAAEAPMAAADLBQAAAAA=&#10;" filled="f" strokecolor="#1f396c" strokeweight="2.25pt">
                <v:path arrowok="t"/>
                <w10:wrap anchorx="margin"/>
              </v:rect>
            </w:pict>
          </mc:Fallback>
        </mc:AlternateContent>
      </w:r>
    </w:p>
    <w:p w14:paraId="6222EA72"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b/>
          <w:bCs/>
          <w:iCs/>
          <w:sz w:val="28"/>
          <w:szCs w:val="28"/>
        </w:rPr>
        <w:t>Consigne</w:t>
      </w:r>
      <w:r w:rsidRPr="00CE762E">
        <w:rPr>
          <w:rFonts w:ascii="Arial" w:eastAsia="Calibri" w:hAnsi="Arial" w:cs="Arial"/>
          <w:sz w:val="24"/>
        </w:rPr>
        <w:t xml:space="preserve"> :</w:t>
      </w:r>
    </w:p>
    <w:p w14:paraId="7088F0A7"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Montrer par le calcul en quoi la vaccination contre le HPV protège la population contre le risque de cancer ?</w:t>
      </w:r>
    </w:p>
    <w:p w14:paraId="50851D52" w14:textId="77777777" w:rsidR="00CE762E" w:rsidRPr="00CE762E" w:rsidRDefault="00CE762E" w:rsidP="00CE762E">
      <w:pPr>
        <w:keepNext/>
        <w:spacing w:before="240" w:after="60" w:line="276" w:lineRule="auto"/>
        <w:outlineLvl w:val="1"/>
        <w:rPr>
          <w:rFonts w:ascii="Arial" w:eastAsia="Times New Roman" w:hAnsi="Arial" w:cs="Arial"/>
          <w:b/>
          <w:bCs/>
          <w:iCs/>
          <w:sz w:val="28"/>
          <w:szCs w:val="28"/>
        </w:rPr>
      </w:pPr>
      <w:r w:rsidRPr="00CE762E">
        <w:rPr>
          <w:rFonts w:ascii="Arial" w:eastAsia="Times New Roman" w:hAnsi="Arial" w:cs="Arial"/>
          <w:b/>
          <w:bCs/>
          <w:iCs/>
          <w:sz w:val="28"/>
          <w:szCs w:val="28"/>
        </w:rPr>
        <w:t>Scénario 1 : population non vaccinée</w:t>
      </w:r>
    </w:p>
    <w:p w14:paraId="1DC2A6F0"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Dans la population non vaccinée, 80% des personnes ayant des rapports sexuels seront infectées par un virus HPV. Pour 90% de ces personnes infectées, l’infection est transitoire et s’élimine naturellement une à deux années après la contamination. Les 10% des personnes infectées restantes développeront une infection persistante, c’est-à-dire auront un risque de cancer.</w:t>
      </w:r>
    </w:p>
    <w:p w14:paraId="4F8AF7FD" w14:textId="77777777" w:rsidR="00CE762E" w:rsidRPr="00CE762E" w:rsidRDefault="00CE762E" w:rsidP="00CE762E">
      <w:pPr>
        <w:keepNext/>
        <w:spacing w:before="240" w:after="60" w:line="276" w:lineRule="auto"/>
        <w:outlineLvl w:val="1"/>
        <w:rPr>
          <w:rFonts w:ascii="Arial" w:eastAsia="Times New Roman" w:hAnsi="Arial" w:cs="Arial"/>
          <w:b/>
          <w:bCs/>
          <w:iCs/>
          <w:sz w:val="28"/>
          <w:szCs w:val="28"/>
        </w:rPr>
      </w:pPr>
      <w:r w:rsidRPr="00CE762E">
        <w:rPr>
          <w:rFonts w:ascii="Arial" w:eastAsia="Times New Roman" w:hAnsi="Arial" w:cs="Arial"/>
          <w:b/>
          <w:bCs/>
          <w:iCs/>
          <w:sz w:val="28"/>
          <w:szCs w:val="28"/>
        </w:rPr>
        <w:t>Scénario 2 : population vaccinée</w:t>
      </w:r>
    </w:p>
    <w:p w14:paraId="21588499"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Le vaccin contre les HPV prévient 90% des infections aux HPV. Seulement 10% des personnes vaccinées seront à risque d’être infectés par un HPV. Pour 90% de ces personnes infectées, l’infection est transitoire et s’élimine naturellement une à deux années après la contamination. Les 10% de ces personnes infectées restantes développeront une infection persistante, c’est-à-dire auront un risque de cancer. (Arrondir à l’unité)</w:t>
      </w:r>
    </w:p>
    <w:p w14:paraId="5BE39355" w14:textId="77777777" w:rsidR="00CE762E" w:rsidRPr="00CE762E" w:rsidRDefault="00CE762E" w:rsidP="00CE762E">
      <w:pPr>
        <w:spacing w:after="200" w:line="276" w:lineRule="auto"/>
        <w:rPr>
          <w:rFonts w:ascii="Arial" w:eastAsia="Calibri" w:hAnsi="Arial" w:cs="Arial"/>
          <w:sz w:val="24"/>
        </w:rPr>
      </w:pPr>
    </w:p>
    <w:p w14:paraId="44981518"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Pour réussir, je dois</w:t>
      </w:r>
    </w:p>
    <w:p w14:paraId="196E252B" w14:textId="77777777" w:rsidR="00CE762E" w:rsidRPr="00CE762E" w:rsidRDefault="00CE762E" w:rsidP="00CE762E">
      <w:pPr>
        <w:numPr>
          <w:ilvl w:val="0"/>
          <w:numId w:val="5"/>
        </w:numPr>
        <w:spacing w:after="200" w:line="276" w:lineRule="auto"/>
        <w:contextualSpacing/>
        <w:rPr>
          <w:rFonts w:ascii="Arial" w:eastAsia="Calibri" w:hAnsi="Arial" w:cs="Arial"/>
          <w:sz w:val="24"/>
        </w:rPr>
      </w:pPr>
      <w:r w:rsidRPr="00CE762E">
        <w:rPr>
          <w:rFonts w:ascii="Arial" w:eastAsia="Calibri" w:hAnsi="Arial" w:cs="Arial"/>
          <w:sz w:val="24"/>
        </w:rPr>
        <w:t xml:space="preserve">Calculer combien de personnes </w:t>
      </w:r>
      <w:proofErr w:type="gramStart"/>
      <w:r w:rsidRPr="00CE762E">
        <w:rPr>
          <w:rFonts w:ascii="Arial" w:eastAsia="Calibri" w:hAnsi="Arial" w:cs="Arial"/>
          <w:sz w:val="24"/>
        </w:rPr>
        <w:t>seront</w:t>
      </w:r>
      <w:proofErr w:type="gramEnd"/>
      <w:r w:rsidRPr="00CE762E">
        <w:rPr>
          <w:rFonts w:ascii="Arial" w:eastAsia="Calibri" w:hAnsi="Arial" w:cs="Arial"/>
          <w:sz w:val="24"/>
        </w:rPr>
        <w:t xml:space="preserve"> infectées par un virus HPV dans une population non vaccinée,</w:t>
      </w:r>
    </w:p>
    <w:p w14:paraId="3194A83B" w14:textId="77777777" w:rsidR="00CE762E" w:rsidRPr="00CE762E" w:rsidRDefault="00CE762E" w:rsidP="00CE762E">
      <w:pPr>
        <w:numPr>
          <w:ilvl w:val="0"/>
          <w:numId w:val="5"/>
        </w:numPr>
        <w:spacing w:after="200" w:line="276" w:lineRule="auto"/>
        <w:contextualSpacing/>
        <w:rPr>
          <w:rFonts w:ascii="Arial" w:eastAsia="Calibri" w:hAnsi="Arial" w:cs="Arial"/>
          <w:sz w:val="24"/>
        </w:rPr>
      </w:pPr>
      <w:r w:rsidRPr="00CE762E">
        <w:rPr>
          <w:rFonts w:ascii="Arial" w:eastAsia="Calibri" w:hAnsi="Arial" w:cs="Arial"/>
          <w:sz w:val="24"/>
        </w:rPr>
        <w:t xml:space="preserve">Calculer combien de personnes </w:t>
      </w:r>
      <w:proofErr w:type="gramStart"/>
      <w:r w:rsidRPr="00CE762E">
        <w:rPr>
          <w:rFonts w:ascii="Arial" w:eastAsia="Calibri" w:hAnsi="Arial" w:cs="Arial"/>
          <w:sz w:val="24"/>
        </w:rPr>
        <w:t>auront</w:t>
      </w:r>
      <w:proofErr w:type="gramEnd"/>
      <w:r w:rsidRPr="00CE762E">
        <w:rPr>
          <w:rFonts w:ascii="Arial" w:eastAsia="Calibri" w:hAnsi="Arial" w:cs="Arial"/>
          <w:sz w:val="24"/>
        </w:rPr>
        <w:t xml:space="preserve"> une infection transitoire, c’est-à-dire une guérison naturelle dans une population non vaccinée,</w:t>
      </w:r>
    </w:p>
    <w:p w14:paraId="2F06AF75" w14:textId="77777777" w:rsidR="00CE762E" w:rsidRPr="00CE762E" w:rsidRDefault="00CE762E" w:rsidP="00CE762E">
      <w:pPr>
        <w:numPr>
          <w:ilvl w:val="0"/>
          <w:numId w:val="5"/>
        </w:numPr>
        <w:spacing w:after="200" w:line="276" w:lineRule="auto"/>
        <w:contextualSpacing/>
        <w:rPr>
          <w:rFonts w:ascii="Arial" w:eastAsia="Calibri" w:hAnsi="Arial" w:cs="Arial"/>
          <w:sz w:val="24"/>
        </w:rPr>
      </w:pPr>
      <w:r w:rsidRPr="00CE762E">
        <w:rPr>
          <w:rFonts w:ascii="Arial" w:eastAsia="Calibri" w:hAnsi="Arial" w:cs="Arial"/>
          <w:sz w:val="24"/>
        </w:rPr>
        <w:t xml:space="preserve">Calculer combien de personnes </w:t>
      </w:r>
      <w:proofErr w:type="gramStart"/>
      <w:r w:rsidRPr="00CE762E">
        <w:rPr>
          <w:rFonts w:ascii="Arial" w:eastAsia="Calibri" w:hAnsi="Arial" w:cs="Arial"/>
          <w:sz w:val="24"/>
        </w:rPr>
        <w:t>auront</w:t>
      </w:r>
      <w:proofErr w:type="gramEnd"/>
      <w:r w:rsidRPr="00CE762E">
        <w:rPr>
          <w:rFonts w:ascii="Arial" w:eastAsia="Calibri" w:hAnsi="Arial" w:cs="Arial"/>
          <w:sz w:val="24"/>
        </w:rPr>
        <w:t xml:space="preserve"> une infection persistante dans une population non vaccinée.</w:t>
      </w:r>
    </w:p>
    <w:p w14:paraId="2E85F50B" w14:textId="77777777" w:rsidR="00CE762E" w:rsidRPr="00CE762E" w:rsidRDefault="00CE762E" w:rsidP="00CE762E">
      <w:pPr>
        <w:numPr>
          <w:ilvl w:val="0"/>
          <w:numId w:val="5"/>
        </w:numPr>
        <w:spacing w:after="200" w:line="276" w:lineRule="auto"/>
        <w:contextualSpacing/>
        <w:rPr>
          <w:rFonts w:ascii="Arial" w:eastAsia="Calibri" w:hAnsi="Arial" w:cs="Arial"/>
          <w:sz w:val="24"/>
        </w:rPr>
      </w:pPr>
      <w:r w:rsidRPr="00CE762E">
        <w:rPr>
          <w:rFonts w:ascii="Arial" w:eastAsia="Calibri" w:hAnsi="Arial" w:cs="Arial"/>
          <w:sz w:val="24"/>
        </w:rPr>
        <w:t>Réaliser les mêmes calculs dans une population vaccinée</w:t>
      </w:r>
    </w:p>
    <w:p w14:paraId="64168328" w14:textId="77777777" w:rsidR="00CE762E" w:rsidRPr="00CE762E" w:rsidRDefault="00CE762E" w:rsidP="00CE762E">
      <w:pPr>
        <w:numPr>
          <w:ilvl w:val="0"/>
          <w:numId w:val="5"/>
        </w:numPr>
        <w:spacing w:after="200" w:line="276" w:lineRule="auto"/>
        <w:contextualSpacing/>
        <w:rPr>
          <w:rFonts w:ascii="Arial" w:eastAsia="Calibri" w:hAnsi="Arial" w:cs="Arial"/>
          <w:sz w:val="24"/>
        </w:rPr>
      </w:pPr>
      <w:r w:rsidRPr="00CE762E">
        <w:rPr>
          <w:rFonts w:ascii="Arial" w:eastAsia="Calibri" w:hAnsi="Arial" w:cs="Arial"/>
          <w:sz w:val="24"/>
        </w:rPr>
        <w:t>Comparer les résultats</w:t>
      </w:r>
    </w:p>
    <w:p w14:paraId="4EB27F68" w14:textId="77777777" w:rsidR="00CE762E" w:rsidRPr="00CE762E" w:rsidRDefault="00CE762E" w:rsidP="00CE762E">
      <w:pPr>
        <w:numPr>
          <w:ilvl w:val="0"/>
          <w:numId w:val="4"/>
        </w:numPr>
        <w:spacing w:after="200" w:line="276" w:lineRule="auto"/>
        <w:contextualSpacing/>
        <w:rPr>
          <w:rFonts w:ascii="Arial" w:eastAsia="Calibri" w:hAnsi="Arial" w:cs="Arial"/>
          <w:sz w:val="24"/>
        </w:rPr>
      </w:pPr>
      <w:r w:rsidRPr="00CE762E">
        <w:rPr>
          <w:rFonts w:ascii="Arial" w:eastAsia="Calibri" w:hAnsi="Arial" w:cs="Arial"/>
          <w:sz w:val="24"/>
        </w:rPr>
        <w:t>Formuler une conclusion</w:t>
      </w:r>
    </w:p>
    <w:p w14:paraId="30CE8582" w14:textId="0C999289"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br w:type="page"/>
      </w:r>
    </w:p>
    <w:p w14:paraId="7DE4A610" w14:textId="77777777" w:rsidR="00CE762E" w:rsidRPr="00CE762E" w:rsidRDefault="00CE762E" w:rsidP="00CE762E">
      <w:pPr>
        <w:keepNext/>
        <w:spacing w:before="240" w:after="60" w:line="276" w:lineRule="auto"/>
        <w:outlineLvl w:val="1"/>
        <w:rPr>
          <w:rFonts w:ascii="Arial" w:eastAsia="Times New Roman" w:hAnsi="Arial" w:cs="Arial"/>
          <w:b/>
          <w:bCs/>
          <w:iCs/>
          <w:sz w:val="28"/>
          <w:szCs w:val="28"/>
        </w:rPr>
      </w:pPr>
      <w:r w:rsidRPr="00CE762E">
        <w:rPr>
          <w:rFonts w:ascii="Arial" w:eastAsia="Times New Roman" w:hAnsi="Arial" w:cs="Times New Roman"/>
          <w:b/>
          <w:bCs/>
          <w:iCs/>
          <w:noProof/>
          <w:sz w:val="28"/>
          <w:szCs w:val="28"/>
          <w:lang w:eastAsia="fr-FR"/>
        </w:rPr>
        <w:lastRenderedPageBreak/>
        <mc:AlternateContent>
          <mc:Choice Requires="wps">
            <w:drawing>
              <wp:anchor distT="0" distB="0" distL="114300" distR="114300" simplePos="0" relativeHeight="251667456" behindDoc="1" locked="0" layoutInCell="1" allowOverlap="1" wp14:anchorId="28485DD9" wp14:editId="7B450ABF">
                <wp:simplePos x="0" y="0"/>
                <wp:positionH relativeFrom="margin">
                  <wp:posOffset>-142875</wp:posOffset>
                </wp:positionH>
                <wp:positionV relativeFrom="paragraph">
                  <wp:posOffset>-171450</wp:posOffset>
                </wp:positionV>
                <wp:extent cx="7038975" cy="9991725"/>
                <wp:effectExtent l="19050" t="19050" r="28575" b="28575"/>
                <wp:wrapNone/>
                <wp:docPr id="2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9917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CE040" id="Rectangle 2" o:spid="_x0000_s1026" alt="&quot;&quot;" style="position:absolute;margin-left:-11.25pt;margin-top:-13.5pt;width:554.25pt;height:786.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PXZQIAAMwEAAAOAAAAZHJzL2Uyb0RvYy54bWysVE1v2zAMvQ/YfxB0X52kTdMYdYogRYYB&#10;QVu0HXpmZMk2JouapMTpfv0o2enXdhp2ESTxmeR7evTl1aHVbC+db9AUfHwy4kwagWVjqoJ/f1x/&#10;ueDMBzAlaDSy4M/S86vF50+Xnc3lBGvUpXSMkhifd7bgdQg2zzIvatmCP0ErDQUVuhYCHV2VlQ46&#10;yt7qbDIanWcdutI6FNJ7ur3ug3yR8islRbhVysvAdMGpt5BWl9ZtXLPFJeSVA1s3YmgD/qGLFhpD&#10;RV9SXUMAtnPNH6naRjj0qMKJwDZDpRohEwdiMx59YPNQg5WJC4nj7YtM/v+lFTf7O8easuATeikD&#10;Lb3RPakGptKSTaI+nfU5wR7snYsMvd2g+OEpkL2LxIMfMAfl2oglfuyQxH5+EVseAhN0ORudXsxn&#10;U84Exebz+Xg2mcZyGeTHz63z4avElsVNwR31lUSG/caHHnqExGoG143WdA+5NqyLlKapAJCxlIZA&#10;tVpLVL2pOANdkWNFcCmlR92U8fNE0VXblXZsD+Sa8fp0fr4aOnsHi7Wvwdc9LoUGmDYxjUz+G1p9&#10;lSfutlg+k+4Oe0N6K9YNZduAD3fgyIHkVZqqcEuL0khccNhxVqP79bf7iCdjUJSzjhxNPH/uwEnO&#10;9DdDlpmPz87iCKTD2XQ2oYN7G9m+jZhdu8JIn+bXirSN+KCPW+WwfaLhW8aqFAIjqHav6HBYhX7S&#10;aHyFXC4TjGxvIWzMgxUxedQp6vh4eAJnh4cO5JEbPLof8g/v3WPjlwaXu4CqSWZ41XWwJo1MstMw&#10;3nEm354T6vUntPgNAAD//wMAUEsDBBQABgAIAAAAIQAwjDJ33AAAAA0BAAAPAAAAZHJzL2Rvd25y&#10;ZXYueG1sTI/NTsMwEITvSLyDtUjcWqcRaasQp6qQuCLR8gCbZJtE+CfYzg88PZsT3Ga0o9lvitNi&#10;tJjIh95ZBbttAoJs7Zretgo+rq+bI4gQ0TaonSUF3xTgVN7fFZg3brbvNF1iK7jEhhwVdDEOuZSh&#10;7shg2LqBLN9uzhuMbH0rG48zlxst0yTZS4O95Q8dDvTSUf15GY0CfZ6xCrWfr18T+je9o8OPGZV6&#10;fFjOzyAiLfEvDCs+o0PJTJUbbROEVrBJ04yjqzjwqDWRHPesKlbZ0z4DWRby/4ryFwAA//8DAFBL&#10;AQItABQABgAIAAAAIQC2gziS/gAAAOEBAAATAAAAAAAAAAAAAAAAAAAAAABbQ29udGVudF9UeXBl&#10;c10ueG1sUEsBAi0AFAAGAAgAAAAhADj9If/WAAAAlAEAAAsAAAAAAAAAAAAAAAAALwEAAF9yZWxz&#10;Ly5yZWxzUEsBAi0AFAAGAAgAAAAhAATiE9dlAgAAzAQAAA4AAAAAAAAAAAAAAAAALgIAAGRycy9l&#10;Mm9Eb2MueG1sUEsBAi0AFAAGAAgAAAAhADCMMnfcAAAADQEAAA8AAAAAAAAAAAAAAAAAvwQAAGRy&#10;cy9kb3ducmV2LnhtbFBLBQYAAAAABAAEAPMAAADIBQAAAAA=&#10;" filled="f" strokecolor="#1f396c" strokeweight="2.25pt">
                <v:path arrowok="t"/>
                <w10:wrap anchorx="margin"/>
              </v:rect>
            </w:pict>
          </mc:Fallback>
        </mc:AlternateContent>
      </w:r>
      <w:r w:rsidRPr="00CE762E">
        <w:rPr>
          <w:rFonts w:ascii="Arial" w:eastAsia="Times New Roman" w:hAnsi="Arial" w:cs="Times New Roman"/>
          <w:b/>
          <w:bCs/>
          <w:iCs/>
          <w:noProof/>
          <w:sz w:val="36"/>
          <w:szCs w:val="36"/>
          <w:lang w:eastAsia="fr-FR"/>
        </w:rPr>
        <w:drawing>
          <wp:anchor distT="0" distB="0" distL="114300" distR="114300" simplePos="0" relativeHeight="251664384" behindDoc="0" locked="0" layoutInCell="1" allowOverlap="1" wp14:anchorId="22BA3514" wp14:editId="5C930520">
            <wp:simplePos x="0" y="0"/>
            <wp:positionH relativeFrom="page">
              <wp:posOffset>6638925</wp:posOffset>
            </wp:positionH>
            <wp:positionV relativeFrom="paragraph">
              <wp:posOffset>-254000</wp:posOffset>
            </wp:positionV>
            <wp:extent cx="800100" cy="81915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00100" cy="819150"/>
                    </a:xfrm>
                    <a:prstGeom prst="rect">
                      <a:avLst/>
                    </a:prstGeom>
                  </pic:spPr>
                </pic:pic>
              </a:graphicData>
            </a:graphic>
          </wp:anchor>
        </w:drawing>
      </w:r>
      <w:r w:rsidRPr="00CE762E">
        <w:rPr>
          <w:rFonts w:ascii="Arial" w:eastAsia="Times New Roman" w:hAnsi="Arial" w:cs="Arial"/>
          <w:b/>
          <w:bCs/>
          <w:iCs/>
          <w:sz w:val="28"/>
          <w:szCs w:val="28"/>
        </w:rPr>
        <w:t xml:space="preserve">Réponses attendues </w:t>
      </w:r>
    </w:p>
    <w:p w14:paraId="47C3ABD9" w14:textId="77777777" w:rsidR="00CE762E" w:rsidRPr="00CE762E" w:rsidRDefault="00CE762E" w:rsidP="00CE762E">
      <w:pPr>
        <w:numPr>
          <w:ilvl w:val="0"/>
          <w:numId w:val="4"/>
        </w:numPr>
        <w:spacing w:after="200" w:line="276" w:lineRule="auto"/>
        <w:contextualSpacing/>
        <w:rPr>
          <w:rFonts w:ascii="Arial" w:eastAsia="Calibri" w:hAnsi="Arial" w:cs="Arial"/>
          <w:sz w:val="24"/>
        </w:rPr>
      </w:pPr>
      <w:r w:rsidRPr="00CE762E">
        <w:rPr>
          <w:rFonts w:ascii="Arial" w:eastAsia="Calibri" w:hAnsi="Arial" w:cs="Arial"/>
          <w:sz w:val="24"/>
        </w:rPr>
        <w:t>Scénario 1 : Pour une population de 100 personnes non vaccinées,</w:t>
      </w:r>
      <w:r w:rsidRPr="00CE762E">
        <w:rPr>
          <w:rFonts w:ascii="Arial" w:eastAsia="Calibri" w:hAnsi="Arial" w:cs="Times New Roman"/>
          <w:noProof/>
          <w:sz w:val="36"/>
          <w:szCs w:val="36"/>
          <w:lang w:eastAsia="fr-FR"/>
        </w:rPr>
        <w:t xml:space="preserve"> </w:t>
      </w:r>
    </w:p>
    <w:p w14:paraId="38A47D5F"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Combien de personnes seront infectées par un virus HPV ? (80)</w:t>
      </w:r>
    </w:p>
    <w:p w14:paraId="196A81AD"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Combien de personnes auront une infection transitoire, c’est-à-dire une guérison naturelle ? (72)</w:t>
      </w:r>
    </w:p>
    <w:p w14:paraId="25FD8D5C" w14:textId="6DEE2788"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 xml:space="preserve">Combien de personnes auront une infection </w:t>
      </w:r>
      <w:r w:rsidR="001C6D74" w:rsidRPr="00CE762E">
        <w:rPr>
          <w:rFonts w:ascii="Arial" w:eastAsia="Calibri" w:hAnsi="Arial" w:cs="Arial"/>
          <w:sz w:val="24"/>
        </w:rPr>
        <w:t>persistante ?</w:t>
      </w:r>
      <w:r w:rsidRPr="00CE762E">
        <w:rPr>
          <w:rFonts w:ascii="Arial" w:eastAsia="Calibri" w:hAnsi="Arial" w:cs="Arial"/>
          <w:sz w:val="24"/>
        </w:rPr>
        <w:t xml:space="preserve"> (8)</w:t>
      </w:r>
    </w:p>
    <w:p w14:paraId="0B24CF27" w14:textId="77777777" w:rsidR="00CE762E" w:rsidRPr="00CE762E" w:rsidRDefault="00CE762E" w:rsidP="00CE762E">
      <w:pPr>
        <w:numPr>
          <w:ilvl w:val="0"/>
          <w:numId w:val="4"/>
        </w:numPr>
        <w:spacing w:after="200" w:line="276" w:lineRule="auto"/>
        <w:contextualSpacing/>
        <w:rPr>
          <w:rFonts w:ascii="Arial" w:eastAsia="Calibri" w:hAnsi="Arial" w:cs="Arial"/>
          <w:sz w:val="24"/>
        </w:rPr>
      </w:pPr>
      <w:r w:rsidRPr="00CE762E">
        <w:rPr>
          <w:rFonts w:ascii="Arial" w:eastAsia="Calibri" w:hAnsi="Arial" w:cs="Arial"/>
          <w:sz w:val="24"/>
        </w:rPr>
        <w:t>Scénario 2 : Pour une population de 100 personnes vaccinées,</w:t>
      </w:r>
    </w:p>
    <w:p w14:paraId="1E2BBEA5"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Combien de personnes seront infectées par un virus HPV ? (8)</w:t>
      </w:r>
    </w:p>
    <w:p w14:paraId="0F3D919E"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Combien de ces personnes infectées auront une infection transitoire, c’est-à-dire une guérison naturelle ? (</w:t>
      </w:r>
      <w:proofErr w:type="gramStart"/>
      <w:r w:rsidRPr="00CE762E">
        <w:rPr>
          <w:rFonts w:ascii="Arial" w:eastAsia="Calibri" w:hAnsi="Arial" w:cs="Arial"/>
          <w:sz w:val="24"/>
        </w:rPr>
        <w:t>arrondir</w:t>
      </w:r>
      <w:proofErr w:type="gramEnd"/>
      <w:r w:rsidRPr="00CE762E">
        <w:rPr>
          <w:rFonts w:ascii="Arial" w:eastAsia="Calibri" w:hAnsi="Arial" w:cs="Arial"/>
          <w:sz w:val="24"/>
        </w:rPr>
        <w:t xml:space="preserve"> à l’unité : 7)</w:t>
      </w:r>
    </w:p>
    <w:p w14:paraId="48080D6D" w14:textId="7146E1BD"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 xml:space="preserve">Combien de personnes auront une infection </w:t>
      </w:r>
      <w:r w:rsidR="001C6D74" w:rsidRPr="00CE762E">
        <w:rPr>
          <w:rFonts w:ascii="Arial" w:eastAsia="Calibri" w:hAnsi="Arial" w:cs="Arial"/>
          <w:sz w:val="24"/>
        </w:rPr>
        <w:t>persistante ?</w:t>
      </w:r>
      <w:r w:rsidRPr="00CE762E">
        <w:rPr>
          <w:rFonts w:ascii="Arial" w:eastAsia="Calibri" w:hAnsi="Arial" w:cs="Arial"/>
          <w:sz w:val="24"/>
        </w:rPr>
        <w:t xml:space="preserve"> (</w:t>
      </w:r>
      <w:proofErr w:type="gramStart"/>
      <w:r w:rsidRPr="00CE762E">
        <w:rPr>
          <w:rFonts w:ascii="Arial" w:eastAsia="Calibri" w:hAnsi="Arial" w:cs="Arial"/>
          <w:sz w:val="24"/>
        </w:rPr>
        <w:t>arrondir</w:t>
      </w:r>
      <w:proofErr w:type="gramEnd"/>
      <w:r w:rsidRPr="00CE762E">
        <w:rPr>
          <w:rFonts w:ascii="Arial" w:eastAsia="Calibri" w:hAnsi="Arial" w:cs="Arial"/>
          <w:sz w:val="24"/>
        </w:rPr>
        <w:t xml:space="preserve"> à l’unité : 1)</w:t>
      </w:r>
    </w:p>
    <w:p w14:paraId="77F7DCD2" w14:textId="77777777" w:rsidR="00CE762E" w:rsidRPr="00CE762E" w:rsidRDefault="00CE762E" w:rsidP="00CE762E">
      <w:pPr>
        <w:spacing w:after="200" w:line="276" w:lineRule="auto"/>
        <w:rPr>
          <w:rFonts w:ascii="Arial" w:eastAsia="Calibri" w:hAnsi="Arial" w:cs="Arial"/>
          <w:sz w:val="24"/>
        </w:rPr>
      </w:pPr>
    </w:p>
    <w:p w14:paraId="7ADF5667"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b/>
          <w:bCs/>
          <w:iCs/>
          <w:sz w:val="28"/>
          <w:szCs w:val="28"/>
        </w:rPr>
        <w:t>Piste de différenciation</w:t>
      </w:r>
      <w:r w:rsidRPr="00CE762E">
        <w:rPr>
          <w:rFonts w:ascii="Arial" w:eastAsia="Calibri" w:hAnsi="Arial" w:cs="Arial"/>
          <w:sz w:val="24"/>
        </w:rPr>
        <w:t xml:space="preserve"> :</w:t>
      </w:r>
    </w:p>
    <w:p w14:paraId="65029FD5"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 xml:space="preserve">On peut proposer aux élèves de colorier une population de 100 personnes avec le code couleur suivant : </w:t>
      </w:r>
    </w:p>
    <w:p w14:paraId="30BA964E" w14:textId="77777777" w:rsidR="00CE762E" w:rsidRPr="00CE762E" w:rsidRDefault="00CE762E" w:rsidP="00CE762E">
      <w:pPr>
        <w:spacing w:after="200" w:line="276" w:lineRule="auto"/>
        <w:rPr>
          <w:rFonts w:ascii="Arial" w:eastAsia="Calibri" w:hAnsi="Arial" w:cs="Arial"/>
          <w:sz w:val="24"/>
        </w:rPr>
        <w:sectPr w:rsidR="00CE762E" w:rsidRPr="00CE762E" w:rsidSect="00CE762E">
          <w:pgSz w:w="11906" w:h="16838"/>
          <w:pgMar w:top="720" w:right="720" w:bottom="720" w:left="720" w:header="708" w:footer="283" w:gutter="0"/>
          <w:cols w:space="710"/>
          <w:docGrid w:linePitch="360"/>
        </w:sectPr>
      </w:pPr>
    </w:p>
    <w:p w14:paraId="012505B5"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Orange : personne infectée par le HPV (à court terme)</w:t>
      </w:r>
    </w:p>
    <w:p w14:paraId="04589C4B" w14:textId="60DA4929" w:rsidR="00CE762E" w:rsidRPr="00CE762E" w:rsidRDefault="001C6D74" w:rsidP="00CE762E">
      <w:pPr>
        <w:spacing w:after="200" w:line="276" w:lineRule="auto"/>
        <w:rPr>
          <w:rFonts w:ascii="Arial" w:eastAsia="Calibri" w:hAnsi="Arial" w:cs="Arial"/>
          <w:sz w:val="24"/>
        </w:rPr>
      </w:pPr>
      <w:r w:rsidRPr="00CE762E">
        <w:rPr>
          <w:rFonts w:ascii="Arial" w:eastAsia="Calibri" w:hAnsi="Arial" w:cs="Arial"/>
          <w:sz w:val="24"/>
        </w:rPr>
        <w:t>Violet :</w:t>
      </w:r>
      <w:r w:rsidR="00CE762E" w:rsidRPr="00CE762E">
        <w:rPr>
          <w:rFonts w:ascii="Arial" w:eastAsia="Calibri" w:hAnsi="Arial" w:cs="Arial"/>
          <w:sz w:val="24"/>
        </w:rPr>
        <w:t xml:space="preserve"> personne infectée qui guérit naturellement</w:t>
      </w:r>
    </w:p>
    <w:p w14:paraId="56708AD0"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Rouge : personne ayant une infection persistante (à long terme)</w:t>
      </w:r>
    </w:p>
    <w:p w14:paraId="368A4149"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br w:type="column"/>
      </w:r>
      <w:r w:rsidRPr="00CE762E">
        <w:rPr>
          <w:rFonts w:ascii="Arial" w:eastAsia="Calibri" w:hAnsi="Arial" w:cs="Arial"/>
          <w:sz w:val="24"/>
        </w:rPr>
        <w:t>Vert : personnes non infectées par le HPV</w:t>
      </w:r>
    </w:p>
    <w:p w14:paraId="70F76170"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Bleu : personne non infectée par le HPV dans une population vaccinée</w:t>
      </w:r>
    </w:p>
    <w:p w14:paraId="5D61F04F" w14:textId="77777777" w:rsidR="00CE762E" w:rsidRPr="00CE762E" w:rsidRDefault="00CE762E" w:rsidP="00CE762E">
      <w:pPr>
        <w:spacing w:after="200" w:line="276" w:lineRule="auto"/>
        <w:rPr>
          <w:rFonts w:ascii="Arial" w:eastAsia="Calibri" w:hAnsi="Arial" w:cs="Arial"/>
          <w:sz w:val="24"/>
        </w:rPr>
        <w:sectPr w:rsidR="00CE762E" w:rsidRPr="00CE762E" w:rsidSect="00C62B47">
          <w:type w:val="continuous"/>
          <w:pgSz w:w="11906" w:h="16838"/>
          <w:pgMar w:top="720" w:right="720" w:bottom="720" w:left="720" w:header="708" w:footer="708" w:gutter="0"/>
          <w:cols w:num="2" w:space="708"/>
          <w:docGrid w:linePitch="360"/>
        </w:sectPr>
      </w:pPr>
    </w:p>
    <w:p w14:paraId="114CF2D3"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La fiche peut être glissée dans une pochette transparente et les élèves colorient à l’aide d’un feutre effaçable pour tableau. Cette technique permet à l’élève de se lancer et de corriger facilement ses erreurs.</w:t>
      </w:r>
    </w:p>
    <w:p w14:paraId="500C4040" w14:textId="4AC67CFD" w:rsidR="00CE762E" w:rsidRPr="00CE762E" w:rsidRDefault="00CE762E" w:rsidP="00CE762E">
      <w:pPr>
        <w:keepNext/>
        <w:spacing w:before="240" w:after="60" w:line="276" w:lineRule="auto"/>
        <w:outlineLvl w:val="1"/>
        <w:rPr>
          <w:rFonts w:ascii="Arial" w:eastAsia="Times New Roman" w:hAnsi="Arial" w:cs="Arial"/>
          <w:b/>
          <w:bCs/>
          <w:iCs/>
          <w:sz w:val="28"/>
          <w:szCs w:val="28"/>
        </w:rPr>
      </w:pPr>
      <w:r w:rsidRPr="00CE762E">
        <w:rPr>
          <w:rFonts w:ascii="Arial" w:eastAsia="Times New Roman" w:hAnsi="Arial" w:cs="Arial"/>
          <w:b/>
          <w:bCs/>
          <w:iCs/>
          <w:sz w:val="28"/>
          <w:szCs w:val="28"/>
        </w:rPr>
        <w:t xml:space="preserve">Réponses </w:t>
      </w:r>
      <w:r w:rsidR="001C6D74" w:rsidRPr="00CE762E">
        <w:rPr>
          <w:rFonts w:ascii="Arial" w:eastAsia="Times New Roman" w:hAnsi="Arial" w:cs="Arial"/>
          <w:b/>
          <w:bCs/>
          <w:iCs/>
          <w:sz w:val="28"/>
          <w:szCs w:val="28"/>
        </w:rPr>
        <w:t>attendues :</w:t>
      </w:r>
    </w:p>
    <w:p w14:paraId="0109A88D" w14:textId="77777777" w:rsidR="00CE762E" w:rsidRPr="00CE762E" w:rsidRDefault="00CE762E" w:rsidP="00CE762E">
      <w:pPr>
        <w:numPr>
          <w:ilvl w:val="0"/>
          <w:numId w:val="4"/>
        </w:numPr>
        <w:spacing w:after="200" w:line="276" w:lineRule="auto"/>
        <w:contextualSpacing/>
        <w:rPr>
          <w:rFonts w:ascii="Arial" w:eastAsia="Calibri" w:hAnsi="Arial" w:cs="Arial"/>
          <w:sz w:val="24"/>
        </w:rPr>
      </w:pPr>
      <w:r w:rsidRPr="00CE762E">
        <w:rPr>
          <w:rFonts w:ascii="Arial" w:eastAsia="Calibri" w:hAnsi="Arial" w:cs="Arial"/>
          <w:sz w:val="24"/>
        </w:rPr>
        <w:t>Scénario 1 : population non vaccinée</w:t>
      </w:r>
    </w:p>
    <w:p w14:paraId="6A93DFC5" w14:textId="77777777" w:rsidR="00CE762E" w:rsidRPr="00CE762E" w:rsidRDefault="00CE762E" w:rsidP="00CE762E">
      <w:pPr>
        <w:spacing w:after="200" w:line="276" w:lineRule="auto"/>
        <w:rPr>
          <w:rFonts w:ascii="Arial" w:eastAsia="Calibri" w:hAnsi="Arial" w:cs="Arial"/>
          <w:sz w:val="24"/>
        </w:rPr>
        <w:sectPr w:rsidR="00CE762E" w:rsidRPr="00CE762E" w:rsidSect="00C62B47">
          <w:type w:val="continuous"/>
          <w:pgSz w:w="11906" w:h="16838"/>
          <w:pgMar w:top="720" w:right="720" w:bottom="720" w:left="720" w:header="708" w:footer="708" w:gutter="0"/>
          <w:cols w:space="708"/>
          <w:docGrid w:linePitch="360"/>
        </w:sectPr>
      </w:pPr>
    </w:p>
    <w:p w14:paraId="45FC6B66" w14:textId="77777777" w:rsidR="00CE762E" w:rsidRPr="00CE762E" w:rsidRDefault="00CE762E" w:rsidP="00CE762E">
      <w:pPr>
        <w:spacing w:after="0" w:line="276" w:lineRule="auto"/>
        <w:rPr>
          <w:rFonts w:ascii="Arial" w:eastAsia="Calibri" w:hAnsi="Arial" w:cs="Arial"/>
          <w:sz w:val="24"/>
        </w:rPr>
      </w:pPr>
      <w:r w:rsidRPr="00CE762E">
        <w:rPr>
          <w:rFonts w:ascii="Arial" w:eastAsia="Calibri" w:hAnsi="Arial" w:cs="Arial"/>
          <w:sz w:val="24"/>
        </w:rPr>
        <w:t>A court terme</w:t>
      </w:r>
    </w:p>
    <w:p w14:paraId="7FB0FD65" w14:textId="77777777" w:rsidR="00CE762E" w:rsidRPr="00CE762E" w:rsidRDefault="00CE762E" w:rsidP="00CE762E">
      <w:pPr>
        <w:spacing w:after="0" w:line="276" w:lineRule="auto"/>
        <w:rPr>
          <w:rFonts w:ascii="Arial" w:eastAsia="Calibri" w:hAnsi="Arial" w:cs="Arial"/>
          <w:sz w:val="24"/>
        </w:rPr>
      </w:pPr>
      <w:r w:rsidRPr="00CE762E">
        <w:rPr>
          <w:rFonts w:ascii="Arial" w:eastAsia="Calibri" w:hAnsi="Arial" w:cs="Arial"/>
          <w:b/>
          <w:noProof/>
          <w:color w:val="0000FF"/>
          <w:sz w:val="24"/>
          <w:lang w:eastAsia="fr-FR"/>
        </w:rPr>
        <w:drawing>
          <wp:inline distT="0" distB="0" distL="0" distR="0" wp14:anchorId="0F3873B2" wp14:editId="03BB29B1">
            <wp:extent cx="1378800" cy="1976400"/>
            <wp:effectExtent l="0" t="0" r="0" b="5080"/>
            <wp:docPr id="32" name="Espace réservé du contenu 5" descr="ensemble de 100 symbole en forme de bonhomme : 80 orange et 20 vert"/>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Espace réservé du contenu 5" descr="80 orange et 20 vert.png"/>
                    <pic:cNvPicPr>
                      <a:picLocks noGrp="1" noChangeAspect="1"/>
                    </pic:cNvPicPr>
                  </pic:nvPicPr>
                  <pic:blipFill rotWithShape="1">
                    <a:blip r:embed="rId7">
                      <a:extLst>
                        <a:ext uri="{28A0092B-C50C-407E-A947-70E740481C1C}">
                          <a14:useLocalDpi xmlns:a14="http://schemas.microsoft.com/office/drawing/2010/main" val="0"/>
                        </a:ext>
                      </a:extLst>
                    </a:blip>
                    <a:srcRect l="-2101" r="-583"/>
                    <a:stretch/>
                  </pic:blipFill>
                  <pic:spPr>
                    <a:xfrm>
                      <a:off x="0" y="0"/>
                      <a:ext cx="1378800" cy="1976400"/>
                    </a:xfrm>
                    <a:prstGeom prst="rect">
                      <a:avLst/>
                    </a:prstGeom>
                  </pic:spPr>
                </pic:pic>
              </a:graphicData>
            </a:graphic>
          </wp:inline>
        </w:drawing>
      </w:r>
      <w:r w:rsidRPr="00CE762E">
        <w:rPr>
          <w:rFonts w:ascii="Arial" w:eastAsia="Calibri" w:hAnsi="Arial" w:cs="Arial"/>
          <w:sz w:val="24"/>
        </w:rPr>
        <w:br w:type="column"/>
      </w:r>
      <w:r w:rsidRPr="00CE762E">
        <w:rPr>
          <w:rFonts w:ascii="Arial" w:eastAsia="Calibri" w:hAnsi="Arial" w:cs="Arial"/>
          <w:sz w:val="24"/>
        </w:rPr>
        <w:t xml:space="preserve">A long terme </w:t>
      </w:r>
    </w:p>
    <w:p w14:paraId="43F6079F" w14:textId="7C4B5AB8"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noProof/>
          <w:sz w:val="24"/>
          <w:lang w:eastAsia="fr-FR"/>
        </w:rPr>
        <w:drawing>
          <wp:inline distT="0" distB="0" distL="0" distR="0" wp14:anchorId="3E3B1D5A" wp14:editId="5B2E86A4">
            <wp:extent cx="1378800" cy="1998000"/>
            <wp:effectExtent l="0" t="0" r="0" b="2540"/>
            <wp:docPr id="33" name="Image 33" descr="ensemble de 100 symbole en forme de bonhomme : 8 rouge, 72 violet et 20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8800" cy="1998000"/>
                    </a:xfrm>
                    <a:prstGeom prst="rect">
                      <a:avLst/>
                    </a:prstGeom>
                    <a:noFill/>
                  </pic:spPr>
                </pic:pic>
              </a:graphicData>
            </a:graphic>
          </wp:inline>
        </w:drawing>
      </w:r>
    </w:p>
    <w:p w14:paraId="508F4962" w14:textId="77777777" w:rsidR="00CE762E" w:rsidRPr="00CE762E" w:rsidRDefault="00CE762E" w:rsidP="00CE762E">
      <w:pPr>
        <w:spacing w:after="200" w:line="276" w:lineRule="auto"/>
        <w:rPr>
          <w:rFonts w:ascii="Arial" w:eastAsia="Calibri" w:hAnsi="Arial" w:cs="Arial"/>
          <w:sz w:val="24"/>
        </w:rPr>
        <w:sectPr w:rsidR="00CE762E" w:rsidRPr="00CE762E" w:rsidSect="00C62B47">
          <w:type w:val="continuous"/>
          <w:pgSz w:w="11906" w:h="16838"/>
          <w:pgMar w:top="720" w:right="720" w:bottom="720" w:left="720" w:header="708" w:footer="708" w:gutter="0"/>
          <w:cols w:num="2" w:space="708"/>
          <w:docGrid w:linePitch="360"/>
        </w:sectPr>
      </w:pPr>
    </w:p>
    <w:p w14:paraId="23FF20A6" w14:textId="1FCE3A6F" w:rsidR="00CE762E" w:rsidRPr="00CE762E" w:rsidRDefault="00CE762E" w:rsidP="00CE762E">
      <w:pPr>
        <w:spacing w:after="200" w:line="276" w:lineRule="auto"/>
        <w:rPr>
          <w:rFonts w:ascii="Arial" w:eastAsia="Calibri" w:hAnsi="Arial" w:cs="Arial"/>
          <w:sz w:val="24"/>
        </w:rPr>
      </w:pPr>
    </w:p>
    <w:p w14:paraId="0D94574D" w14:textId="45A47DE7" w:rsidR="00CE762E" w:rsidRPr="00CE762E" w:rsidRDefault="001C6D74" w:rsidP="00CE762E">
      <w:pPr>
        <w:spacing w:after="200" w:line="276" w:lineRule="auto"/>
        <w:rPr>
          <w:rFonts w:ascii="Arial" w:eastAsia="Calibri" w:hAnsi="Arial" w:cs="Arial"/>
          <w:sz w:val="24"/>
        </w:rPr>
      </w:pPr>
      <w:r w:rsidRPr="00CE762E">
        <w:rPr>
          <w:rFonts w:ascii="Arial" w:eastAsia="Calibri" w:hAnsi="Arial" w:cs="Times New Roman"/>
          <w:noProof/>
          <w:sz w:val="36"/>
          <w:szCs w:val="36"/>
          <w:lang w:eastAsia="fr-FR"/>
        </w:rPr>
        <w:lastRenderedPageBreak/>
        <w:drawing>
          <wp:anchor distT="0" distB="0" distL="114300" distR="114300" simplePos="0" relativeHeight="251663360" behindDoc="0" locked="0" layoutInCell="1" allowOverlap="1" wp14:anchorId="1E7043E6" wp14:editId="527EEEFE">
            <wp:simplePos x="0" y="0"/>
            <wp:positionH relativeFrom="page">
              <wp:align>right</wp:align>
            </wp:positionH>
            <wp:positionV relativeFrom="paragraph">
              <wp:posOffset>-362585</wp:posOffset>
            </wp:positionV>
            <wp:extent cx="800100" cy="819150"/>
            <wp:effectExtent l="0" t="0" r="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00100" cy="819150"/>
                    </a:xfrm>
                    <a:prstGeom prst="rect">
                      <a:avLst/>
                    </a:prstGeom>
                  </pic:spPr>
                </pic:pic>
              </a:graphicData>
            </a:graphic>
          </wp:anchor>
        </w:drawing>
      </w:r>
      <w:r w:rsidRPr="00CE762E">
        <w:rPr>
          <w:rFonts w:ascii="Arial" w:eastAsia="Calibri" w:hAnsi="Arial" w:cs="Times New Roman"/>
          <w:noProof/>
          <w:sz w:val="24"/>
          <w:lang w:eastAsia="fr-FR"/>
        </w:rPr>
        <mc:AlternateContent>
          <mc:Choice Requires="wps">
            <w:drawing>
              <wp:anchor distT="0" distB="0" distL="114300" distR="114300" simplePos="0" relativeHeight="251668480" behindDoc="1" locked="0" layoutInCell="1" allowOverlap="1" wp14:anchorId="0237C634" wp14:editId="009E7C68">
                <wp:simplePos x="0" y="0"/>
                <wp:positionH relativeFrom="margin">
                  <wp:align>center</wp:align>
                </wp:positionH>
                <wp:positionV relativeFrom="paragraph">
                  <wp:posOffset>-162560</wp:posOffset>
                </wp:positionV>
                <wp:extent cx="7038975" cy="8305800"/>
                <wp:effectExtent l="19050" t="19050" r="28575" b="19050"/>
                <wp:wrapNone/>
                <wp:docPr id="2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3058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7D93E" id="Rectangle 2" o:spid="_x0000_s1026" alt="&quot;&quot;" style="position:absolute;margin-left:0;margin-top:-12.8pt;width:554.25pt;height:654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aZZwIAAMwEAAAOAAAAZHJzL2Uyb0RvYy54bWysVMlu2zAQvRfoPxC8N5LtOLEFy4HhwEUB&#10;IwmSFDmPKVISyq0kbTn9+g4pOVt7KnohOJynWd680eLqqCQ5cOdbo0s6Ossp4ZqZqtV1Sb8/br7M&#10;KPEBdAXSaF7SZ+7p1fLzp0VnCz42jZEVdwSDaF90tqRNCLbIMs8arsCfGcs1OoVxCgKars4qBx1G&#10;VzIb5/lF1hlXWWcY9x5fr3snXab4QnAWboXwPBBZUqwtpNOlcxfPbLmAonZgm5YNZcA/VKGg1Zj0&#10;JdQ1BCB71/4RSrXMGW9EOGNGZUaIlvHUA3Yzyj9089CA5akXJMfbF5r8/wvLbg53jrRVScdzSjQo&#10;nNE9sga6lpyMIz+d9QXCHuydix16uzXsh0dH9s4TDT9gjsKpiMX+yDGR/fxCNj8GwvDxMp/M5pdT&#10;Shj6ZpN8OsvTODIoTp9b58NXbhSJl5I6rCuRDIetD7EAKE6QmE2bTStlmqjUpMOWZtOUAFBYQkLA&#10;XMpiq17XlICsUbEsuBTSG9lW8fPUoqt3a+nIAVA1o81kfrGORGC6d7CY+xp80+OSa4BJHcPwpL+h&#10;1Fd64m1nqmfk3ZlekN6yTYvRtuDDHThUIGoVtyrc4iGkwV7McKOkMe7X394jHoWBXko6VDT2+XMP&#10;jlMiv2mUzHx0fh5XIBnn08sxGu6tZ/fWo/dqbWL7uL+WpWvEB3m6CmfUEy7fKmZFF2iGuXtGB2Md&#10;+k3D9WV8tUowlL2FsNUPlsXgkafI4+PxCZwdBh1QIzfmpH4oPsy7x/YTX+2DEW0SwyuvgzRxZdLQ&#10;hvWOO/nWTqjXn9DyNwAAAP//AwBQSwMEFAAGAAgAAAAhAH5djR/cAAAACgEAAA8AAABkcnMvZG93&#10;bnJldi54bWxMj81OwzAQhO9IvIO1SNxaJxEtURqnqpC4ItHyAJtkSaLa62A7P/D0uCe4zWpWM9+U&#10;x9VoMZPzg2UF6TYBQdzYduBOwcfldZOD8AG5RW2ZFHyTh2N1f1di0dqF32k+h07EEPYFKuhDGAsp&#10;fdOTQb+1I3H0Pq0zGOLpOtk6XGK40TJLkr00OHBs6HGkl56a63kyCvRpwdo3brl8zejedErPP2ZS&#10;6vFhPR1ABFrD3zPc8CM6VJGpthO3XmgFcUhQsMl2exA3O03yHYg6qizPnkBWpfw/ofoFAAD//wMA&#10;UEsBAi0AFAAGAAgAAAAhALaDOJL+AAAA4QEAABMAAAAAAAAAAAAAAAAAAAAAAFtDb250ZW50X1R5&#10;cGVzXS54bWxQSwECLQAUAAYACAAAACEAOP0h/9YAAACUAQAACwAAAAAAAAAAAAAAAAAvAQAAX3Jl&#10;bHMvLnJlbHNQSwECLQAUAAYACAAAACEAi26mmWcCAADMBAAADgAAAAAAAAAAAAAAAAAuAgAAZHJz&#10;L2Uyb0RvYy54bWxQSwECLQAUAAYACAAAACEAfl2NH9wAAAAKAQAADwAAAAAAAAAAAAAAAADBBAAA&#10;ZHJzL2Rvd25yZXYueG1sUEsFBgAAAAAEAAQA8wAAAMoFAAAAAA==&#10;" filled="f" strokecolor="#1f396c" strokeweight="2.25pt">
                <v:path arrowok="t"/>
                <w10:wrap anchorx="margin"/>
              </v:rect>
            </w:pict>
          </mc:Fallback>
        </mc:AlternateContent>
      </w:r>
    </w:p>
    <w:p w14:paraId="0EE5D408" w14:textId="4CB61C48" w:rsidR="00CE762E" w:rsidRPr="00CE762E" w:rsidRDefault="00CE762E" w:rsidP="00CE762E">
      <w:pPr>
        <w:numPr>
          <w:ilvl w:val="0"/>
          <w:numId w:val="4"/>
        </w:numPr>
        <w:spacing w:after="200" w:line="276" w:lineRule="auto"/>
        <w:contextualSpacing/>
        <w:rPr>
          <w:rFonts w:ascii="Arial" w:eastAsia="Calibri" w:hAnsi="Arial" w:cs="Arial"/>
          <w:sz w:val="24"/>
        </w:rPr>
      </w:pPr>
      <w:r w:rsidRPr="00CE762E">
        <w:rPr>
          <w:rFonts w:ascii="Arial" w:eastAsia="Calibri" w:hAnsi="Arial" w:cs="Arial"/>
          <w:sz w:val="24"/>
        </w:rPr>
        <w:t>Scénario 2 : population vaccinée</w:t>
      </w:r>
    </w:p>
    <w:p w14:paraId="65CBEEC1" w14:textId="77777777" w:rsidR="00CE762E" w:rsidRDefault="00CE762E" w:rsidP="00CE762E">
      <w:pPr>
        <w:spacing w:after="200" w:line="276" w:lineRule="auto"/>
        <w:rPr>
          <w:rFonts w:ascii="Arial" w:eastAsia="Calibri" w:hAnsi="Arial" w:cs="Arial"/>
          <w:sz w:val="24"/>
        </w:rPr>
      </w:pPr>
    </w:p>
    <w:p w14:paraId="2203ED15" w14:textId="489DB8EB" w:rsidR="001C6D74" w:rsidRPr="00CE762E" w:rsidRDefault="001C6D74" w:rsidP="00CE762E">
      <w:pPr>
        <w:spacing w:after="200" w:line="276" w:lineRule="auto"/>
        <w:rPr>
          <w:rFonts w:ascii="Arial" w:eastAsia="Calibri" w:hAnsi="Arial" w:cs="Arial"/>
          <w:sz w:val="24"/>
        </w:rPr>
        <w:sectPr w:rsidR="001C6D74" w:rsidRPr="00CE762E" w:rsidSect="00006A79">
          <w:type w:val="continuous"/>
          <w:pgSz w:w="11906" w:h="16838"/>
          <w:pgMar w:top="720" w:right="720" w:bottom="720" w:left="720" w:header="708" w:footer="283" w:gutter="0"/>
          <w:cols w:space="708"/>
          <w:docGrid w:linePitch="360"/>
        </w:sectPr>
      </w:pPr>
    </w:p>
    <w:p w14:paraId="0BAAFE9F" w14:textId="5BC8FCF9"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A court terme</w:t>
      </w:r>
      <w:r w:rsidR="001C6D74">
        <w:rPr>
          <w:rFonts w:ascii="Arial" w:eastAsia="Calibri" w:hAnsi="Arial" w:cs="Arial"/>
          <w:sz w:val="24"/>
        </w:rPr>
        <w:tab/>
      </w:r>
      <w:r w:rsidR="001C6D74">
        <w:rPr>
          <w:rFonts w:ascii="Arial" w:eastAsia="Calibri" w:hAnsi="Arial" w:cs="Arial"/>
          <w:sz w:val="24"/>
        </w:rPr>
        <w:tab/>
      </w:r>
      <w:r w:rsidR="001C6D74">
        <w:rPr>
          <w:rFonts w:ascii="Arial" w:eastAsia="Calibri" w:hAnsi="Arial" w:cs="Arial"/>
          <w:sz w:val="24"/>
        </w:rPr>
        <w:tab/>
      </w:r>
      <w:r w:rsidR="001C6D74">
        <w:rPr>
          <w:rFonts w:ascii="Arial" w:eastAsia="Calibri" w:hAnsi="Arial" w:cs="Arial"/>
          <w:sz w:val="24"/>
        </w:rPr>
        <w:tab/>
      </w:r>
      <w:r w:rsidR="001C6D74">
        <w:rPr>
          <w:rFonts w:ascii="Arial" w:eastAsia="Calibri" w:hAnsi="Arial" w:cs="Arial"/>
          <w:sz w:val="24"/>
        </w:rPr>
        <w:tab/>
      </w:r>
      <w:r w:rsidR="001C6D74">
        <w:rPr>
          <w:rFonts w:ascii="Arial" w:eastAsia="Calibri" w:hAnsi="Arial" w:cs="Arial"/>
          <w:sz w:val="24"/>
        </w:rPr>
        <w:tab/>
      </w:r>
      <w:r w:rsidR="001C6D74">
        <w:rPr>
          <w:rFonts w:ascii="Arial" w:eastAsia="Calibri" w:hAnsi="Arial" w:cs="Arial"/>
          <w:sz w:val="24"/>
        </w:rPr>
        <w:tab/>
      </w:r>
      <w:r w:rsidR="001C6D74" w:rsidRPr="00CE762E">
        <w:rPr>
          <w:rFonts w:ascii="Arial" w:eastAsia="Calibri" w:hAnsi="Arial" w:cs="Arial"/>
          <w:sz w:val="24"/>
        </w:rPr>
        <w:t xml:space="preserve">A long terme </w:t>
      </w:r>
    </w:p>
    <w:p w14:paraId="39F6D1E2" w14:textId="0CDB7FF8" w:rsidR="00CE762E" w:rsidRPr="00CE762E" w:rsidRDefault="001C6D74" w:rsidP="00CE762E">
      <w:pPr>
        <w:spacing w:after="200" w:line="276" w:lineRule="auto"/>
        <w:rPr>
          <w:rFonts w:ascii="Arial" w:eastAsia="Calibri" w:hAnsi="Arial" w:cs="Arial"/>
          <w:b/>
          <w:noProof/>
          <w:color w:val="0000FF"/>
          <w:sz w:val="24"/>
          <w:lang w:eastAsia="fr-FR"/>
        </w:rPr>
      </w:pPr>
      <w:r w:rsidRPr="00CE762E">
        <w:rPr>
          <w:rFonts w:ascii="Arial" w:eastAsia="Calibri" w:hAnsi="Arial" w:cs="Arial"/>
          <w:b/>
          <w:noProof/>
          <w:color w:val="0000FF"/>
          <w:sz w:val="24"/>
          <w:lang w:eastAsia="fr-FR"/>
        </w:rPr>
        <w:drawing>
          <wp:anchor distT="0" distB="0" distL="114300" distR="114300" simplePos="0" relativeHeight="251678720" behindDoc="1" locked="0" layoutInCell="1" allowOverlap="1" wp14:anchorId="75CBAD7A" wp14:editId="282FF40C">
            <wp:simplePos x="0" y="0"/>
            <wp:positionH relativeFrom="column">
              <wp:posOffset>3724275</wp:posOffset>
            </wp:positionH>
            <wp:positionV relativeFrom="paragraph">
              <wp:posOffset>13335</wp:posOffset>
            </wp:positionV>
            <wp:extent cx="1382395" cy="1976120"/>
            <wp:effectExtent l="0" t="0" r="8255" b="5080"/>
            <wp:wrapTight wrapText="bothSides">
              <wp:wrapPolygon edited="0">
                <wp:start x="0" y="0"/>
                <wp:lineTo x="0" y="21447"/>
                <wp:lineTo x="21431" y="21447"/>
                <wp:lineTo x="21431" y="0"/>
                <wp:lineTo x="0" y="0"/>
              </wp:wrapPolygon>
            </wp:wrapTight>
            <wp:docPr id="36" name="Image 4" descr="ensemble de 100 symbole en forme de bonhomme : 1 rouge, 7violet, 72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Capture d’écran 2023-10-24 à 18.14.29.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2395" cy="1976120"/>
                    </a:xfrm>
                    <a:prstGeom prst="rect">
                      <a:avLst/>
                    </a:prstGeom>
                  </pic:spPr>
                </pic:pic>
              </a:graphicData>
            </a:graphic>
          </wp:anchor>
        </w:drawing>
      </w:r>
      <w:r w:rsidR="00CE762E" w:rsidRPr="00CE762E">
        <w:rPr>
          <w:rFonts w:ascii="Arial" w:eastAsia="Calibri" w:hAnsi="Arial" w:cs="Arial"/>
          <w:b/>
          <w:noProof/>
          <w:color w:val="0000FF"/>
          <w:sz w:val="24"/>
          <w:lang w:eastAsia="fr-FR"/>
        </w:rPr>
        <w:drawing>
          <wp:inline distT="0" distB="0" distL="0" distR="0" wp14:anchorId="417E8F72" wp14:editId="118E85D9">
            <wp:extent cx="1378800" cy="2026800"/>
            <wp:effectExtent l="0" t="0" r="0" b="0"/>
            <wp:docPr id="35" name="Image 2" descr="ensemble de 100 symbole en forme de bonhomme : 8 orange, 72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Capture d’écran 2023-10-24 à 18.13.11.p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8800" cy="2026800"/>
                    </a:xfrm>
                    <a:prstGeom prst="rect">
                      <a:avLst/>
                    </a:prstGeom>
                  </pic:spPr>
                </pic:pic>
              </a:graphicData>
            </a:graphic>
          </wp:inline>
        </w:drawing>
      </w:r>
    </w:p>
    <w:p w14:paraId="14B25FFE" w14:textId="702314A2" w:rsidR="00CE762E" w:rsidRPr="00CE762E" w:rsidRDefault="00CE762E" w:rsidP="00CE762E">
      <w:pPr>
        <w:spacing w:after="200" w:line="276" w:lineRule="auto"/>
        <w:rPr>
          <w:rFonts w:ascii="Arial" w:eastAsia="Calibri" w:hAnsi="Arial" w:cs="Arial"/>
          <w:sz w:val="24"/>
        </w:rPr>
      </w:pPr>
    </w:p>
    <w:p w14:paraId="041EDB63" w14:textId="77777777" w:rsidR="001C6D74" w:rsidRPr="00CE762E" w:rsidRDefault="001C6D74" w:rsidP="001C6D74">
      <w:pPr>
        <w:numPr>
          <w:ilvl w:val="0"/>
          <w:numId w:val="4"/>
        </w:numPr>
        <w:spacing w:after="200" w:line="276" w:lineRule="auto"/>
        <w:contextualSpacing/>
        <w:rPr>
          <w:rFonts w:ascii="Arial" w:eastAsia="Calibri" w:hAnsi="Arial" w:cs="Arial"/>
          <w:sz w:val="24"/>
        </w:rPr>
      </w:pPr>
      <w:r w:rsidRPr="00CE762E">
        <w:rPr>
          <w:rFonts w:ascii="Arial" w:eastAsia="Calibri" w:hAnsi="Arial" w:cs="Arial"/>
          <w:sz w:val="24"/>
        </w:rPr>
        <w:t xml:space="preserve">Compléter un tableau de comparaison des résultats </w:t>
      </w:r>
    </w:p>
    <w:p w14:paraId="2ED310E0" w14:textId="77777777" w:rsidR="001C6D74" w:rsidRPr="00CE762E" w:rsidRDefault="001C6D74" w:rsidP="001C6D74">
      <w:pPr>
        <w:spacing w:after="200" w:line="276" w:lineRule="auto"/>
        <w:rPr>
          <w:rFonts w:ascii="Arial" w:eastAsia="Calibri" w:hAnsi="Arial" w:cs="Arial"/>
          <w:sz w:val="24"/>
        </w:rPr>
      </w:pPr>
      <w:r w:rsidRPr="00CE762E">
        <w:rPr>
          <w:rFonts w:ascii="Arial" w:eastAsia="Calibri" w:hAnsi="Arial" w:cs="Arial"/>
          <w:noProof/>
          <w:sz w:val="24"/>
          <w:lang w:eastAsia="fr-FR"/>
        </w:rPr>
        <w:drawing>
          <wp:inline distT="0" distB="0" distL="0" distR="0" wp14:anchorId="0A1CD472" wp14:editId="0F0ED1FD">
            <wp:extent cx="5876925" cy="1209675"/>
            <wp:effectExtent l="0" t="0" r="9525" b="9525"/>
            <wp:docPr id="37" name="Image 37" descr="tableau de comparaison entre la population vaccinée et non vacci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au efficacité vaccinale DTE1 reponses.jpg"/>
                    <pic:cNvPicPr/>
                  </pic:nvPicPr>
                  <pic:blipFill>
                    <a:blip r:embed="rId11">
                      <a:extLst>
                        <a:ext uri="{28A0092B-C50C-407E-A947-70E740481C1C}">
                          <a14:useLocalDpi xmlns:a14="http://schemas.microsoft.com/office/drawing/2010/main" val="0"/>
                        </a:ext>
                      </a:extLst>
                    </a:blip>
                    <a:stretch>
                      <a:fillRect/>
                    </a:stretch>
                  </pic:blipFill>
                  <pic:spPr>
                    <a:xfrm>
                      <a:off x="0" y="0"/>
                      <a:ext cx="5876925" cy="1209675"/>
                    </a:xfrm>
                    <a:prstGeom prst="rect">
                      <a:avLst/>
                    </a:prstGeom>
                  </pic:spPr>
                </pic:pic>
              </a:graphicData>
            </a:graphic>
          </wp:inline>
        </w:drawing>
      </w:r>
    </w:p>
    <w:p w14:paraId="723B25C8" w14:textId="77777777" w:rsidR="001C6D74" w:rsidRPr="00CE762E" w:rsidRDefault="001C6D74" w:rsidP="001C6D74">
      <w:pPr>
        <w:numPr>
          <w:ilvl w:val="0"/>
          <w:numId w:val="4"/>
        </w:numPr>
        <w:spacing w:after="200" w:line="276" w:lineRule="auto"/>
        <w:contextualSpacing/>
        <w:rPr>
          <w:rFonts w:ascii="Arial" w:eastAsia="Calibri" w:hAnsi="Arial" w:cs="Arial"/>
          <w:sz w:val="24"/>
        </w:rPr>
      </w:pPr>
      <w:r w:rsidRPr="00CE762E">
        <w:rPr>
          <w:rFonts w:ascii="Arial" w:eastAsia="Calibri" w:hAnsi="Arial" w:cs="Arial"/>
          <w:sz w:val="24"/>
        </w:rPr>
        <w:t>Formuler une conclusion</w:t>
      </w:r>
    </w:p>
    <w:p w14:paraId="622563A3" w14:textId="77777777" w:rsidR="001C6D74" w:rsidRPr="00CE762E" w:rsidRDefault="001C6D74" w:rsidP="001C6D74">
      <w:pPr>
        <w:spacing w:after="200" w:line="276" w:lineRule="auto"/>
        <w:rPr>
          <w:rFonts w:ascii="Arial" w:eastAsia="Calibri" w:hAnsi="Arial" w:cs="Arial"/>
          <w:sz w:val="24"/>
        </w:rPr>
      </w:pPr>
      <w:r w:rsidRPr="00CE762E">
        <w:rPr>
          <w:rFonts w:ascii="Arial" w:eastAsia="Calibri" w:hAnsi="Arial" w:cs="Arial"/>
          <w:sz w:val="24"/>
        </w:rPr>
        <w:t>Rappel de l’objectif : On cherche à montrer par le calcul en quoi la vaccination contre le HPV protège la population contre le risque de cancer.</w:t>
      </w:r>
    </w:p>
    <w:p w14:paraId="4F6C5954" w14:textId="77777777" w:rsidR="001C6D74" w:rsidRPr="00CE762E" w:rsidRDefault="001C6D74" w:rsidP="001C6D74">
      <w:pPr>
        <w:numPr>
          <w:ilvl w:val="0"/>
          <w:numId w:val="6"/>
        </w:numPr>
        <w:spacing w:after="200" w:line="276" w:lineRule="auto"/>
        <w:contextualSpacing/>
        <w:rPr>
          <w:rFonts w:ascii="Arial" w:eastAsia="Calibri" w:hAnsi="Arial" w:cs="Arial"/>
          <w:sz w:val="24"/>
        </w:rPr>
      </w:pPr>
      <w:r w:rsidRPr="00CE762E">
        <w:rPr>
          <w:rFonts w:ascii="Arial" w:eastAsia="Calibri" w:hAnsi="Arial" w:cs="Arial"/>
          <w:sz w:val="24"/>
        </w:rPr>
        <w:t>Reprends tes calculs</w:t>
      </w:r>
    </w:p>
    <w:p w14:paraId="0AABC1B0" w14:textId="77777777" w:rsidR="001C6D74" w:rsidRPr="00CE762E" w:rsidRDefault="001C6D74" w:rsidP="001C6D74">
      <w:pPr>
        <w:numPr>
          <w:ilvl w:val="0"/>
          <w:numId w:val="6"/>
        </w:numPr>
        <w:spacing w:after="200" w:line="276" w:lineRule="auto"/>
        <w:contextualSpacing/>
        <w:rPr>
          <w:rFonts w:ascii="Arial" w:eastAsia="Calibri" w:hAnsi="Arial" w:cs="Arial"/>
          <w:sz w:val="24"/>
        </w:rPr>
      </w:pPr>
      <w:r w:rsidRPr="00CE762E">
        <w:rPr>
          <w:rFonts w:ascii="Arial" w:eastAsia="Calibri" w:hAnsi="Arial" w:cs="Arial"/>
          <w:sz w:val="24"/>
        </w:rPr>
        <w:t>Est-ce que la population vaccinée a plus ou moins de risques de développer une infection persistante et un cancer.</w:t>
      </w:r>
    </w:p>
    <w:p w14:paraId="7A322C10" w14:textId="77777777" w:rsidR="001C6D74" w:rsidRPr="00CE762E" w:rsidRDefault="001C6D74" w:rsidP="001C6D74">
      <w:pPr>
        <w:numPr>
          <w:ilvl w:val="0"/>
          <w:numId w:val="6"/>
        </w:numPr>
        <w:spacing w:after="200" w:line="276" w:lineRule="auto"/>
        <w:contextualSpacing/>
        <w:rPr>
          <w:rFonts w:ascii="Arial" w:eastAsia="Calibri" w:hAnsi="Arial" w:cs="Arial"/>
          <w:sz w:val="24"/>
        </w:rPr>
      </w:pPr>
      <w:r w:rsidRPr="00CE762E">
        <w:rPr>
          <w:rFonts w:ascii="Arial" w:eastAsia="Calibri" w:hAnsi="Arial" w:cs="Arial"/>
          <w:sz w:val="24"/>
        </w:rPr>
        <w:t>Formule une réponse en utilisant les mots « cancer » « risque » « plus que » « population vaccinée » « population non vaccinée » « infection persistante »</w:t>
      </w:r>
    </w:p>
    <w:p w14:paraId="71D16BAE" w14:textId="77777777" w:rsidR="001C6D74" w:rsidRPr="00CE762E" w:rsidRDefault="001C6D74" w:rsidP="001C6D74">
      <w:pPr>
        <w:spacing w:after="200" w:line="276" w:lineRule="auto"/>
        <w:rPr>
          <w:rFonts w:ascii="Arial" w:eastAsia="Calibri" w:hAnsi="Arial" w:cs="Arial"/>
          <w:sz w:val="24"/>
        </w:rPr>
      </w:pPr>
      <w:r w:rsidRPr="00CE762E">
        <w:rPr>
          <w:rFonts w:ascii="Arial" w:eastAsia="Calibri" w:hAnsi="Arial" w:cs="Arial"/>
          <w:sz w:val="24"/>
        </w:rPr>
        <w:t>Proposition d’une phrase de conclusion :</w:t>
      </w:r>
      <w:r w:rsidRPr="00CE762E">
        <w:rPr>
          <w:rFonts w:ascii="Arial" w:eastAsia="Calibri" w:hAnsi="Arial" w:cs="Arial"/>
          <w:sz w:val="24"/>
        </w:rPr>
        <w:br/>
        <w:t>Une population non vaccinée a 8 fois plus de risques de développer une infection persistante et un risque de cancer qu’une population vaccinée contre les HPV.</w:t>
      </w:r>
    </w:p>
    <w:p w14:paraId="1A19525E" w14:textId="77777777" w:rsidR="00CE762E" w:rsidRPr="00CE762E" w:rsidRDefault="00CE762E" w:rsidP="00CE762E">
      <w:pPr>
        <w:spacing w:after="200" w:line="276" w:lineRule="auto"/>
        <w:rPr>
          <w:rFonts w:ascii="Arial" w:eastAsia="Calibri" w:hAnsi="Arial" w:cs="Arial"/>
          <w:sz w:val="24"/>
        </w:rPr>
        <w:sectPr w:rsidR="00CE762E" w:rsidRPr="00CE762E" w:rsidSect="001C6D74">
          <w:type w:val="continuous"/>
          <w:pgSz w:w="11906" w:h="16838"/>
          <w:pgMar w:top="720" w:right="720" w:bottom="720" w:left="720" w:header="708" w:footer="708" w:gutter="0"/>
          <w:cols w:space="708"/>
          <w:docGrid w:linePitch="360"/>
        </w:sectPr>
      </w:pPr>
    </w:p>
    <w:p w14:paraId="5D9B31B6" w14:textId="77777777" w:rsidR="00CE762E" w:rsidRPr="00CE762E" w:rsidRDefault="00CE762E" w:rsidP="00CE762E">
      <w:pPr>
        <w:spacing w:after="0" w:line="276" w:lineRule="auto"/>
        <w:jc w:val="center"/>
        <w:outlineLvl w:val="0"/>
        <w:rPr>
          <w:rFonts w:ascii="Arial" w:eastAsia="Calibri" w:hAnsi="Arial" w:cs="Arial"/>
          <w:b/>
          <w:sz w:val="44"/>
          <w:szCs w:val="44"/>
        </w:rPr>
      </w:pPr>
      <w:r w:rsidRPr="00CE762E">
        <w:rPr>
          <w:rFonts w:ascii="Arial" w:eastAsia="Calibri" w:hAnsi="Arial" w:cs="Arial"/>
          <w:b/>
          <w:sz w:val="44"/>
          <w:szCs w:val="44"/>
        </w:rPr>
        <w:lastRenderedPageBreak/>
        <w:t>Vaccination HPV</w:t>
      </w:r>
    </w:p>
    <w:p w14:paraId="25CF060F" w14:textId="77777777" w:rsidR="00CE762E" w:rsidRPr="00CE762E" w:rsidRDefault="00CE762E" w:rsidP="00CE762E">
      <w:pPr>
        <w:spacing w:after="0" w:line="276" w:lineRule="auto"/>
        <w:jc w:val="center"/>
        <w:outlineLvl w:val="0"/>
        <w:rPr>
          <w:rFonts w:ascii="Arial" w:eastAsia="Calibri" w:hAnsi="Arial" w:cs="Arial"/>
          <w:b/>
          <w:sz w:val="36"/>
          <w:szCs w:val="36"/>
        </w:rPr>
      </w:pPr>
      <w:r w:rsidRPr="00CE762E">
        <w:rPr>
          <w:rFonts w:ascii="Arial" w:eastAsia="Calibri" w:hAnsi="Arial" w:cs="Arial"/>
          <w:b/>
          <w:sz w:val="36"/>
          <w:szCs w:val="36"/>
        </w:rPr>
        <w:t>Scénarios d’efficacité vaccinale</w:t>
      </w:r>
    </w:p>
    <w:p w14:paraId="1228395B" w14:textId="67E424DC" w:rsidR="00CE762E" w:rsidRPr="00CE762E" w:rsidRDefault="00CE762E" w:rsidP="00CE762E">
      <w:pPr>
        <w:spacing w:after="0" w:line="276" w:lineRule="auto"/>
        <w:jc w:val="center"/>
        <w:outlineLvl w:val="0"/>
        <w:rPr>
          <w:rFonts w:ascii="Arial" w:eastAsia="Calibri" w:hAnsi="Arial" w:cs="Arial"/>
          <w:b/>
          <w:sz w:val="36"/>
          <w:szCs w:val="36"/>
        </w:rPr>
      </w:pPr>
      <w:r w:rsidRPr="00CE762E">
        <w:rPr>
          <w:rFonts w:ascii="Arial" w:eastAsia="Calibri" w:hAnsi="Arial" w:cs="Arial"/>
          <w:b/>
          <w:sz w:val="36"/>
          <w:szCs w:val="36"/>
        </w:rPr>
        <w:t xml:space="preserve">Document de travail élève </w:t>
      </w:r>
    </w:p>
    <w:p w14:paraId="2C2D0B9C"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Times New Roman"/>
          <w:noProof/>
          <w:sz w:val="24"/>
          <w:lang w:eastAsia="fr-FR"/>
        </w:rPr>
        <mc:AlternateContent>
          <mc:Choice Requires="wps">
            <w:drawing>
              <wp:anchor distT="0" distB="0" distL="114300" distR="114300" simplePos="0" relativeHeight="251674624" behindDoc="1" locked="0" layoutInCell="1" allowOverlap="1" wp14:anchorId="5CF1B11C" wp14:editId="4BBD4B22">
                <wp:simplePos x="0" y="0"/>
                <wp:positionH relativeFrom="margin">
                  <wp:posOffset>-142875</wp:posOffset>
                </wp:positionH>
                <wp:positionV relativeFrom="paragraph">
                  <wp:posOffset>207010</wp:posOffset>
                </wp:positionV>
                <wp:extent cx="7038975" cy="8210550"/>
                <wp:effectExtent l="19050" t="19050" r="28575" b="19050"/>
                <wp:wrapNone/>
                <wp:docPr id="5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2105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7E12E" id="Rectangle 2" o:spid="_x0000_s1026" alt="&quot;&quot;" style="position:absolute;margin-left:-11.25pt;margin-top:16.3pt;width:554.25pt;height:64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pZgIAAMwEAAAOAAAAZHJzL2Uyb0RvYy54bWysVE1v2zAMvQ/YfxB0X52kTZsadYogRYYB&#10;QRu0HXpmZMk2JouapMTpfv0o2enXdhp2EUjxmR9Pj766PrSa7aXzDZqCj09GnEkjsGxMVfDvj6sv&#10;M858AFOCRiML/iw9v55//nTV2VxOsEZdSscoifF5Zwteh2DzLPOili34E7TSUFChayGQ66qsdNBR&#10;9lZnk9HoPOvQldahkN7T7U0f5POUXykpwp1SXgamC069hXS6dG7jmc2vIK8c2LoRQxvwD1200Bgq&#10;+pLqBgKwnWv+SNU2wqFHFU4Ethkq1QiZZqBpxqMP0zzUYGWahcjx9oUm///Sitv9xrGmLPiU6DHQ&#10;0hvdE2tgKi3ZJPLTWZ8T7MFuXJzQ2zWKH54C2btIdPyAOSjXRizNxw6J7OcXsuUhMEGXF6PT2eXF&#10;lDNBsdlkPJpSBzEr5MfPrfPhq8SWRaPgjvpKJMN+7UMPPUJiNYOrRmu6h1wb1hV8MpumAkDCUhoC&#10;1WotjepNxRnoihQrgkspPeqmjJ+nEV21XWrH9kCqGa9OL8+XQ2fvYLH2Dfi6x6XQANMmppFJf0Or&#10;r/REa4vlM/HusBekt2LVULY1+LABRwqkx6CtCnd0KI00Cw4WZzW6X3+7j3gSBkU560jRNOfPHTjJ&#10;mf5mSDKX47OzuALJOZteTMhxbyPbtxGza5cYx6f9tSKZER/00VQO2ydavkWsSiEwgmr3jA7OMvSb&#10;Rusr5GKRYCR7C2FtHqyIySNPkcfHwxM4Ozx0II3c4lH9kH947x4bvzS42AVUTRLDK6+DNGllkpyG&#10;9Y47+dZPqNef0Pw3AAAA//8DAFBLAwQUAAYACAAAACEAQkgiYd4AAAAMAQAADwAAAGRycy9kb3du&#10;cmV2LnhtbEyPy07DMBBF90j8gzVI7FqnrppWIU5VIbFFouUDJvGQRPUjtZ0HfD3uCnYzmqM755bH&#10;xWg2kQ+9sxI26wwY2cap3rYSPi9vqwOwENEq1M6ShG8KcKweH0oslJvtB03n2LIUYkOBEroYh4Lz&#10;0HRkMKzdQDbdvpw3GNPqW648zincaC6yLOcGe5s+dDjQa0fN9TwaCfo0Yx0aP19uE/p3vaH9jxml&#10;fH5aTi/AIi3xD4a7flKHKjnVbrQqMC1hJcQuoRK2Igd2B7JDntrVadqKXQ68Kvn/EtUvAAAA//8D&#10;AFBLAQItABQABgAIAAAAIQC2gziS/gAAAOEBAAATAAAAAAAAAAAAAAAAAAAAAABbQ29udGVudF9U&#10;eXBlc10ueG1sUEsBAi0AFAAGAAgAAAAhADj9If/WAAAAlAEAAAsAAAAAAAAAAAAAAAAALwEAAF9y&#10;ZWxzLy5yZWxzUEsBAi0AFAAGAAgAAAAhAKj7RalmAgAAzAQAAA4AAAAAAAAAAAAAAAAALgIAAGRy&#10;cy9lMm9Eb2MueG1sUEsBAi0AFAAGAAgAAAAhAEJIImHeAAAADAEAAA8AAAAAAAAAAAAAAAAAwAQA&#10;AGRycy9kb3ducmV2LnhtbFBLBQYAAAAABAAEAPMAAADLBQAAAAA=&#10;" filled="f" strokecolor="#1f396c" strokeweight="2.25pt">
                <v:path arrowok="t"/>
                <w10:wrap anchorx="margin"/>
              </v:rect>
            </w:pict>
          </mc:Fallback>
        </mc:AlternateContent>
      </w:r>
      <w:r w:rsidRPr="00CE762E">
        <w:rPr>
          <w:rFonts w:ascii="Arial" w:eastAsia="Calibri" w:hAnsi="Arial" w:cs="Arial"/>
          <w:noProof/>
          <w:sz w:val="36"/>
          <w:szCs w:val="36"/>
          <w:lang w:eastAsia="fr-FR"/>
        </w:rPr>
        <w:drawing>
          <wp:anchor distT="0" distB="0" distL="114300" distR="114300" simplePos="0" relativeHeight="251670528" behindDoc="0" locked="0" layoutInCell="1" allowOverlap="1" wp14:anchorId="6FFBFF52" wp14:editId="317EDDEF">
            <wp:simplePos x="0" y="0"/>
            <wp:positionH relativeFrom="column">
              <wp:posOffset>6186805</wp:posOffset>
            </wp:positionH>
            <wp:positionV relativeFrom="paragraph">
              <wp:posOffset>8255</wp:posOffset>
            </wp:positionV>
            <wp:extent cx="800100" cy="819150"/>
            <wp:effectExtent l="0" t="0" r="0" b="0"/>
            <wp:wrapSquare wrapText="bothSides"/>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00100" cy="819150"/>
                    </a:xfrm>
                    <a:prstGeom prst="rect">
                      <a:avLst/>
                    </a:prstGeom>
                  </pic:spPr>
                </pic:pic>
              </a:graphicData>
            </a:graphic>
          </wp:anchor>
        </w:drawing>
      </w:r>
    </w:p>
    <w:p w14:paraId="57233850" w14:textId="77777777" w:rsidR="00CE762E" w:rsidRPr="00CE762E" w:rsidRDefault="00CE762E" w:rsidP="00CE762E">
      <w:pPr>
        <w:spacing w:after="200" w:line="276" w:lineRule="auto"/>
        <w:rPr>
          <w:rFonts w:ascii="Arial" w:eastAsia="Calibri" w:hAnsi="Arial" w:cs="Arial"/>
          <w:sz w:val="24"/>
        </w:rPr>
      </w:pPr>
    </w:p>
    <w:p w14:paraId="7D342A54" w14:textId="77777777" w:rsidR="00CE762E" w:rsidRPr="00CE762E" w:rsidRDefault="00CE762E" w:rsidP="00CE762E">
      <w:pPr>
        <w:spacing w:after="200" w:line="276" w:lineRule="auto"/>
        <w:rPr>
          <w:rFonts w:ascii="Arial" w:eastAsia="Calibri" w:hAnsi="Arial" w:cs="Arial"/>
          <w:b/>
          <w:bCs/>
          <w:iCs/>
          <w:sz w:val="28"/>
          <w:szCs w:val="28"/>
        </w:rPr>
      </w:pPr>
      <w:r w:rsidRPr="00CE762E">
        <w:rPr>
          <w:rFonts w:ascii="Arial" w:eastAsia="Calibri" w:hAnsi="Arial" w:cs="Arial"/>
          <w:b/>
          <w:bCs/>
          <w:iCs/>
          <w:sz w:val="28"/>
          <w:szCs w:val="28"/>
        </w:rPr>
        <w:t xml:space="preserve">Consigne : </w:t>
      </w:r>
    </w:p>
    <w:p w14:paraId="5548CD7A" w14:textId="77777777" w:rsidR="00CE762E" w:rsidRPr="00CE762E" w:rsidRDefault="00CE762E" w:rsidP="00CE762E">
      <w:pPr>
        <w:spacing w:after="200" w:line="276" w:lineRule="auto"/>
        <w:rPr>
          <w:rFonts w:ascii="Arial" w:eastAsiaTheme="majorEastAsia" w:hAnsi="Arial" w:cs="Arial"/>
          <w:sz w:val="24"/>
          <w:szCs w:val="26"/>
        </w:rPr>
      </w:pPr>
      <w:r w:rsidRPr="00CE762E">
        <w:rPr>
          <w:rFonts w:ascii="Arial" w:eastAsiaTheme="majorEastAsia" w:hAnsi="Arial" w:cs="Arial"/>
          <w:sz w:val="24"/>
          <w:szCs w:val="26"/>
        </w:rPr>
        <w:t>Montrer par le calcul en quoi la vaccination contre le HPV protège la population contre le risque de cancer.</w:t>
      </w:r>
    </w:p>
    <w:p w14:paraId="64FFAFFD" w14:textId="77777777" w:rsidR="00CE762E" w:rsidRPr="00CE762E" w:rsidRDefault="00CE762E" w:rsidP="00CE762E">
      <w:pPr>
        <w:spacing w:after="200" w:line="276" w:lineRule="auto"/>
        <w:rPr>
          <w:rFonts w:ascii="Arial" w:eastAsia="Calibri" w:hAnsi="Arial" w:cs="Arial"/>
          <w:b/>
          <w:bCs/>
          <w:iCs/>
          <w:sz w:val="28"/>
          <w:szCs w:val="28"/>
        </w:rPr>
      </w:pPr>
    </w:p>
    <w:p w14:paraId="400F619D" w14:textId="77777777" w:rsidR="00CE762E" w:rsidRPr="00CE762E" w:rsidRDefault="00CE762E" w:rsidP="00CE762E">
      <w:pPr>
        <w:spacing w:after="200" w:line="276" w:lineRule="auto"/>
        <w:rPr>
          <w:rFonts w:ascii="Arial" w:eastAsiaTheme="majorEastAsia" w:hAnsi="Arial" w:cs="Arial"/>
          <w:b/>
          <w:sz w:val="28"/>
          <w:szCs w:val="26"/>
        </w:rPr>
      </w:pPr>
      <w:r w:rsidRPr="00CE762E">
        <w:rPr>
          <w:rFonts w:ascii="Arial" w:eastAsia="Calibri" w:hAnsi="Arial" w:cs="Arial"/>
          <w:b/>
          <w:bCs/>
          <w:iCs/>
          <w:sz w:val="28"/>
          <w:szCs w:val="28"/>
        </w:rPr>
        <w:t>Scénario 1 :</w:t>
      </w:r>
      <w:r w:rsidRPr="00CE762E">
        <w:rPr>
          <w:rFonts w:ascii="Arial" w:eastAsia="Calibri" w:hAnsi="Arial" w:cs="Arial"/>
          <w:sz w:val="24"/>
        </w:rPr>
        <w:t xml:space="preserve"> </w:t>
      </w:r>
      <w:r w:rsidRPr="00CE762E">
        <w:rPr>
          <w:rFonts w:ascii="Arial" w:eastAsia="Calibri" w:hAnsi="Arial" w:cs="Arial"/>
          <w:b/>
          <w:bCs/>
          <w:iCs/>
          <w:sz w:val="28"/>
          <w:szCs w:val="28"/>
        </w:rPr>
        <w:t>population non vaccinée</w:t>
      </w:r>
    </w:p>
    <w:p w14:paraId="2920A2AC"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Dans la population non vaccinée, 80% des personnes ayant des rapports sexuels seront infectées par un virus HPV. Pour 90% de ces personnes infectées, l’infection est transitoire et s’élimine naturellement une à deux années après la contamination. Les 10% des personnes infectées restantes développeront une infection persistante, c’est-à-dire auront un risque de cancer.</w:t>
      </w:r>
    </w:p>
    <w:p w14:paraId="640D63C5" w14:textId="77777777" w:rsidR="00CE762E" w:rsidRPr="00CE762E" w:rsidRDefault="00CE762E" w:rsidP="00CE762E">
      <w:pPr>
        <w:spacing w:after="200" w:line="276" w:lineRule="auto"/>
        <w:rPr>
          <w:rFonts w:ascii="Arial" w:hAnsi="Arial" w:cs="Arial"/>
          <w:bCs/>
          <w:iCs/>
          <w:sz w:val="28"/>
          <w:szCs w:val="28"/>
        </w:rPr>
      </w:pPr>
    </w:p>
    <w:p w14:paraId="70B95AC0" w14:textId="77777777" w:rsidR="00CE762E" w:rsidRPr="00CE762E" w:rsidRDefault="00CE762E" w:rsidP="00CE762E">
      <w:pPr>
        <w:spacing w:after="200" w:line="276" w:lineRule="auto"/>
        <w:rPr>
          <w:rFonts w:ascii="Arial" w:eastAsiaTheme="majorEastAsia" w:hAnsi="Arial" w:cs="Arial"/>
          <w:b/>
          <w:sz w:val="28"/>
          <w:szCs w:val="26"/>
        </w:rPr>
      </w:pPr>
      <w:r w:rsidRPr="00CE762E">
        <w:rPr>
          <w:rFonts w:ascii="Arial" w:eastAsia="Calibri" w:hAnsi="Arial" w:cs="Arial"/>
          <w:b/>
          <w:bCs/>
          <w:iCs/>
          <w:sz w:val="28"/>
          <w:szCs w:val="28"/>
        </w:rPr>
        <w:t>Scénario 2 :</w:t>
      </w:r>
      <w:r w:rsidRPr="00CE762E">
        <w:rPr>
          <w:rFonts w:ascii="Arial" w:eastAsia="Calibri" w:hAnsi="Arial" w:cs="Arial"/>
          <w:sz w:val="24"/>
        </w:rPr>
        <w:t xml:space="preserve"> </w:t>
      </w:r>
      <w:r w:rsidRPr="00CE762E">
        <w:rPr>
          <w:rFonts w:ascii="Arial" w:eastAsia="Calibri" w:hAnsi="Arial" w:cs="Arial"/>
          <w:b/>
          <w:bCs/>
          <w:iCs/>
          <w:sz w:val="28"/>
          <w:szCs w:val="28"/>
        </w:rPr>
        <w:t>population vaccinée</w:t>
      </w:r>
    </w:p>
    <w:p w14:paraId="11DB5DF5"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Le vaccin contre les HPV prévient 90% des infections aux HPV. Seulement 10% des personnes vaccinées seront à risque d’être infectés par un HPV. Pour 90% de ces personnes infectées, l’infection est transitoire et s’élimine naturellement une à deux années après la contamination. Les 10% de ces personnes infectées restantes développeront une infection persistante, c’est-à-dire auront un risque de cancer (arrondir à l’unité).</w:t>
      </w:r>
    </w:p>
    <w:p w14:paraId="27B02A31" w14:textId="77777777" w:rsidR="00CE762E" w:rsidRPr="00CE762E" w:rsidRDefault="00CE762E" w:rsidP="00CE762E">
      <w:pPr>
        <w:spacing w:after="200" w:line="276" w:lineRule="auto"/>
        <w:rPr>
          <w:rFonts w:ascii="Arial" w:eastAsia="Calibri" w:hAnsi="Arial" w:cs="Arial"/>
          <w:sz w:val="24"/>
        </w:rPr>
      </w:pPr>
    </w:p>
    <w:p w14:paraId="2C4F5765" w14:textId="014662AA"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 xml:space="preserve">Pour réussir, je </w:t>
      </w:r>
      <w:r w:rsidR="001C6D74" w:rsidRPr="00CE762E">
        <w:rPr>
          <w:rFonts w:ascii="Arial" w:eastAsia="Calibri" w:hAnsi="Arial" w:cs="Arial"/>
          <w:sz w:val="24"/>
        </w:rPr>
        <w:t>dois :</w:t>
      </w:r>
    </w:p>
    <w:p w14:paraId="7AD87D01" w14:textId="77777777" w:rsidR="00CE762E" w:rsidRPr="00CE762E" w:rsidRDefault="00CE762E" w:rsidP="00CE762E">
      <w:pPr>
        <w:numPr>
          <w:ilvl w:val="0"/>
          <w:numId w:val="7"/>
        </w:numPr>
        <w:spacing w:after="200" w:line="276" w:lineRule="auto"/>
        <w:rPr>
          <w:rFonts w:ascii="Arial" w:eastAsia="Calibri" w:hAnsi="Arial" w:cs="Arial"/>
          <w:sz w:val="24"/>
        </w:rPr>
      </w:pPr>
      <w:r w:rsidRPr="00CE762E">
        <w:rPr>
          <w:rFonts w:ascii="Arial" w:eastAsia="Calibri" w:hAnsi="Arial" w:cs="Arial"/>
          <w:sz w:val="24"/>
        </w:rPr>
        <w:t xml:space="preserve">Calculer combien de personnes </w:t>
      </w:r>
      <w:proofErr w:type="gramStart"/>
      <w:r w:rsidRPr="00CE762E">
        <w:rPr>
          <w:rFonts w:ascii="Arial" w:eastAsia="Calibri" w:hAnsi="Arial" w:cs="Arial"/>
          <w:sz w:val="24"/>
        </w:rPr>
        <w:t>seront</w:t>
      </w:r>
      <w:proofErr w:type="gramEnd"/>
      <w:r w:rsidRPr="00CE762E">
        <w:rPr>
          <w:rFonts w:ascii="Arial" w:eastAsia="Calibri" w:hAnsi="Arial" w:cs="Arial"/>
          <w:sz w:val="24"/>
        </w:rPr>
        <w:t xml:space="preserve"> infectées par un virus HPV dans une population non vaccinée,</w:t>
      </w:r>
    </w:p>
    <w:p w14:paraId="5E407BDC" w14:textId="77777777" w:rsidR="00CE762E" w:rsidRPr="00CE762E" w:rsidRDefault="00CE762E" w:rsidP="00CE762E">
      <w:pPr>
        <w:numPr>
          <w:ilvl w:val="0"/>
          <w:numId w:val="7"/>
        </w:numPr>
        <w:spacing w:after="200" w:line="276" w:lineRule="auto"/>
        <w:rPr>
          <w:rFonts w:ascii="Arial" w:eastAsia="Calibri" w:hAnsi="Arial" w:cs="Arial"/>
          <w:sz w:val="24"/>
        </w:rPr>
      </w:pPr>
      <w:r w:rsidRPr="00CE762E">
        <w:rPr>
          <w:rFonts w:ascii="Arial" w:eastAsia="Calibri" w:hAnsi="Arial" w:cs="Arial"/>
          <w:sz w:val="24"/>
        </w:rPr>
        <w:t xml:space="preserve">Calculer combien de personnes </w:t>
      </w:r>
      <w:proofErr w:type="gramStart"/>
      <w:r w:rsidRPr="00CE762E">
        <w:rPr>
          <w:rFonts w:ascii="Arial" w:eastAsia="Calibri" w:hAnsi="Arial" w:cs="Arial"/>
          <w:sz w:val="24"/>
        </w:rPr>
        <w:t>auront</w:t>
      </w:r>
      <w:proofErr w:type="gramEnd"/>
      <w:r w:rsidRPr="00CE762E">
        <w:rPr>
          <w:rFonts w:ascii="Arial" w:eastAsia="Calibri" w:hAnsi="Arial" w:cs="Arial"/>
          <w:sz w:val="24"/>
        </w:rPr>
        <w:t xml:space="preserve"> une infection transitoire, c’est-à-dire une guérison naturelle dans une population non vaccinée,</w:t>
      </w:r>
    </w:p>
    <w:p w14:paraId="6ADC815C" w14:textId="77777777" w:rsidR="00CE762E" w:rsidRPr="00CE762E" w:rsidRDefault="00CE762E" w:rsidP="00CE762E">
      <w:pPr>
        <w:numPr>
          <w:ilvl w:val="0"/>
          <w:numId w:val="7"/>
        </w:numPr>
        <w:spacing w:after="200" w:line="276" w:lineRule="auto"/>
        <w:rPr>
          <w:rFonts w:ascii="Arial" w:eastAsia="Calibri" w:hAnsi="Arial" w:cs="Arial"/>
          <w:sz w:val="24"/>
        </w:rPr>
      </w:pPr>
      <w:r w:rsidRPr="00CE762E">
        <w:rPr>
          <w:rFonts w:ascii="Arial" w:eastAsia="Calibri" w:hAnsi="Arial" w:cs="Arial"/>
          <w:sz w:val="24"/>
        </w:rPr>
        <w:t xml:space="preserve">Calculer combien de personnes </w:t>
      </w:r>
      <w:proofErr w:type="gramStart"/>
      <w:r w:rsidRPr="00CE762E">
        <w:rPr>
          <w:rFonts w:ascii="Arial" w:eastAsia="Calibri" w:hAnsi="Arial" w:cs="Arial"/>
          <w:sz w:val="24"/>
        </w:rPr>
        <w:t>auront</w:t>
      </w:r>
      <w:proofErr w:type="gramEnd"/>
      <w:r w:rsidRPr="00CE762E">
        <w:rPr>
          <w:rFonts w:ascii="Arial" w:eastAsia="Calibri" w:hAnsi="Arial" w:cs="Arial"/>
          <w:sz w:val="24"/>
        </w:rPr>
        <w:t xml:space="preserve"> une infection persistante dans une population non vaccinée.</w:t>
      </w:r>
    </w:p>
    <w:p w14:paraId="285B897B" w14:textId="77777777" w:rsidR="00CE762E" w:rsidRPr="00CE762E" w:rsidRDefault="00CE762E" w:rsidP="00CE762E">
      <w:pPr>
        <w:numPr>
          <w:ilvl w:val="0"/>
          <w:numId w:val="7"/>
        </w:numPr>
        <w:spacing w:after="200" w:line="276" w:lineRule="auto"/>
        <w:rPr>
          <w:rFonts w:ascii="Arial" w:eastAsia="Calibri" w:hAnsi="Arial" w:cs="Arial"/>
          <w:sz w:val="24"/>
        </w:rPr>
      </w:pPr>
      <w:r w:rsidRPr="00CE762E">
        <w:rPr>
          <w:rFonts w:ascii="Arial" w:eastAsia="Calibri" w:hAnsi="Arial" w:cs="Arial"/>
          <w:sz w:val="24"/>
        </w:rPr>
        <w:t>Réaliser les mêmes calculs dans une population vaccinée</w:t>
      </w:r>
    </w:p>
    <w:p w14:paraId="5AB5EC41" w14:textId="77777777" w:rsidR="00CE762E" w:rsidRPr="00CE762E" w:rsidRDefault="00CE762E" w:rsidP="00CE762E">
      <w:pPr>
        <w:numPr>
          <w:ilvl w:val="0"/>
          <w:numId w:val="7"/>
        </w:numPr>
        <w:spacing w:after="200" w:line="276" w:lineRule="auto"/>
        <w:rPr>
          <w:rFonts w:ascii="Arial" w:eastAsia="Calibri" w:hAnsi="Arial" w:cs="Arial"/>
          <w:sz w:val="24"/>
        </w:rPr>
      </w:pPr>
      <w:r w:rsidRPr="00CE762E">
        <w:rPr>
          <w:rFonts w:ascii="Arial" w:eastAsia="Calibri" w:hAnsi="Arial" w:cs="Arial"/>
          <w:sz w:val="24"/>
        </w:rPr>
        <w:t>Comparer les résultats</w:t>
      </w:r>
    </w:p>
    <w:p w14:paraId="103558C7" w14:textId="77777777" w:rsidR="00CE762E" w:rsidRPr="00CE762E" w:rsidRDefault="00CE762E" w:rsidP="00CE762E">
      <w:pPr>
        <w:numPr>
          <w:ilvl w:val="0"/>
          <w:numId w:val="7"/>
        </w:numPr>
        <w:spacing w:after="200" w:line="276" w:lineRule="auto"/>
        <w:rPr>
          <w:rFonts w:ascii="Arial" w:eastAsia="Calibri" w:hAnsi="Arial" w:cs="Arial"/>
          <w:sz w:val="24"/>
        </w:rPr>
      </w:pPr>
      <w:r w:rsidRPr="00CE762E">
        <w:rPr>
          <w:rFonts w:ascii="Arial" w:eastAsia="Calibri" w:hAnsi="Arial" w:cs="Arial"/>
          <w:sz w:val="24"/>
        </w:rPr>
        <w:t>Formuler une conclusion</w:t>
      </w:r>
    </w:p>
    <w:p w14:paraId="699B71A1"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br w:type="page"/>
      </w:r>
    </w:p>
    <w:p w14:paraId="0B631531"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noProof/>
          <w:sz w:val="36"/>
          <w:szCs w:val="36"/>
          <w:lang w:eastAsia="fr-FR"/>
        </w:rPr>
        <w:lastRenderedPageBreak/>
        <w:drawing>
          <wp:anchor distT="0" distB="0" distL="114300" distR="114300" simplePos="0" relativeHeight="251671552" behindDoc="0" locked="0" layoutInCell="1" allowOverlap="1" wp14:anchorId="6B14D816" wp14:editId="19B2C206">
            <wp:simplePos x="0" y="0"/>
            <wp:positionH relativeFrom="column">
              <wp:posOffset>6162675</wp:posOffset>
            </wp:positionH>
            <wp:positionV relativeFrom="page">
              <wp:posOffset>295275</wp:posOffset>
            </wp:positionV>
            <wp:extent cx="800100" cy="819150"/>
            <wp:effectExtent l="0" t="0" r="0" b="0"/>
            <wp:wrapSquare wrapText="bothSides"/>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00100" cy="819150"/>
                    </a:xfrm>
                    <a:prstGeom prst="rect">
                      <a:avLst/>
                    </a:prstGeom>
                  </pic:spPr>
                </pic:pic>
              </a:graphicData>
            </a:graphic>
          </wp:anchor>
        </w:drawing>
      </w:r>
      <w:r w:rsidRPr="00CE762E">
        <w:rPr>
          <w:rFonts w:ascii="Arial" w:eastAsia="Calibri" w:hAnsi="Arial" w:cs="Times New Roman"/>
          <w:noProof/>
          <w:sz w:val="24"/>
          <w:lang w:eastAsia="fr-FR"/>
        </w:rPr>
        <mc:AlternateContent>
          <mc:Choice Requires="wps">
            <w:drawing>
              <wp:anchor distT="0" distB="0" distL="114300" distR="114300" simplePos="0" relativeHeight="251675648" behindDoc="1" locked="0" layoutInCell="1" allowOverlap="1" wp14:anchorId="79CA27BC" wp14:editId="5B63430B">
                <wp:simplePos x="0" y="0"/>
                <wp:positionH relativeFrom="margin">
                  <wp:posOffset>-180975</wp:posOffset>
                </wp:positionH>
                <wp:positionV relativeFrom="paragraph">
                  <wp:posOffset>0</wp:posOffset>
                </wp:positionV>
                <wp:extent cx="7038975" cy="3228975"/>
                <wp:effectExtent l="19050" t="19050" r="28575" b="28575"/>
                <wp:wrapNone/>
                <wp:docPr id="5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32289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6AC9B" id="Rectangle 2" o:spid="_x0000_s1026" alt="&quot;&quot;" style="position:absolute;margin-left:-14.25pt;margin-top:0;width:554.25pt;height:254.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WeZQIAAMwEAAAOAAAAZHJzL2Uyb0RvYy54bWysVMlu2zAQvRfoPxC8N7KVOIsQOTAcuChg&#10;JEGSIucxRUpCKQ5L0pbTr++QkrO1p6IXYobzNMvjG11e7TvNdtL5Fk3Jp0cTzqQRWLWmLvn3x9WX&#10;c858AFOBRiNL/iw9v5p//nTZ20Lm2KCupGOUxPiityVvQrBFlnnRyA78EVppKKjQdRDIdXVWOegp&#10;e6ezfDI5zXp0lXUopPd0ez0E+TzlV0qKcKuUl4HpklNvIZ0unZt4ZvNLKGoHtmnF2Ab8QxcdtIaK&#10;vqS6hgBs69o/UnWtcOhRhSOBXYZKtUKmGWia6eTDNA8NWJlmIXK8faHJ/7+04mZ351hblXw25cxA&#10;R290T6yBqbVkeeSnt74g2IO9c3FCb9cofngKZO8i0fEjZq9cF7E0H9snsp9fyJb7wARdnk2Ozy/O&#10;ZpwJih3neXJiVigOn1vnw1eJHYtGyR31lUiG3dqHAXqAxGoGV63WdA+FNqwveX4+SwWAhKU0BKrV&#10;WRrVm5oz0DUpVgSXUnrUbRU/TyO6erPUju2AVDNdHV+cLiMR1Nk7WKx9Db4ZcCk0wrSJaWTS39jq&#10;Kz3R2mD1TLw7HATprVi1lG0NPtyBIwWSVmmrwi0dSiPNgqPFWYPu19/uI56EQVHOelI0zflzC05y&#10;pr8ZkszF9OQkrkByTmZnOTnubWTzNmK23RLj+LS/ViQz4oM+mMph90TLt4hVKQRGUO2B0dFZhmHT&#10;aH2FXCwSjGRvIazNgxUxeeQp8vi4fwJnx4cOpJEbPKgfig/vPWDjlwYX24CqTWJ45XWUJq1MerRx&#10;veNOvvUT6vUnNP8NAAD//wMAUEsDBBQABgAIAAAAIQB7r3tb2QAAAAkBAAAPAAAAZHJzL2Rvd25y&#10;ZXYueG1sTI/NTsMwEITvSLyDtUjcWruVClGIU1VIXJFoeYBNvCQR/gm28wNPz/YEtx19o9mZ6rg6&#10;K2aKaQhew26rQJBvgxl8p+H98rIpQKSM3qANnjR8U4JjfXtTYWnC4t9oPudOcIhPJWrocx5LKVPb&#10;k8O0DSN5Zh8hOswsYydNxIXDnZV7pR6kw8Hzhx5Heu6p/TxPToM9LdikNi6Xrxnjq93R44+btL6/&#10;W09PIDKt+c8M1/pcHWru1ITJmySshs2+OLBVAy+6YlUovhoNB8VA1pX8v6D+BQAA//8DAFBLAQIt&#10;ABQABgAIAAAAIQC2gziS/gAAAOEBAAATAAAAAAAAAAAAAAAAAAAAAABbQ29udGVudF9UeXBlc10u&#10;eG1sUEsBAi0AFAAGAAgAAAAhADj9If/WAAAAlAEAAAsAAAAAAAAAAAAAAAAALwEAAF9yZWxzLy5y&#10;ZWxzUEsBAi0AFAAGAAgAAAAhANbJlZ5lAgAAzAQAAA4AAAAAAAAAAAAAAAAALgIAAGRycy9lMm9E&#10;b2MueG1sUEsBAi0AFAAGAAgAAAAhAHuve1vZAAAACQEAAA8AAAAAAAAAAAAAAAAAvwQAAGRycy9k&#10;b3ducmV2LnhtbFBLBQYAAAAABAAEAPMAAADFBQAAAAA=&#10;" filled="f" strokecolor="#1f396c" strokeweight="2.25pt">
                <v:path arrowok="t"/>
                <w10:wrap anchorx="margin"/>
              </v:rect>
            </w:pict>
          </mc:Fallback>
        </mc:AlternateContent>
      </w:r>
    </w:p>
    <w:p w14:paraId="7330BB42" w14:textId="77777777" w:rsidR="00CE762E" w:rsidRPr="00CE762E" w:rsidRDefault="00CE762E" w:rsidP="00CE762E">
      <w:pPr>
        <w:spacing w:after="200" w:line="276" w:lineRule="auto"/>
        <w:rPr>
          <w:rFonts w:ascii="Arial" w:eastAsia="Calibri" w:hAnsi="Arial" w:cs="Arial"/>
          <w:sz w:val="24"/>
        </w:rPr>
      </w:pPr>
    </w:p>
    <w:p w14:paraId="2F8CD79A" w14:textId="77777777" w:rsidR="00CE762E" w:rsidRPr="00CE762E" w:rsidRDefault="00CE762E" w:rsidP="00CE762E">
      <w:pPr>
        <w:keepNext/>
        <w:spacing w:before="240" w:after="60" w:line="276" w:lineRule="auto"/>
        <w:outlineLvl w:val="1"/>
        <w:rPr>
          <w:rFonts w:ascii="Arial" w:eastAsia="Times New Roman" w:hAnsi="Arial" w:cs="Arial"/>
          <w:b/>
          <w:bCs/>
          <w:iCs/>
          <w:sz w:val="28"/>
          <w:szCs w:val="28"/>
        </w:rPr>
      </w:pPr>
      <w:r w:rsidRPr="00CE762E">
        <w:rPr>
          <w:rFonts w:ascii="Arial" w:eastAsia="Times New Roman" w:hAnsi="Arial" w:cs="Arial"/>
          <w:b/>
          <w:bCs/>
          <w:iCs/>
          <w:sz w:val="28"/>
          <w:szCs w:val="28"/>
        </w:rPr>
        <w:t xml:space="preserve">Aide pour la réalisation d’un tableau de comparaison des résultats </w:t>
      </w:r>
    </w:p>
    <w:p w14:paraId="4937F5E7"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A l’aide de tes calculs, complète le tableau comparatif ci-dessous :</w:t>
      </w:r>
    </w:p>
    <w:p w14:paraId="02E17949"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noProof/>
          <w:sz w:val="24"/>
          <w:lang w:eastAsia="fr-FR"/>
        </w:rPr>
        <w:drawing>
          <wp:inline distT="0" distB="0" distL="0" distR="0" wp14:anchorId="0A0FDEA2" wp14:editId="1DDC93F7">
            <wp:extent cx="6334125" cy="1704975"/>
            <wp:effectExtent l="0" t="0" r="9525" b="9525"/>
            <wp:docPr id="56" name="Image 56" descr="tableau à remplir&#10;indiquer pour la population vaccinée puis pour la population non vaccinée, le nombre de personnes pour:&#10;- population de base&#10;- infection par le HPV&#10;- guérison naturrelle&#10;- infection persistantte et rique de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au efficacité vaccinale DTE1.jpg"/>
                    <pic:cNvPicPr/>
                  </pic:nvPicPr>
                  <pic:blipFill>
                    <a:blip r:embed="rId12">
                      <a:extLst>
                        <a:ext uri="{28A0092B-C50C-407E-A947-70E740481C1C}">
                          <a14:useLocalDpi xmlns:a14="http://schemas.microsoft.com/office/drawing/2010/main" val="0"/>
                        </a:ext>
                      </a:extLst>
                    </a:blip>
                    <a:stretch>
                      <a:fillRect/>
                    </a:stretch>
                  </pic:blipFill>
                  <pic:spPr>
                    <a:xfrm>
                      <a:off x="0" y="0"/>
                      <a:ext cx="6334125" cy="1704975"/>
                    </a:xfrm>
                    <a:prstGeom prst="rect">
                      <a:avLst/>
                    </a:prstGeom>
                  </pic:spPr>
                </pic:pic>
              </a:graphicData>
            </a:graphic>
          </wp:inline>
        </w:drawing>
      </w:r>
      <w:r w:rsidRPr="00CE762E">
        <w:rPr>
          <w:rFonts w:ascii="Arial" w:eastAsia="Calibri" w:hAnsi="Arial" w:cs="Arial"/>
          <w:sz w:val="24"/>
        </w:rPr>
        <w:br/>
      </w:r>
    </w:p>
    <w:p w14:paraId="1EF69B3F" w14:textId="77777777" w:rsidR="00CE762E" w:rsidRPr="00CE762E" w:rsidRDefault="00CE762E" w:rsidP="00CE762E">
      <w:pPr>
        <w:spacing w:after="200" w:line="276" w:lineRule="auto"/>
        <w:rPr>
          <w:rFonts w:ascii="Arial" w:eastAsia="Calibri" w:hAnsi="Arial" w:cs="Arial"/>
          <w:sz w:val="24"/>
        </w:rPr>
      </w:pPr>
    </w:p>
    <w:p w14:paraId="75AE7C6E"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Times New Roman"/>
          <w:noProof/>
          <w:sz w:val="24"/>
          <w:lang w:eastAsia="fr-FR"/>
        </w:rPr>
        <mc:AlternateContent>
          <mc:Choice Requires="wps">
            <w:drawing>
              <wp:anchor distT="0" distB="0" distL="114300" distR="114300" simplePos="0" relativeHeight="251676672" behindDoc="1" locked="0" layoutInCell="1" allowOverlap="1" wp14:anchorId="32253D87" wp14:editId="59B632DE">
                <wp:simplePos x="0" y="0"/>
                <wp:positionH relativeFrom="margin">
                  <wp:posOffset>-180975</wp:posOffset>
                </wp:positionH>
                <wp:positionV relativeFrom="paragraph">
                  <wp:posOffset>318136</wp:posOffset>
                </wp:positionV>
                <wp:extent cx="7038975" cy="3086100"/>
                <wp:effectExtent l="19050" t="19050" r="28575" b="19050"/>
                <wp:wrapNone/>
                <wp:docPr id="5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30861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7CB70" id="Rectangle 2" o:spid="_x0000_s1026" alt="&quot;&quot;" style="position:absolute;margin-left:-14.25pt;margin-top:25.05pt;width:554.25pt;height:243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7WZwIAAMwEAAAOAAAAZHJzL2Uyb0RvYy54bWysVMlu2zAQvRfoPxC8N5KdOHGEyIHhwEUB&#10;Iw2aFDmPKWpBuXVIW06/vkNKztaeil4IDudpljdvdHV90IrtJfrOmpJPTnLOpBG26kxT8u8P609z&#10;znwAU4GyRpb8SXp+vfj44ap3hZza1qpKIqMgxhe9K3kbgiuyzItWavAn1klDztqihkAmNlmF0FN0&#10;rbJpnp9nvcXKoRXSe3q9GZx8keLXtRTha117GZgqOdUW0onp3MYzW1xB0SC4thNjGfAPVWjoDCV9&#10;DnUDAdgOuz9C6U6g9bYOJ8LqzNZ1J2TqgbqZ5O+6uW/BydQLkePdM03+/4UVt/s7ZF1V8tmUMwOa&#10;ZvSNWAPTKMmmkZ/e+YJg9+4OY4febaz44cmRvfFEw4+YQ406Yqk/dkhkPz2TLQ+BCXq8yE/nlxcz&#10;zgT5TvP5+SRP48igOH7u0IfP0moWLyVHqiuRDPuND7EAKI6QmM3YdadUmqgyrC/5dD5LCYCEVSsI&#10;lEs7atWbhjNQDSlWBEwhvVVdFT9PLWKzXSlkeyDVTNanl+erSASlewOLuW/AtwMuuUaYMjGMTPob&#10;S32hJ962tnoi3tEOgvROrDuKtgEf7gBJgaRV2qrwlY5aWerFjjfOWou//vYe8SQM8nLWk6Kpz587&#10;QMmZ+mJIMpeTs7O4Ask4m11MycDXnu1rj9nplY3t0/46ka4RH9TxWqPVj7R8y5iVXGAE5R4YHY1V&#10;GDaN1lfI5TLBSPYOwsbcOxGDR54ijw+HR0A3DjqQRm7tUf1QvJv3gB0mvtwFW3dJDC+8jtKklUlD&#10;G9c77uRrO6FefkKL3wAAAP//AwBQSwMEFAAGAAgAAAAhAKC30DTcAAAACwEAAA8AAABkcnMvZG93&#10;bnJldi54bWxMj8tOwzAQRfdI/IM1SOxaO0UtUYhTVUhskWj5gEkyJBH2ONjOA74edwXLmTm6c255&#10;XK0RM/kwONaQbRUI4sa1A3ca3i8vmxxEiMgtGsek4ZsCHKvbmxKL1i38RvM5diKFcChQQx/jWEgZ&#10;mp4shq0bidPtw3mLMY2+k63HJYVbI3dKHaTFgdOHHkd67qn5PE9WgzktWIfGL5evGf2ryejxx05a&#10;39+tpycQkdb4B8NVP6lDlZxqN3EbhNGw2eX7hGrYqwzEFVC5Su3qtHk4ZCCrUv7vUP0CAAD//wMA&#10;UEsBAi0AFAAGAAgAAAAhALaDOJL+AAAA4QEAABMAAAAAAAAAAAAAAAAAAAAAAFtDb250ZW50X1R5&#10;cGVzXS54bWxQSwECLQAUAAYACAAAACEAOP0h/9YAAACUAQAACwAAAAAAAAAAAAAAAAAvAQAAX3Jl&#10;bHMvLnJlbHNQSwECLQAUAAYACAAAACEAa+Me1mcCAADMBAAADgAAAAAAAAAAAAAAAAAuAgAAZHJz&#10;L2Uyb0RvYy54bWxQSwECLQAUAAYACAAAACEAoLfQNNwAAAALAQAADwAAAAAAAAAAAAAAAADBBAAA&#10;ZHJzL2Rvd25yZXYueG1sUEsFBgAAAAAEAAQA8wAAAMoFAAAAAA==&#10;" filled="f" strokecolor="#1f396c" strokeweight="2.25pt">
                <v:path arrowok="t"/>
                <w10:wrap anchorx="margin"/>
              </v:rect>
            </w:pict>
          </mc:Fallback>
        </mc:AlternateContent>
      </w:r>
      <w:r w:rsidRPr="00CE762E">
        <w:rPr>
          <w:rFonts w:ascii="Arial" w:eastAsia="Calibri" w:hAnsi="Arial" w:cs="Arial"/>
          <w:noProof/>
          <w:sz w:val="36"/>
          <w:szCs w:val="36"/>
          <w:lang w:eastAsia="fr-FR"/>
        </w:rPr>
        <w:drawing>
          <wp:anchor distT="0" distB="0" distL="114300" distR="114300" simplePos="0" relativeHeight="251672576" behindDoc="0" locked="0" layoutInCell="1" allowOverlap="1" wp14:anchorId="3DCA4BC9" wp14:editId="14CA2F65">
            <wp:simplePos x="0" y="0"/>
            <wp:positionH relativeFrom="column">
              <wp:posOffset>6162675</wp:posOffset>
            </wp:positionH>
            <wp:positionV relativeFrom="paragraph">
              <wp:posOffset>190500</wp:posOffset>
            </wp:positionV>
            <wp:extent cx="800100" cy="819150"/>
            <wp:effectExtent l="0" t="0" r="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00100" cy="819150"/>
                    </a:xfrm>
                    <a:prstGeom prst="rect">
                      <a:avLst/>
                    </a:prstGeom>
                  </pic:spPr>
                </pic:pic>
              </a:graphicData>
            </a:graphic>
          </wp:anchor>
        </w:drawing>
      </w:r>
    </w:p>
    <w:p w14:paraId="41E86FD0" w14:textId="77777777" w:rsidR="00CE762E" w:rsidRPr="00CE762E" w:rsidRDefault="00CE762E" w:rsidP="00CE762E">
      <w:pPr>
        <w:spacing w:after="200" w:line="276" w:lineRule="auto"/>
        <w:rPr>
          <w:rFonts w:ascii="Arial" w:eastAsia="Calibri" w:hAnsi="Arial" w:cs="Arial"/>
          <w:sz w:val="24"/>
        </w:rPr>
      </w:pPr>
    </w:p>
    <w:p w14:paraId="0D164F1D" w14:textId="77777777" w:rsidR="00CE762E" w:rsidRPr="00CE762E" w:rsidRDefault="00CE762E" w:rsidP="00CE762E">
      <w:pPr>
        <w:spacing w:after="200" w:line="276" w:lineRule="auto"/>
        <w:rPr>
          <w:rFonts w:ascii="Arial" w:eastAsia="Calibri" w:hAnsi="Arial" w:cs="Arial"/>
          <w:sz w:val="24"/>
        </w:rPr>
      </w:pPr>
    </w:p>
    <w:p w14:paraId="2BE5C921" w14:textId="77777777" w:rsidR="00CE762E" w:rsidRPr="00CE762E" w:rsidRDefault="00CE762E" w:rsidP="00CE762E">
      <w:pPr>
        <w:keepNext/>
        <w:spacing w:before="240" w:after="60" w:line="276" w:lineRule="auto"/>
        <w:outlineLvl w:val="1"/>
        <w:rPr>
          <w:rFonts w:ascii="Arial" w:eastAsia="Times New Roman" w:hAnsi="Arial" w:cs="Arial"/>
          <w:b/>
          <w:bCs/>
          <w:iCs/>
          <w:sz w:val="28"/>
          <w:szCs w:val="28"/>
        </w:rPr>
      </w:pPr>
      <w:r w:rsidRPr="00CE762E">
        <w:rPr>
          <w:rFonts w:ascii="Arial" w:eastAsia="Times New Roman" w:hAnsi="Arial" w:cs="Arial"/>
          <w:b/>
          <w:bCs/>
          <w:iCs/>
          <w:sz w:val="28"/>
          <w:szCs w:val="28"/>
        </w:rPr>
        <w:t>Aide pour formuler une conclusion</w:t>
      </w:r>
    </w:p>
    <w:p w14:paraId="2961B64E" w14:textId="77777777" w:rsidR="00CE762E" w:rsidRPr="00CE762E" w:rsidRDefault="00CE762E" w:rsidP="00CE762E">
      <w:pPr>
        <w:spacing w:after="200" w:line="276" w:lineRule="auto"/>
        <w:rPr>
          <w:rFonts w:ascii="Arial" w:eastAsia="Calibri" w:hAnsi="Arial" w:cs="Arial"/>
          <w:sz w:val="24"/>
          <w:szCs w:val="24"/>
        </w:rPr>
      </w:pPr>
      <w:r w:rsidRPr="00CE762E">
        <w:rPr>
          <w:rFonts w:ascii="Arial" w:eastAsia="Calibri" w:hAnsi="Arial" w:cs="Arial"/>
          <w:sz w:val="24"/>
          <w:szCs w:val="24"/>
        </w:rPr>
        <w:t xml:space="preserve">Rappel de l’objectif : On cherche à </w:t>
      </w:r>
      <w:r w:rsidRPr="00CE762E">
        <w:rPr>
          <w:rFonts w:ascii="Arial" w:eastAsiaTheme="majorEastAsia" w:hAnsi="Arial" w:cs="Arial"/>
          <w:sz w:val="24"/>
          <w:szCs w:val="24"/>
        </w:rPr>
        <w:t>montrer par le calcul en quoi la vaccination contre le HPV protège la population contre le risque de cancer.</w:t>
      </w:r>
    </w:p>
    <w:p w14:paraId="249B9479" w14:textId="77777777" w:rsidR="00CE762E" w:rsidRPr="00CE762E" w:rsidRDefault="00CE762E" w:rsidP="00CE762E">
      <w:pPr>
        <w:numPr>
          <w:ilvl w:val="0"/>
          <w:numId w:val="8"/>
        </w:numPr>
        <w:spacing w:after="200" w:line="276" w:lineRule="auto"/>
        <w:contextualSpacing/>
        <w:rPr>
          <w:rFonts w:ascii="Arial" w:eastAsia="Calibri" w:hAnsi="Arial" w:cs="Arial"/>
          <w:bCs/>
          <w:iCs/>
          <w:sz w:val="24"/>
          <w:szCs w:val="24"/>
        </w:rPr>
      </w:pPr>
      <w:r w:rsidRPr="00CE762E">
        <w:rPr>
          <w:rFonts w:ascii="Arial" w:eastAsia="Calibri" w:hAnsi="Arial" w:cs="Arial"/>
          <w:bCs/>
          <w:iCs/>
          <w:sz w:val="24"/>
          <w:szCs w:val="24"/>
        </w:rPr>
        <w:t>Reprends tes calculs</w:t>
      </w:r>
    </w:p>
    <w:p w14:paraId="7F9B9A07" w14:textId="77777777" w:rsidR="00CE762E" w:rsidRPr="00CE762E" w:rsidRDefault="00CE762E" w:rsidP="00CE762E">
      <w:pPr>
        <w:numPr>
          <w:ilvl w:val="0"/>
          <w:numId w:val="8"/>
        </w:numPr>
        <w:spacing w:after="200" w:line="276" w:lineRule="auto"/>
        <w:contextualSpacing/>
        <w:rPr>
          <w:rFonts w:ascii="Arial" w:eastAsia="Calibri" w:hAnsi="Arial" w:cs="Arial"/>
          <w:bCs/>
          <w:iCs/>
          <w:sz w:val="24"/>
          <w:szCs w:val="24"/>
        </w:rPr>
      </w:pPr>
      <w:r w:rsidRPr="00CE762E">
        <w:rPr>
          <w:rFonts w:ascii="Arial" w:eastAsia="Calibri" w:hAnsi="Arial" w:cs="Arial"/>
          <w:bCs/>
          <w:iCs/>
          <w:sz w:val="24"/>
          <w:szCs w:val="24"/>
        </w:rPr>
        <w:t>Est-ce que la population vaccinée a plus ou moins de risques de développer une infection persistante et un cancer.</w:t>
      </w:r>
    </w:p>
    <w:p w14:paraId="0F7107F7" w14:textId="77777777" w:rsidR="00CE762E" w:rsidRPr="00CE762E" w:rsidRDefault="00CE762E" w:rsidP="00CE762E">
      <w:pPr>
        <w:numPr>
          <w:ilvl w:val="0"/>
          <w:numId w:val="8"/>
        </w:numPr>
        <w:spacing w:after="200" w:line="276" w:lineRule="auto"/>
        <w:contextualSpacing/>
        <w:rPr>
          <w:rFonts w:ascii="Arial" w:eastAsiaTheme="majorEastAsia" w:hAnsi="Arial" w:cs="Times New Roman"/>
          <w:b/>
          <w:sz w:val="24"/>
          <w:szCs w:val="24"/>
        </w:rPr>
      </w:pPr>
      <w:r w:rsidRPr="00CE762E">
        <w:rPr>
          <w:rFonts w:ascii="Arial" w:eastAsia="Calibri" w:hAnsi="Arial" w:cs="Arial"/>
          <w:bCs/>
          <w:iCs/>
          <w:sz w:val="24"/>
          <w:szCs w:val="24"/>
        </w:rPr>
        <w:t>Formule une réponse en utilisant les mots « cancer » « risque » « plus que » « population vaccinée » « population non vaccinée » « infection persistante »</w:t>
      </w:r>
    </w:p>
    <w:p w14:paraId="7E4B474C" w14:textId="251FA402"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br w:type="page"/>
      </w:r>
    </w:p>
    <w:p w14:paraId="28FB3422" w14:textId="77777777" w:rsidR="00CE762E" w:rsidRPr="00CE762E" w:rsidRDefault="00CE762E" w:rsidP="00CE762E">
      <w:pPr>
        <w:keepNext/>
        <w:spacing w:before="240" w:after="60" w:line="276" w:lineRule="auto"/>
        <w:outlineLvl w:val="1"/>
        <w:rPr>
          <w:rFonts w:ascii="Arial" w:eastAsia="Times New Roman" w:hAnsi="Arial" w:cs="Arial"/>
          <w:b/>
          <w:bCs/>
          <w:iCs/>
          <w:sz w:val="28"/>
          <w:szCs w:val="28"/>
        </w:rPr>
      </w:pPr>
      <w:r w:rsidRPr="00CE762E">
        <w:rPr>
          <w:rFonts w:ascii="Arial" w:eastAsia="Times New Roman" w:hAnsi="Arial" w:cs="Times New Roman"/>
          <w:b/>
          <w:bCs/>
          <w:iCs/>
          <w:noProof/>
          <w:sz w:val="28"/>
          <w:szCs w:val="28"/>
          <w:lang w:eastAsia="fr-FR"/>
        </w:rPr>
        <w:lastRenderedPageBreak/>
        <mc:AlternateContent>
          <mc:Choice Requires="wps">
            <w:drawing>
              <wp:anchor distT="0" distB="0" distL="114300" distR="114300" simplePos="0" relativeHeight="251677696" behindDoc="1" locked="0" layoutInCell="1" allowOverlap="1" wp14:anchorId="2B88F336" wp14:editId="3FE716F7">
                <wp:simplePos x="0" y="0"/>
                <wp:positionH relativeFrom="margin">
                  <wp:posOffset>-152400</wp:posOffset>
                </wp:positionH>
                <wp:positionV relativeFrom="paragraph">
                  <wp:posOffset>-57150</wp:posOffset>
                </wp:positionV>
                <wp:extent cx="7038975" cy="9429750"/>
                <wp:effectExtent l="19050" t="19050" r="28575" b="19050"/>
                <wp:wrapNone/>
                <wp:docPr id="5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4297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BEADD" id="Rectangle 2" o:spid="_x0000_s1026" alt="&quot;&quot;" style="position:absolute;margin-left:-12pt;margin-top:-4.5pt;width:554.25pt;height:74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aZgIAAMwEAAAOAAAAZHJzL2Uyb0RvYy54bWysVE1v2zAMvQ/YfxB0X52kSdsYdYogRYYB&#10;QVu0HXpmZMk2JksapcTpfv0o2enXdhp2ESjxmR+Pj768OrSa7SX6xpqCj09GnEkjbNmYquDfH9df&#10;LjjzAUwJ2hpZ8Gfp+dXi86fLzuVyYmurS4mMghifd67gdQguzzIvatmCP7FOGnIqiy0EumKVlQgd&#10;RW91NhmNzrLOYunQCuk9vV73Tr5I8ZWSItwq5WVguuBUW0gnpnMbz2xxCXmF4OpGDGXAP1TRQmMo&#10;6UuoawjAdtj8EaptBFpvVTgRts2sUo2QqQfqZjz60M1DDU6mXogc715o8v8vrLjZ3yFryoLPTjkz&#10;0NKM7ok1MJWWbBL56ZzPCfbg7jB26N3Gih+eHNk7T7z4AXNQ2EYs9ccOieznF7LlITBBj+ej04v5&#10;+YwzQb75dEJ2GkcG+fFzhz58lbZl0Sg4Ul2JZNhvfIgFQH6ExGzGrhut00S1YV3BJxezlABIWEpD&#10;oFyto1a9qTgDXZFiRcAU0lvdlPHz1CJW25VGtgdSzXh9Oj9bRSIo3TtYzH0Nvu5xyTXAtIlhZNLf&#10;UOorPdHa2vKZeEfbC9I7sW4o2gZ8uAMkBZJWaavCLR1KW+rFDhZntcVff3uPeBIGeTnrSNHU588d&#10;oORMfzMkmfl4Oo0rkC7T2fmELvjWs33rMbt2ZWP7tL9OJDPigz6aCm37RMu3jFnJBUZQ7p7R4bIK&#10;/abR+gq5XCYYyd5B2JgHJ2LwyFPk8fHwBOiGQQfSyI09qh/yD/Pusf3El7tgVZPE8MrrIE1amTS0&#10;Yb3jTr69J9TrT2jxGwAA//8DAFBLAwQUAAYACAAAACEAskOuK90AAAAMAQAADwAAAGRycy9kb3du&#10;cmV2LnhtbEyPzU7DQAyE70i8w8pI3NpNq9CWkE1VIXFFouUBnKxJIvYn7G5+4OlxT3DyWB6NvymP&#10;izViohB77xRs1hkIco3XvWsVvF9eVgcQMaHTaLwjBd8U4Vjd3pRYaD+7N5rOqRUc4mKBCrqUhkLK&#10;2HRkMa79QI5vHz5YTLyGVuqAM4dbI7dZtpMWe8cfOhzouaPm8zxaBeY0Yx2bMF++JgyvZkP7Hzsq&#10;dX+3nJ5AJFrSnxmu+IwOFTPVfnQ6CqNgtc25S2LxyPNqyA75A4iaVb7fZSCrUv4vUf0CAAD//wMA&#10;UEsBAi0AFAAGAAgAAAAhALaDOJL+AAAA4QEAABMAAAAAAAAAAAAAAAAAAAAAAFtDb250ZW50X1R5&#10;cGVzXS54bWxQSwECLQAUAAYACAAAACEAOP0h/9YAAACUAQAACwAAAAAAAAAAAAAAAAAvAQAAX3Jl&#10;bHMvLnJlbHNQSwECLQAUAAYACAAAACEA2UCP2mYCAADMBAAADgAAAAAAAAAAAAAAAAAuAgAAZHJz&#10;L2Uyb0RvYy54bWxQSwECLQAUAAYACAAAACEAskOuK90AAAAMAQAADwAAAAAAAAAAAAAAAADABAAA&#10;ZHJzL2Rvd25yZXYueG1sUEsFBgAAAAAEAAQA8wAAAMoFAAAAAA==&#10;" filled="f" strokecolor="#1f396c" strokeweight="2.25pt">
                <v:path arrowok="t"/>
                <w10:wrap anchorx="margin"/>
              </v:rect>
            </w:pict>
          </mc:Fallback>
        </mc:AlternateContent>
      </w:r>
      <w:r w:rsidRPr="00CE762E">
        <w:rPr>
          <w:rFonts w:ascii="Arial" w:eastAsia="Times New Roman" w:hAnsi="Arial" w:cs="Arial"/>
          <w:b/>
          <w:bCs/>
          <w:iCs/>
          <w:noProof/>
          <w:sz w:val="36"/>
          <w:szCs w:val="36"/>
          <w:lang w:eastAsia="fr-FR"/>
        </w:rPr>
        <w:drawing>
          <wp:anchor distT="0" distB="0" distL="114300" distR="114300" simplePos="0" relativeHeight="251673600" behindDoc="0" locked="0" layoutInCell="1" allowOverlap="1" wp14:anchorId="1F68CBFD" wp14:editId="12665C9D">
            <wp:simplePos x="0" y="0"/>
            <wp:positionH relativeFrom="column">
              <wp:posOffset>6191250</wp:posOffset>
            </wp:positionH>
            <wp:positionV relativeFrom="page">
              <wp:posOffset>95250</wp:posOffset>
            </wp:positionV>
            <wp:extent cx="800100" cy="819150"/>
            <wp:effectExtent l="0" t="0" r="0" b="0"/>
            <wp:wrapSquare wrapText="bothSides"/>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00100" cy="819150"/>
                    </a:xfrm>
                    <a:prstGeom prst="rect">
                      <a:avLst/>
                    </a:prstGeom>
                  </pic:spPr>
                </pic:pic>
              </a:graphicData>
            </a:graphic>
          </wp:anchor>
        </w:drawing>
      </w:r>
      <w:r w:rsidRPr="00CE762E">
        <w:rPr>
          <w:rFonts w:ascii="Arial" w:eastAsia="Times New Roman" w:hAnsi="Arial" w:cs="Arial"/>
          <w:b/>
          <w:bCs/>
          <w:iCs/>
          <w:sz w:val="28"/>
          <w:szCs w:val="28"/>
        </w:rPr>
        <w:t>Aide pour visualiser l’efficacité vaccinale</w:t>
      </w:r>
    </w:p>
    <w:p w14:paraId="480BCA34" w14:textId="77777777" w:rsidR="00CE762E" w:rsidRPr="00CE762E" w:rsidRDefault="00CE762E" w:rsidP="00CE762E">
      <w:pPr>
        <w:spacing w:after="200" w:line="276" w:lineRule="auto"/>
        <w:rPr>
          <w:rFonts w:ascii="Arial" w:eastAsia="Calibri" w:hAnsi="Arial" w:cs="Arial"/>
          <w:b/>
          <w:sz w:val="24"/>
        </w:rPr>
      </w:pPr>
      <w:r w:rsidRPr="00CE762E">
        <w:rPr>
          <w:rFonts w:ascii="Arial" w:eastAsia="Calibri" w:hAnsi="Arial" w:cs="Arial"/>
          <w:b/>
          <w:sz w:val="24"/>
        </w:rPr>
        <w:t>Scénario 1 : population non vaccinée</w:t>
      </w:r>
    </w:p>
    <w:p w14:paraId="0758FC2B"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Colorie les personnes en utilisant le code couleur suivant :</w:t>
      </w:r>
    </w:p>
    <w:p w14:paraId="7BCEB7D6" w14:textId="77777777" w:rsidR="00CE762E" w:rsidRPr="00CE762E" w:rsidRDefault="00CE762E" w:rsidP="00CE762E">
      <w:pPr>
        <w:spacing w:after="200" w:line="276" w:lineRule="auto"/>
        <w:rPr>
          <w:rFonts w:ascii="Arial" w:eastAsia="Calibri" w:hAnsi="Arial" w:cs="Arial"/>
          <w:sz w:val="24"/>
        </w:rPr>
        <w:sectPr w:rsidR="00CE762E" w:rsidRPr="00CE762E" w:rsidSect="00CE762E">
          <w:pgSz w:w="11906" w:h="16838"/>
          <w:pgMar w:top="720" w:right="720" w:bottom="720" w:left="720" w:header="708" w:footer="283" w:gutter="0"/>
          <w:cols w:space="710"/>
          <w:docGrid w:linePitch="360"/>
        </w:sectPr>
      </w:pPr>
    </w:p>
    <w:p w14:paraId="446F921D"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Orange : personne infectée par le HPV (à court terme)</w:t>
      </w:r>
    </w:p>
    <w:p w14:paraId="074548AB"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Violet : personne infectée qui guérit naturellement</w:t>
      </w:r>
    </w:p>
    <w:p w14:paraId="08016B57"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Rouge : personne ayant une infection persistante (à long terme)</w:t>
      </w:r>
    </w:p>
    <w:p w14:paraId="397FAA51"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br w:type="column"/>
      </w:r>
      <w:r w:rsidRPr="00CE762E">
        <w:rPr>
          <w:rFonts w:ascii="Arial" w:eastAsia="Calibri" w:hAnsi="Arial" w:cs="Arial"/>
          <w:sz w:val="24"/>
        </w:rPr>
        <w:t>Vert : personnes non infectées par le HPV</w:t>
      </w:r>
    </w:p>
    <w:p w14:paraId="71B5CABA"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Bleu : personne non infectée par le HPV dans une population vaccinée</w:t>
      </w:r>
    </w:p>
    <w:p w14:paraId="662F3196" w14:textId="77777777" w:rsidR="00CE762E" w:rsidRPr="00CE762E" w:rsidRDefault="00CE762E" w:rsidP="00CE762E">
      <w:pPr>
        <w:spacing w:after="200" w:line="276" w:lineRule="auto"/>
        <w:rPr>
          <w:rFonts w:ascii="Arial" w:eastAsia="Calibri" w:hAnsi="Arial" w:cs="Arial"/>
          <w:sz w:val="24"/>
        </w:rPr>
        <w:sectPr w:rsidR="00CE762E" w:rsidRPr="00CE762E" w:rsidSect="00C62B47">
          <w:type w:val="continuous"/>
          <w:pgSz w:w="11906" w:h="16838"/>
          <w:pgMar w:top="720" w:right="720" w:bottom="720" w:left="720" w:header="708" w:footer="708" w:gutter="0"/>
          <w:cols w:num="2" w:space="708"/>
          <w:docGrid w:linePitch="360"/>
        </w:sectPr>
      </w:pPr>
    </w:p>
    <w:p w14:paraId="3B8E369D"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 xml:space="preserve">A court terme </w:t>
      </w:r>
    </w:p>
    <w:p w14:paraId="59D1E6D2"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noProof/>
          <w:sz w:val="24"/>
          <w:lang w:eastAsia="fr-FR"/>
        </w:rPr>
        <w:drawing>
          <wp:inline distT="0" distB="0" distL="0" distR="0" wp14:anchorId="7BFBB33F" wp14:editId="02186B48">
            <wp:extent cx="1792800" cy="2494800"/>
            <wp:effectExtent l="0" t="0" r="0" b="1270"/>
            <wp:docPr id="59" name="Image 59" descr="100 illustrations en forme de bonhomme à colo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 bonhommes gris.png"/>
                    <pic:cNvPicPr/>
                  </pic:nvPicPr>
                  <pic:blipFill>
                    <a:blip r:embed="rId13">
                      <a:extLst>
                        <a:ext uri="{28A0092B-C50C-407E-A947-70E740481C1C}">
                          <a14:useLocalDpi xmlns:a14="http://schemas.microsoft.com/office/drawing/2010/main" val="0"/>
                        </a:ext>
                      </a:extLst>
                    </a:blip>
                    <a:stretch>
                      <a:fillRect/>
                    </a:stretch>
                  </pic:blipFill>
                  <pic:spPr>
                    <a:xfrm>
                      <a:off x="0" y="0"/>
                      <a:ext cx="1792800" cy="2494800"/>
                    </a:xfrm>
                    <a:prstGeom prst="rect">
                      <a:avLst/>
                    </a:prstGeom>
                  </pic:spPr>
                </pic:pic>
              </a:graphicData>
            </a:graphic>
          </wp:inline>
        </w:drawing>
      </w:r>
    </w:p>
    <w:p w14:paraId="6490F28F" w14:textId="77777777" w:rsidR="00CE762E" w:rsidRPr="00CE762E" w:rsidRDefault="00CE762E" w:rsidP="00CE762E">
      <w:pPr>
        <w:spacing w:after="200" w:line="276" w:lineRule="auto"/>
        <w:rPr>
          <w:rFonts w:ascii="Arial" w:eastAsia="Calibri" w:hAnsi="Arial" w:cs="Arial"/>
          <w:sz w:val="24"/>
        </w:rPr>
      </w:pPr>
      <w:r w:rsidRPr="00CE762E">
        <w:rPr>
          <w:rFonts w:ascii="Arial" w:eastAsia="Calibri" w:hAnsi="Arial" w:cs="Arial"/>
          <w:sz w:val="24"/>
        </w:rPr>
        <w:t>A long terme</w:t>
      </w:r>
    </w:p>
    <w:p w14:paraId="27B643D9" w14:textId="77777777" w:rsidR="00CE762E" w:rsidRPr="00CE762E" w:rsidRDefault="00CE762E" w:rsidP="00CE762E">
      <w:pPr>
        <w:spacing w:after="200" w:line="276" w:lineRule="auto"/>
        <w:rPr>
          <w:rFonts w:ascii="Arial" w:eastAsia="Calibri" w:hAnsi="Arial" w:cs="Arial"/>
          <w:b/>
          <w:sz w:val="24"/>
        </w:rPr>
        <w:sectPr w:rsidR="00CE762E" w:rsidRPr="00CE762E" w:rsidSect="00C62B47">
          <w:type w:val="continuous"/>
          <w:pgSz w:w="11906" w:h="16838"/>
          <w:pgMar w:top="720" w:right="720" w:bottom="720" w:left="720" w:header="708" w:footer="708" w:gutter="0"/>
          <w:cols w:num="2" w:space="708"/>
          <w:docGrid w:linePitch="360"/>
        </w:sectPr>
      </w:pPr>
      <w:r w:rsidRPr="00CE762E">
        <w:rPr>
          <w:rFonts w:ascii="Arial" w:eastAsia="Calibri" w:hAnsi="Arial" w:cs="Arial"/>
          <w:b/>
          <w:noProof/>
          <w:sz w:val="24"/>
          <w:lang w:eastAsia="fr-FR"/>
        </w:rPr>
        <w:drawing>
          <wp:inline distT="0" distB="0" distL="0" distR="0" wp14:anchorId="7DD85223" wp14:editId="6ED416A1">
            <wp:extent cx="1803600" cy="2512800"/>
            <wp:effectExtent l="0" t="0" r="6350" b="1905"/>
            <wp:docPr id="60" name="Image 60" descr="100 illustrations en forme de bonhomme à colo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 bonhommes gris.png"/>
                    <pic:cNvPicPr/>
                  </pic:nvPicPr>
                  <pic:blipFill>
                    <a:blip r:embed="rId13">
                      <a:extLst>
                        <a:ext uri="{28A0092B-C50C-407E-A947-70E740481C1C}">
                          <a14:useLocalDpi xmlns:a14="http://schemas.microsoft.com/office/drawing/2010/main" val="0"/>
                        </a:ext>
                      </a:extLst>
                    </a:blip>
                    <a:stretch>
                      <a:fillRect/>
                    </a:stretch>
                  </pic:blipFill>
                  <pic:spPr>
                    <a:xfrm>
                      <a:off x="0" y="0"/>
                      <a:ext cx="1803600" cy="2512800"/>
                    </a:xfrm>
                    <a:prstGeom prst="rect">
                      <a:avLst/>
                    </a:prstGeom>
                  </pic:spPr>
                </pic:pic>
              </a:graphicData>
            </a:graphic>
          </wp:inline>
        </w:drawing>
      </w:r>
    </w:p>
    <w:p w14:paraId="1655A4E4" w14:textId="77777777" w:rsidR="00CE762E" w:rsidRPr="00CE762E" w:rsidRDefault="00CE762E" w:rsidP="00CE762E">
      <w:pPr>
        <w:spacing w:after="200" w:line="276" w:lineRule="auto"/>
        <w:rPr>
          <w:rFonts w:ascii="Arial" w:eastAsia="Calibri" w:hAnsi="Arial" w:cs="Arial"/>
          <w:b/>
          <w:sz w:val="24"/>
        </w:rPr>
      </w:pPr>
      <w:r w:rsidRPr="00CE762E">
        <w:rPr>
          <w:rFonts w:ascii="Arial" w:eastAsia="Calibri" w:hAnsi="Arial" w:cs="Arial"/>
          <w:b/>
          <w:sz w:val="24"/>
        </w:rPr>
        <w:t>Scénario 2 : population vaccinée</w:t>
      </w:r>
    </w:p>
    <w:p w14:paraId="6EA3761F" w14:textId="34D51647" w:rsidR="00CE762E" w:rsidRDefault="00CE762E" w:rsidP="00CE762E">
      <w:pPr>
        <w:spacing w:after="200" w:line="276" w:lineRule="auto"/>
        <w:rPr>
          <w:rFonts w:ascii="Arial" w:eastAsia="Calibri" w:hAnsi="Arial" w:cs="Arial"/>
          <w:sz w:val="24"/>
        </w:rPr>
      </w:pPr>
      <w:r w:rsidRPr="00CE762E">
        <w:rPr>
          <w:rFonts w:ascii="Arial" w:eastAsia="Calibri" w:hAnsi="Arial" w:cs="Arial"/>
          <w:sz w:val="24"/>
        </w:rPr>
        <w:t xml:space="preserve">Colorie les personnes en utilisant le même code couleur </w:t>
      </w:r>
    </w:p>
    <w:p w14:paraId="2CB5B4BB" w14:textId="54389AAA" w:rsidR="001C6D74" w:rsidRPr="00CE762E" w:rsidRDefault="001C6D74" w:rsidP="001C6D74">
      <w:pPr>
        <w:spacing w:after="0" w:line="276" w:lineRule="auto"/>
        <w:rPr>
          <w:rFonts w:ascii="Arial" w:eastAsia="Calibri" w:hAnsi="Arial" w:cs="Arial"/>
          <w:sz w:val="24"/>
        </w:rPr>
      </w:pPr>
      <w:r w:rsidRPr="00CE762E">
        <w:rPr>
          <w:rFonts w:ascii="Arial" w:eastAsia="Calibri" w:hAnsi="Arial" w:cs="Arial"/>
          <w:sz w:val="24"/>
        </w:rPr>
        <w:t xml:space="preserve">A court terme </w:t>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sidRPr="00CE762E">
        <w:rPr>
          <w:rFonts w:ascii="Arial" w:eastAsia="Calibri" w:hAnsi="Arial" w:cs="Arial"/>
          <w:sz w:val="24"/>
        </w:rPr>
        <w:t>A long terme</w:t>
      </w:r>
    </w:p>
    <w:p w14:paraId="0FF7856A" w14:textId="20D3E5B9" w:rsidR="00CE762E" w:rsidRPr="00CE762E" w:rsidRDefault="001C6D74" w:rsidP="00CE762E">
      <w:pPr>
        <w:spacing w:after="200" w:line="276" w:lineRule="auto"/>
        <w:rPr>
          <w:rFonts w:ascii="Arial" w:eastAsia="Calibri" w:hAnsi="Arial" w:cs="Arial"/>
          <w:sz w:val="24"/>
        </w:rPr>
        <w:sectPr w:rsidR="00CE762E" w:rsidRPr="00CE762E" w:rsidSect="00C62B47">
          <w:type w:val="continuous"/>
          <w:pgSz w:w="11906" w:h="16838"/>
          <w:pgMar w:top="720" w:right="720" w:bottom="720" w:left="720" w:header="708" w:footer="708" w:gutter="0"/>
          <w:cols w:space="708"/>
          <w:docGrid w:linePitch="360"/>
        </w:sectPr>
      </w:pPr>
      <w:r w:rsidRPr="00CE762E">
        <w:rPr>
          <w:rFonts w:ascii="Arial" w:eastAsia="Calibri" w:hAnsi="Arial" w:cs="Arial"/>
          <w:b/>
          <w:noProof/>
          <w:sz w:val="24"/>
          <w:lang w:eastAsia="fr-FR"/>
        </w:rPr>
        <w:drawing>
          <wp:anchor distT="0" distB="0" distL="114300" distR="114300" simplePos="0" relativeHeight="251680768" behindDoc="1" locked="0" layoutInCell="1" allowOverlap="1" wp14:anchorId="11A66520" wp14:editId="03AD4BF4">
            <wp:simplePos x="0" y="0"/>
            <wp:positionH relativeFrom="column">
              <wp:posOffset>3600450</wp:posOffset>
            </wp:positionH>
            <wp:positionV relativeFrom="paragraph">
              <wp:posOffset>109220</wp:posOffset>
            </wp:positionV>
            <wp:extent cx="1803400" cy="2512695"/>
            <wp:effectExtent l="0" t="0" r="6350" b="1905"/>
            <wp:wrapTight wrapText="bothSides">
              <wp:wrapPolygon edited="0">
                <wp:start x="0" y="0"/>
                <wp:lineTo x="0" y="21453"/>
                <wp:lineTo x="21448" y="21453"/>
                <wp:lineTo x="21448" y="0"/>
                <wp:lineTo x="0" y="0"/>
              </wp:wrapPolygon>
            </wp:wrapTight>
            <wp:docPr id="62" name="Image 62" descr="100 illustrations en forme de bonhomme à colo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 bonhommes gris.png"/>
                    <pic:cNvPicPr/>
                  </pic:nvPicPr>
                  <pic:blipFill>
                    <a:blip r:embed="rId13">
                      <a:extLst>
                        <a:ext uri="{28A0092B-C50C-407E-A947-70E740481C1C}">
                          <a14:useLocalDpi xmlns:a14="http://schemas.microsoft.com/office/drawing/2010/main" val="0"/>
                        </a:ext>
                      </a:extLst>
                    </a:blip>
                    <a:stretch>
                      <a:fillRect/>
                    </a:stretch>
                  </pic:blipFill>
                  <pic:spPr>
                    <a:xfrm>
                      <a:off x="0" y="0"/>
                      <a:ext cx="1803400" cy="2512695"/>
                    </a:xfrm>
                    <a:prstGeom prst="rect">
                      <a:avLst/>
                    </a:prstGeom>
                  </pic:spPr>
                </pic:pic>
              </a:graphicData>
            </a:graphic>
          </wp:anchor>
        </w:drawing>
      </w:r>
      <w:r w:rsidRPr="00CE762E">
        <w:rPr>
          <w:rFonts w:ascii="Arial" w:eastAsia="Calibri" w:hAnsi="Arial" w:cs="Arial"/>
          <w:b/>
          <w:noProof/>
          <w:sz w:val="24"/>
          <w:lang w:eastAsia="fr-FR"/>
        </w:rPr>
        <w:drawing>
          <wp:anchor distT="0" distB="0" distL="114300" distR="114300" simplePos="0" relativeHeight="251679744" behindDoc="1" locked="0" layoutInCell="1" allowOverlap="1" wp14:anchorId="59751074" wp14:editId="6B7BD832">
            <wp:simplePos x="0" y="0"/>
            <wp:positionH relativeFrom="margin">
              <wp:align>left</wp:align>
            </wp:positionH>
            <wp:positionV relativeFrom="paragraph">
              <wp:posOffset>128270</wp:posOffset>
            </wp:positionV>
            <wp:extent cx="1803600" cy="2512800"/>
            <wp:effectExtent l="0" t="0" r="6350" b="1905"/>
            <wp:wrapTight wrapText="bothSides">
              <wp:wrapPolygon edited="0">
                <wp:start x="0" y="0"/>
                <wp:lineTo x="0" y="21453"/>
                <wp:lineTo x="21448" y="21453"/>
                <wp:lineTo x="21448" y="0"/>
                <wp:lineTo x="0" y="0"/>
              </wp:wrapPolygon>
            </wp:wrapTight>
            <wp:docPr id="61" name="Image 61" descr="100 illustrations en forme de bonhomme à colo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 bonhommes gris.png"/>
                    <pic:cNvPicPr/>
                  </pic:nvPicPr>
                  <pic:blipFill>
                    <a:blip r:embed="rId13">
                      <a:extLst>
                        <a:ext uri="{28A0092B-C50C-407E-A947-70E740481C1C}">
                          <a14:useLocalDpi xmlns:a14="http://schemas.microsoft.com/office/drawing/2010/main" val="0"/>
                        </a:ext>
                      </a:extLst>
                    </a:blip>
                    <a:stretch>
                      <a:fillRect/>
                    </a:stretch>
                  </pic:blipFill>
                  <pic:spPr>
                    <a:xfrm>
                      <a:off x="0" y="0"/>
                      <a:ext cx="1803600" cy="2512800"/>
                    </a:xfrm>
                    <a:prstGeom prst="rect">
                      <a:avLst/>
                    </a:prstGeom>
                  </pic:spPr>
                </pic:pic>
              </a:graphicData>
            </a:graphic>
          </wp:anchor>
        </w:drawing>
      </w:r>
      <w:r>
        <w:rPr>
          <w:rFonts w:ascii="Arial" w:eastAsia="Calibri" w:hAnsi="Arial" w:cs="Arial"/>
          <w:sz w:val="24"/>
        </w:rPr>
        <w:tab/>
      </w:r>
      <w:r>
        <w:rPr>
          <w:rFonts w:ascii="Arial" w:eastAsia="Calibri" w:hAnsi="Arial" w:cs="Arial"/>
          <w:sz w:val="24"/>
        </w:rPr>
        <w:tab/>
      </w:r>
    </w:p>
    <w:p w14:paraId="07410C35" w14:textId="77777777" w:rsidR="00711F7C" w:rsidRDefault="00711F7C" w:rsidP="00B54BA6"/>
    <w:sectPr w:rsidR="00711F7C" w:rsidSect="00CE76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7BB"/>
    <w:multiLevelType w:val="hybridMultilevel"/>
    <w:tmpl w:val="2E164784"/>
    <w:lvl w:ilvl="0" w:tplc="0BC28A84">
      <w:start w:val="1"/>
      <w:numFmt w:val="bullet"/>
      <w:lvlText w:val="•"/>
      <w:lvlJc w:val="left"/>
      <w:pPr>
        <w:tabs>
          <w:tab w:val="num" w:pos="720"/>
        </w:tabs>
        <w:ind w:left="720" w:hanging="360"/>
      </w:pPr>
      <w:rPr>
        <w:rFonts w:ascii="Arial" w:hAnsi="Arial" w:hint="default"/>
      </w:rPr>
    </w:lvl>
    <w:lvl w:ilvl="1" w:tplc="4AF057CE" w:tentative="1">
      <w:start w:val="1"/>
      <w:numFmt w:val="bullet"/>
      <w:lvlText w:val="•"/>
      <w:lvlJc w:val="left"/>
      <w:pPr>
        <w:tabs>
          <w:tab w:val="num" w:pos="1440"/>
        </w:tabs>
        <w:ind w:left="1440" w:hanging="360"/>
      </w:pPr>
      <w:rPr>
        <w:rFonts w:ascii="Arial" w:hAnsi="Arial" w:hint="default"/>
      </w:rPr>
    </w:lvl>
    <w:lvl w:ilvl="2" w:tplc="E8F45CBC" w:tentative="1">
      <w:start w:val="1"/>
      <w:numFmt w:val="bullet"/>
      <w:lvlText w:val="•"/>
      <w:lvlJc w:val="left"/>
      <w:pPr>
        <w:tabs>
          <w:tab w:val="num" w:pos="2160"/>
        </w:tabs>
        <w:ind w:left="2160" w:hanging="360"/>
      </w:pPr>
      <w:rPr>
        <w:rFonts w:ascii="Arial" w:hAnsi="Arial" w:hint="default"/>
      </w:rPr>
    </w:lvl>
    <w:lvl w:ilvl="3" w:tplc="1E889666" w:tentative="1">
      <w:start w:val="1"/>
      <w:numFmt w:val="bullet"/>
      <w:lvlText w:val="•"/>
      <w:lvlJc w:val="left"/>
      <w:pPr>
        <w:tabs>
          <w:tab w:val="num" w:pos="2880"/>
        </w:tabs>
        <w:ind w:left="2880" w:hanging="360"/>
      </w:pPr>
      <w:rPr>
        <w:rFonts w:ascii="Arial" w:hAnsi="Arial" w:hint="default"/>
      </w:rPr>
    </w:lvl>
    <w:lvl w:ilvl="4" w:tplc="71AE83FE" w:tentative="1">
      <w:start w:val="1"/>
      <w:numFmt w:val="bullet"/>
      <w:lvlText w:val="•"/>
      <w:lvlJc w:val="left"/>
      <w:pPr>
        <w:tabs>
          <w:tab w:val="num" w:pos="3600"/>
        </w:tabs>
        <w:ind w:left="3600" w:hanging="360"/>
      </w:pPr>
      <w:rPr>
        <w:rFonts w:ascii="Arial" w:hAnsi="Arial" w:hint="default"/>
      </w:rPr>
    </w:lvl>
    <w:lvl w:ilvl="5" w:tplc="32EACAC8" w:tentative="1">
      <w:start w:val="1"/>
      <w:numFmt w:val="bullet"/>
      <w:lvlText w:val="•"/>
      <w:lvlJc w:val="left"/>
      <w:pPr>
        <w:tabs>
          <w:tab w:val="num" w:pos="4320"/>
        </w:tabs>
        <w:ind w:left="4320" w:hanging="360"/>
      </w:pPr>
      <w:rPr>
        <w:rFonts w:ascii="Arial" w:hAnsi="Arial" w:hint="default"/>
      </w:rPr>
    </w:lvl>
    <w:lvl w:ilvl="6" w:tplc="EABA9D20" w:tentative="1">
      <w:start w:val="1"/>
      <w:numFmt w:val="bullet"/>
      <w:lvlText w:val="•"/>
      <w:lvlJc w:val="left"/>
      <w:pPr>
        <w:tabs>
          <w:tab w:val="num" w:pos="5040"/>
        </w:tabs>
        <w:ind w:left="5040" w:hanging="360"/>
      </w:pPr>
      <w:rPr>
        <w:rFonts w:ascii="Arial" w:hAnsi="Arial" w:hint="default"/>
      </w:rPr>
    </w:lvl>
    <w:lvl w:ilvl="7" w:tplc="6E5AE5C2" w:tentative="1">
      <w:start w:val="1"/>
      <w:numFmt w:val="bullet"/>
      <w:lvlText w:val="•"/>
      <w:lvlJc w:val="left"/>
      <w:pPr>
        <w:tabs>
          <w:tab w:val="num" w:pos="5760"/>
        </w:tabs>
        <w:ind w:left="5760" w:hanging="360"/>
      </w:pPr>
      <w:rPr>
        <w:rFonts w:ascii="Arial" w:hAnsi="Arial" w:hint="default"/>
      </w:rPr>
    </w:lvl>
    <w:lvl w:ilvl="8" w:tplc="E1143C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ED53EB"/>
    <w:multiLevelType w:val="hybridMultilevel"/>
    <w:tmpl w:val="40464896"/>
    <w:lvl w:ilvl="0" w:tplc="7144A4D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A3CA9"/>
    <w:multiLevelType w:val="multilevel"/>
    <w:tmpl w:val="DECCB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40131"/>
    <w:multiLevelType w:val="hybridMultilevel"/>
    <w:tmpl w:val="6DCEDF5E"/>
    <w:lvl w:ilvl="0" w:tplc="E2185E1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AB5B82"/>
    <w:multiLevelType w:val="hybridMultilevel"/>
    <w:tmpl w:val="90D2552A"/>
    <w:lvl w:ilvl="0" w:tplc="E2185E1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D247C8"/>
    <w:multiLevelType w:val="hybridMultilevel"/>
    <w:tmpl w:val="21088890"/>
    <w:lvl w:ilvl="0" w:tplc="69F8F16A">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025E7E"/>
    <w:multiLevelType w:val="hybridMultilevel"/>
    <w:tmpl w:val="DB141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475F5B"/>
    <w:multiLevelType w:val="hybridMultilevel"/>
    <w:tmpl w:val="B0D2D36E"/>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2"/>
  </w:num>
  <w:num w:numId="2">
    <w:abstractNumId w:val="6"/>
  </w:num>
  <w:num w:numId="3">
    <w:abstractNumId w:val="1"/>
  </w:num>
  <w:num w:numId="4">
    <w:abstractNumId w:val="3"/>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2E"/>
    <w:rsid w:val="001C6D74"/>
    <w:rsid w:val="00711F7C"/>
    <w:rsid w:val="00B54BA6"/>
    <w:rsid w:val="00CE76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648A"/>
  <w15:chartTrackingRefBased/>
  <w15:docId w15:val="{62DCD42A-2B4D-446A-8E10-5BC84BC6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C6D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w.officeapps.live.com/op/view.aspx?src=https%3A%2F%2Fe-bug-prod-stack-s3bucket-qfn1eoa6k1na.s3.amazonaws.com%2Feu-west-2%2Fdocuments%2Ffr_ks3_hpv_human_papillomavirus_presentation.ppt&amp;wdOrigin=BROWSELINK" TargetMode="External"/><Relationship Id="rId11" Type="http://schemas.openxmlformats.org/officeDocument/2006/relationships/image" Target="media/image6.jp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1483</Words>
  <Characters>8158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2025-08-12T08:16:00Z</dcterms:created>
  <dcterms:modified xsi:type="dcterms:W3CDTF">2025-08-12T08:40:00Z</dcterms:modified>
</cp:coreProperties>
</file>