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6A00" w14:textId="77777777" w:rsidR="008D2B08" w:rsidRPr="008D2B08" w:rsidRDefault="008D2B08" w:rsidP="008D2B08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  <w:r w:rsidRPr="008D2B08">
        <w:rPr>
          <w:rFonts w:ascii="Arial" w:eastAsia="Calibri" w:hAnsi="Arial" w:cs="Arial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5B51EE99" wp14:editId="713B55C5">
            <wp:simplePos x="0" y="0"/>
            <wp:positionH relativeFrom="column">
              <wp:posOffset>6188149</wp:posOffset>
            </wp:positionH>
            <wp:positionV relativeFrom="paragraph">
              <wp:posOffset>308344</wp:posOffset>
            </wp:positionV>
            <wp:extent cx="738000" cy="745200"/>
            <wp:effectExtent l="0" t="0" r="5080" b="0"/>
            <wp:wrapSquare wrapText="bothSides"/>
            <wp:docPr id="63" name="Image 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B08">
        <w:rPr>
          <w:rFonts w:ascii="Arial" w:eastAsia="Calibri" w:hAnsi="Arial" w:cs="Arial"/>
          <w:b/>
          <w:noProof/>
          <w:sz w:val="44"/>
          <w:szCs w:val="44"/>
          <w:lang w:eastAsia="fr-FR"/>
        </w:rPr>
        <w:t>Traitement des infections</w:t>
      </w:r>
      <w:r w:rsidRPr="008D2B08">
        <w:rPr>
          <w:rFonts w:ascii="Arial" w:eastAsia="Calibri" w:hAnsi="Arial" w:cs="Arial"/>
          <w:b/>
          <w:sz w:val="44"/>
          <w:szCs w:val="44"/>
        </w:rPr>
        <w:br/>
      </w:r>
      <w:r w:rsidRPr="008D2B08">
        <w:rPr>
          <w:rFonts w:ascii="Arial" w:eastAsia="Calibri" w:hAnsi="Arial" w:cs="Arial"/>
          <w:b/>
          <w:sz w:val="36"/>
          <w:szCs w:val="36"/>
        </w:rPr>
        <w:t>Résultats des tests – Document de travail élève (DTE1)</w:t>
      </w:r>
    </w:p>
    <w:p w14:paraId="621F6188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  <w:r w:rsidRPr="008D2B08">
        <w:rPr>
          <w:rFonts w:ascii="Arial" w:eastAsia="Calibri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565FE1" wp14:editId="68A8F136">
                <wp:simplePos x="0" y="0"/>
                <wp:positionH relativeFrom="column">
                  <wp:posOffset>-255181</wp:posOffset>
                </wp:positionH>
                <wp:positionV relativeFrom="paragraph">
                  <wp:posOffset>85651</wp:posOffset>
                </wp:positionV>
                <wp:extent cx="7107766" cy="9112102"/>
                <wp:effectExtent l="19050" t="19050" r="17145" b="13335"/>
                <wp:wrapNone/>
                <wp:docPr id="62" name="Rectangle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766" cy="911210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2125C" id="Rectangle 62" o:spid="_x0000_s1026" alt="&quot;&quot;" style="position:absolute;margin-left:-20.1pt;margin-top:6.75pt;width:559.65pt;height:7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" filled="f" strokecolor="#1f396c" strokeweight="2.25pt"/>
            </w:pict>
          </mc:Fallback>
        </mc:AlternateContent>
      </w:r>
    </w:p>
    <w:p w14:paraId="68ED8EF2" w14:textId="77777777" w:rsidR="008D2B08" w:rsidRPr="008D2B08" w:rsidRDefault="008D2B08" w:rsidP="008D2B08">
      <w:pPr>
        <w:keepNext/>
        <w:spacing w:after="0" w:line="276" w:lineRule="auto"/>
        <w:outlineLvl w:val="1"/>
        <w:rPr>
          <w:rFonts w:ascii="Arial" w:eastAsia="Times New Roman" w:hAnsi="Arial" w:cs="Arial"/>
          <w:iCs/>
          <w:color w:val="000000" w:themeColor="text1"/>
          <w:sz w:val="28"/>
          <w:szCs w:val="28"/>
        </w:rPr>
      </w:pPr>
      <w:r w:rsidRPr="008D2B08">
        <w:rPr>
          <w:rFonts w:ascii="Arial" w:eastAsia="Times New Roman" w:hAnsi="Arial" w:cs="Arial"/>
          <w:b/>
          <w:bCs/>
          <w:iCs/>
          <w:color w:val="000000" w:themeColor="text1"/>
          <w:sz w:val="28"/>
          <w:szCs w:val="28"/>
        </w:rPr>
        <w:t>Le problème de Julie</w:t>
      </w:r>
    </w:p>
    <w:p w14:paraId="7C91D35F" w14:textId="77777777" w:rsidR="008D2B08" w:rsidRPr="008D2B08" w:rsidRDefault="008D2B08" w:rsidP="008D2B08">
      <w:pPr>
        <w:spacing w:after="0" w:line="276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166CE37" w14:textId="77777777" w:rsidR="008D2B08" w:rsidRPr="008D2B08" w:rsidRDefault="008D2B08" w:rsidP="008D2B08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2B08">
        <w:rPr>
          <w:rFonts w:ascii="Arial" w:eastAsia="Times New Roman" w:hAnsi="Arial" w:cs="Arial"/>
          <w:color w:val="000000" w:themeColor="text1"/>
          <w:sz w:val="24"/>
          <w:szCs w:val="24"/>
        </w:rPr>
        <w:t>Julie effectue un stage d’été au laboratoire de l’hôpital local. Elle doit compléter ces fiches pour le médecin. Malheureusement, Julie a mélangé certains résultats de tests. Voici la fiche de résultats qu’elle doit remplir :</w:t>
      </w:r>
    </w:p>
    <w:p w14:paraId="6001BA44" w14:textId="77777777" w:rsidR="008D2B08" w:rsidRPr="008D2B08" w:rsidRDefault="008D2B08" w:rsidP="008D2B08">
      <w:pPr>
        <w:spacing w:after="0" w:line="276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2B08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sym w:font="Wingdings" w:char="F0FC"/>
      </w:r>
      <w:r w:rsidRPr="008D2B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Sensible – zone visible, </w:t>
      </w:r>
      <w:r w:rsidRPr="008D2B08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sym w:font="Wingdings" w:char="F0FB"/>
      </w:r>
      <w:r w:rsidRPr="008D2B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Non sensible – pas de zone visible</w:t>
      </w:r>
    </w:p>
    <w:p w14:paraId="3D53BBF0" w14:textId="77777777" w:rsidR="008D2B08" w:rsidRPr="008D2B08" w:rsidRDefault="008D2B08" w:rsidP="008D2B08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2B08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343A807B" wp14:editId="435FBCAF">
            <wp:extent cx="6645910" cy="1330960"/>
            <wp:effectExtent l="0" t="0" r="2540" b="2540"/>
            <wp:docPr id="60" name="Image 60" descr="fiche de résultats à remplir sous forme de tabl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Capture d’écran 2023-09-25 0913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C772" w14:textId="77777777" w:rsidR="008D2B08" w:rsidRPr="008D2B08" w:rsidRDefault="008D2B08" w:rsidP="008D2B08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2B0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Elle a déjà cultivé le microbe isolé chez chaque patient sur des boîtes de gélose. Peux-tu l’aider à effectuer les tests de sensibilité aux antibiotiques pour le microbe isolé chez chaque patient ?   </w:t>
      </w:r>
    </w:p>
    <w:p w14:paraId="38B9316A" w14:textId="77777777" w:rsidR="008D2B08" w:rsidRPr="008D2B08" w:rsidRDefault="008D2B08" w:rsidP="008D2B08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2B08">
        <w:rPr>
          <w:rFonts w:ascii="Arial" w:eastAsia="Times New Roman" w:hAnsi="Arial" w:cs="Arial"/>
          <w:color w:val="000000" w:themeColor="text1"/>
          <w:sz w:val="24"/>
          <w:szCs w:val="24"/>
        </w:rPr>
        <w:t>- Dans la section ci-dessous, noter le nom du patient correspondant à chaque diagnostic donné et l’antibiotique qu’il faudrait recommander de prescrire (ou pas) au médecin.</w:t>
      </w:r>
    </w:p>
    <w:p w14:paraId="33A9708C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064F77D1" w14:textId="77777777" w:rsidR="008D2B08" w:rsidRPr="008D2B08" w:rsidRDefault="008D2B08" w:rsidP="008D2B08">
      <w:pPr>
        <w:keepNext/>
        <w:spacing w:after="0" w:line="276" w:lineRule="auto"/>
        <w:outlineLvl w:val="1"/>
        <w:rPr>
          <w:rFonts w:ascii="Arial" w:eastAsia="Times New Roman" w:hAnsi="Arial" w:cs="Arial"/>
          <w:b/>
          <w:bCs/>
          <w:iCs/>
          <w:color w:val="000000" w:themeColor="text1"/>
          <w:sz w:val="28"/>
          <w:szCs w:val="28"/>
        </w:rPr>
      </w:pPr>
      <w:r w:rsidRPr="008D2B08">
        <w:rPr>
          <w:rFonts w:ascii="Arial" w:eastAsia="Times New Roman" w:hAnsi="Arial" w:cs="Arial"/>
          <w:b/>
          <w:bCs/>
          <w:iCs/>
          <w:color w:val="000000" w:themeColor="text1"/>
          <w:sz w:val="28"/>
          <w:szCs w:val="28"/>
        </w:rPr>
        <w:t xml:space="preserve">Résultats : </w:t>
      </w:r>
    </w:p>
    <w:p w14:paraId="31B42EF2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</w:p>
    <w:p w14:paraId="6879BF38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  <w:sectPr w:rsidR="008D2B08" w:rsidRPr="008D2B08" w:rsidSect="008D2B08">
          <w:pgSz w:w="11906" w:h="16838"/>
          <w:pgMar w:top="720" w:right="720" w:bottom="720" w:left="720" w:header="708" w:footer="283" w:gutter="0"/>
          <w:cols w:space="710"/>
          <w:docGrid w:linePitch="360"/>
        </w:sectPr>
      </w:pPr>
    </w:p>
    <w:p w14:paraId="21A9C839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  <w:r w:rsidRPr="008D2B08">
        <w:rPr>
          <w:rFonts w:ascii="Arial" w:eastAsia="Calibri" w:hAnsi="Arial" w:cs="Arial"/>
        </w:rPr>
        <w:t xml:space="preserve">Patient A : </w:t>
      </w:r>
    </w:p>
    <w:p w14:paraId="0972F65F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</w:p>
    <w:p w14:paraId="1A624ED0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  <w:r w:rsidRPr="008D2B08">
        <w:rPr>
          <w:rFonts w:ascii="Arial" w:eastAsia="Calibri" w:hAnsi="Arial" w:cs="Arial"/>
          <w:noProof/>
          <w:lang w:eastAsia="fr-FR"/>
        </w:rPr>
        <w:drawing>
          <wp:inline distT="0" distB="0" distL="0" distR="0" wp14:anchorId="4AD662C9" wp14:editId="1D98915D">
            <wp:extent cx="2609850" cy="1647825"/>
            <wp:effectExtent l="0" t="0" r="0" b="9525"/>
            <wp:docPr id="61" name="Image 61" descr="tableau pour la grippe dans lequel il est demandé d'indiquer la taille de la zone d'inhibition pour la pénicilline, la méticilline, l'érytromycine, l'amoxicilline ( en millimèt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gripp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65329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  <w:r w:rsidRPr="008D2B08">
        <w:rPr>
          <w:rFonts w:ascii="Arial" w:eastAsia="Calibri" w:hAnsi="Arial" w:cs="Arial"/>
        </w:rPr>
        <w:t xml:space="preserve">Antibiotique recommandé : </w:t>
      </w:r>
    </w:p>
    <w:p w14:paraId="7E611E50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  <w:r w:rsidRPr="008D2B08">
        <w:rPr>
          <w:rFonts w:ascii="Arial" w:eastAsia="Calibri" w:hAnsi="Arial" w:cs="Arial"/>
        </w:rPr>
        <w:br w:type="column"/>
      </w:r>
      <w:r w:rsidRPr="008D2B08">
        <w:rPr>
          <w:rFonts w:ascii="Arial" w:eastAsia="Calibri" w:hAnsi="Arial" w:cs="Arial"/>
        </w:rPr>
        <w:t xml:space="preserve">Patient B : </w:t>
      </w:r>
    </w:p>
    <w:p w14:paraId="6ED4DBC5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</w:p>
    <w:p w14:paraId="77000661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  <w:r w:rsidRPr="008D2B08">
        <w:rPr>
          <w:rFonts w:ascii="Arial" w:eastAsia="Calibri" w:hAnsi="Arial" w:cs="Arial"/>
          <w:noProof/>
          <w:lang w:eastAsia="fr-FR"/>
        </w:rPr>
        <w:drawing>
          <wp:inline distT="0" distB="0" distL="0" distR="0" wp14:anchorId="010D562F" wp14:editId="77B001CB">
            <wp:extent cx="2619375" cy="1638300"/>
            <wp:effectExtent l="0" t="0" r="9525" b="0"/>
            <wp:docPr id="64" name="Image 64" descr="tableau pour l'angine dans lequel il est demandé d'indiquer la taille de la zone d'inhibition pour la pénicilline, la méticilline, l'érytromycine, l'amoxicilline ( en millimèt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ang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B425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  <w:sectPr w:rsidR="008D2B08" w:rsidRPr="008D2B08" w:rsidSect="00AA1D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D2B08">
        <w:rPr>
          <w:rFonts w:ascii="Arial" w:eastAsia="Calibri" w:hAnsi="Arial" w:cs="Arial"/>
        </w:rPr>
        <w:t xml:space="preserve">Antibiotique recommandé : </w:t>
      </w:r>
    </w:p>
    <w:p w14:paraId="126743F3" w14:textId="77777777" w:rsidR="008D2B08" w:rsidRDefault="008D2B08" w:rsidP="008D2B08">
      <w:pPr>
        <w:spacing w:after="0" w:line="276" w:lineRule="auto"/>
        <w:rPr>
          <w:rFonts w:ascii="Arial" w:eastAsia="Calibri" w:hAnsi="Arial" w:cs="Arial"/>
        </w:rPr>
      </w:pPr>
    </w:p>
    <w:p w14:paraId="05B87885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  <w:r w:rsidRPr="008D2B08">
        <w:rPr>
          <w:rFonts w:ascii="Arial" w:eastAsia="Calibri" w:hAnsi="Arial" w:cs="Arial"/>
        </w:rPr>
        <w:t>Patient C 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8D2B08">
        <w:rPr>
          <w:rFonts w:ascii="Arial" w:eastAsia="Calibri" w:hAnsi="Arial" w:cs="Arial"/>
        </w:rPr>
        <w:t xml:space="preserve">Patient D : </w:t>
      </w:r>
    </w:p>
    <w:p w14:paraId="10F447A8" w14:textId="77777777" w:rsidR="008D2B08" w:rsidRPr="008D2B08" w:rsidRDefault="008D2B08" w:rsidP="008D2B08">
      <w:pPr>
        <w:spacing w:after="0" w:line="276" w:lineRule="auto"/>
        <w:rPr>
          <w:rFonts w:ascii="Arial" w:eastAsia="Calibri" w:hAnsi="Arial" w:cs="Arial"/>
        </w:rPr>
      </w:pPr>
    </w:p>
    <w:p w14:paraId="066DBA7F" w14:textId="42C87F1E" w:rsidR="008D2B08" w:rsidRPr="008D2B08" w:rsidRDefault="008D2B08" w:rsidP="008D2B08">
      <w:pPr>
        <w:tabs>
          <w:tab w:val="left" w:pos="1350"/>
        </w:tabs>
        <w:spacing w:after="0" w:line="276" w:lineRule="auto"/>
        <w:rPr>
          <w:rFonts w:ascii="Arial" w:eastAsia="Calibri" w:hAnsi="Arial" w:cs="Arial"/>
        </w:rPr>
      </w:pPr>
      <w:r w:rsidRPr="008D2B08">
        <w:rPr>
          <w:rFonts w:ascii="Arial" w:eastAsia="Calibri" w:hAnsi="Arial" w:cs="Arial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C13CDB2" wp14:editId="42646766">
            <wp:simplePos x="457200" y="821055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638300"/>
            <wp:effectExtent l="0" t="0" r="0" b="0"/>
            <wp:wrapSquare wrapText="bothSides"/>
            <wp:docPr id="68" name="Image 68" descr="tableau pour la plaie infectée dans lequel il est demandé d'indiquer la taille de la zone d'inhibition pour la pénicilline, la méticilline, l'érytromycine, l'amoxicilline ( en millimèt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la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</w:rPr>
        <w:tab/>
      </w:r>
      <w:r w:rsidRPr="008D2B08">
        <w:rPr>
          <w:rFonts w:ascii="Arial" w:eastAsia="Calibri" w:hAnsi="Arial" w:cs="Arial"/>
          <w:noProof/>
          <w:lang w:eastAsia="fr-FR"/>
        </w:rPr>
        <w:drawing>
          <wp:inline distT="0" distB="0" distL="0" distR="0" wp14:anchorId="73DCF901" wp14:editId="7F4986E2">
            <wp:extent cx="2590800" cy="1619250"/>
            <wp:effectExtent l="0" t="0" r="0" b="0"/>
            <wp:docPr id="65" name="Image 65" descr="tableau pour le SARM dans lequel il est demandé d'indiquer la taille de la zone d'inhibition pour la pénicilline, la méticilline, l'érytromycine, l'amoxicilline ( en millimèt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8C17C" w14:textId="1FF38249" w:rsidR="008D2B08" w:rsidRPr="008D2B08" w:rsidRDefault="008D2B08" w:rsidP="00F96365">
      <w:pPr>
        <w:spacing w:after="0" w:line="276" w:lineRule="auto"/>
        <w:rPr>
          <w:rFonts w:ascii="Arial" w:eastAsia="Calibri" w:hAnsi="Arial" w:cs="Arial"/>
        </w:rPr>
        <w:sectPr w:rsidR="008D2B08" w:rsidRPr="008D2B08" w:rsidSect="00AA1D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D2B08">
        <w:rPr>
          <w:rFonts w:ascii="Arial" w:eastAsia="Calibri" w:hAnsi="Arial" w:cs="Arial"/>
        </w:rPr>
        <w:t xml:space="preserve">Antibiotique recommandé 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8D2B08">
        <w:rPr>
          <w:rFonts w:ascii="Arial" w:eastAsia="Calibri" w:hAnsi="Arial" w:cs="Arial"/>
        </w:rPr>
        <w:t>Antibiotique recommandé :</w:t>
      </w:r>
    </w:p>
    <w:p w14:paraId="5EF17C39" w14:textId="77B47337" w:rsidR="00F96365" w:rsidRPr="00F96365" w:rsidRDefault="00F96365" w:rsidP="00F96365">
      <w:pPr>
        <w:spacing w:after="0" w:line="276" w:lineRule="auto"/>
        <w:rPr>
          <w:rFonts w:ascii="Arial" w:eastAsia="Calibri" w:hAnsi="Arial" w:cs="Arial"/>
        </w:rPr>
      </w:pPr>
    </w:p>
    <w:sectPr w:rsidR="00F96365" w:rsidRPr="00F96365" w:rsidSect="008D2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08"/>
    <w:rsid w:val="00361548"/>
    <w:rsid w:val="008D2B08"/>
    <w:rsid w:val="00F9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4664"/>
  <w15:chartTrackingRefBased/>
  <w15:docId w15:val="{7C95F65F-3926-41B8-B00A-54100422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823</Characters>
  <Application>Microsoft Office Word</Application>
  <DocSecurity>0</DocSecurity>
  <Lines>6</Lines>
  <Paragraphs>1</Paragraphs>
  <ScaleCrop>false</ScaleCrop>
  <Company>CHU de Nice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2</cp:revision>
  <dcterms:created xsi:type="dcterms:W3CDTF">2025-06-25T12:19:00Z</dcterms:created>
  <dcterms:modified xsi:type="dcterms:W3CDTF">2025-06-25T12:22:00Z</dcterms:modified>
</cp:coreProperties>
</file>