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FF0E" w14:textId="6DFB4A1B" w:rsidR="00A124C6" w:rsidRPr="00AA1D2A" w:rsidRDefault="00E54D74" w:rsidP="00AA1D2A">
      <w:pPr>
        <w:pStyle w:val="Titre1"/>
        <w:spacing w:line="276" w:lineRule="auto"/>
      </w:pPr>
      <w:r w:rsidRPr="00AA1D2A">
        <w:rPr>
          <w:noProof/>
          <w:lang w:eastAsia="fr-FR"/>
        </w:rPr>
        <w:drawing>
          <wp:anchor distT="0" distB="0" distL="114300" distR="114300" simplePos="0" relativeHeight="251642880" behindDoc="0" locked="0" layoutInCell="1" allowOverlap="1" wp14:anchorId="024D30E5" wp14:editId="581F03B7">
            <wp:simplePos x="0" y="0"/>
            <wp:positionH relativeFrom="column">
              <wp:posOffset>6083935</wp:posOffset>
            </wp:positionH>
            <wp:positionV relativeFrom="paragraph">
              <wp:posOffset>87157</wp:posOffset>
            </wp:positionV>
            <wp:extent cx="756000" cy="684000"/>
            <wp:effectExtent l="0" t="0" r="6350" b="1905"/>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4C6" w:rsidRPr="00AA1D2A">
        <w:t xml:space="preserve"> </w:t>
      </w:r>
      <w:r w:rsidR="00511E79" w:rsidRPr="00AA1D2A">
        <w:t>Traitement des infections</w:t>
      </w:r>
    </w:p>
    <w:p w14:paraId="4D0D8CAC" w14:textId="2FC76FA6" w:rsidR="00D73771" w:rsidRPr="00AA1D2A" w:rsidRDefault="00D73771" w:rsidP="00E54D74">
      <w:pPr>
        <w:spacing w:after="0"/>
        <w:jc w:val="both"/>
        <w:rPr>
          <w:rFonts w:ascii="Arial" w:hAnsi="Arial" w:cs="Arial"/>
        </w:rPr>
      </w:pPr>
      <w:r w:rsidRPr="00AA1D2A">
        <w:rPr>
          <w:rFonts w:ascii="Arial" w:hAnsi="Arial" w:cs="Arial"/>
          <w:noProof/>
          <w:lang w:eastAsia="fr-FR"/>
        </w:rPr>
        <mc:AlternateContent>
          <mc:Choice Requires="wps">
            <w:drawing>
              <wp:anchor distT="0" distB="0" distL="114300" distR="114300" simplePos="0" relativeHeight="251641856" behindDoc="1" locked="0" layoutInCell="1" allowOverlap="1" wp14:anchorId="10D21651" wp14:editId="38DE7AEB">
                <wp:simplePos x="0" y="0"/>
                <wp:positionH relativeFrom="column">
                  <wp:posOffset>-254000</wp:posOffset>
                </wp:positionH>
                <wp:positionV relativeFrom="paragraph">
                  <wp:posOffset>1906</wp:posOffset>
                </wp:positionV>
                <wp:extent cx="7038975" cy="8534400"/>
                <wp:effectExtent l="19050" t="19050" r="28575" b="1905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5344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DFF83" id="Rectangle 2" o:spid="_x0000_s1026" alt="&quot;&quot;" style="position:absolute;margin-left:-20pt;margin-top:.15pt;width:554.25pt;height: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" filled="f" strokecolor="#1f396c" strokeweight="2.25pt">
                <v:path arrowok="t"/>
              </v:rect>
            </w:pict>
          </mc:Fallback>
        </mc:AlternateContent>
      </w:r>
    </w:p>
    <w:p w14:paraId="3B3B85C6" w14:textId="77777777" w:rsidR="0050318F" w:rsidRPr="00AA1D2A" w:rsidRDefault="0050318F" w:rsidP="00AA1D2A">
      <w:pPr>
        <w:pStyle w:val="Titre2"/>
        <w:rPr>
          <w:rFonts w:cs="Arial"/>
        </w:rPr>
        <w:sectPr w:rsidR="0050318F" w:rsidRPr="00AA1D2A" w:rsidSect="00AA1D2A">
          <w:footerReference w:type="default" r:id="rId9"/>
          <w:type w:val="continuous"/>
          <w:pgSz w:w="11906" w:h="16838"/>
          <w:pgMar w:top="720" w:right="720" w:bottom="720" w:left="720" w:header="708" w:footer="708" w:gutter="0"/>
          <w:cols w:space="710"/>
          <w:docGrid w:linePitch="360"/>
        </w:sectPr>
      </w:pPr>
    </w:p>
    <w:p w14:paraId="6F62C3CF" w14:textId="4E7009F9" w:rsidR="00A124C6" w:rsidRPr="00AA1D2A" w:rsidRDefault="00A124C6" w:rsidP="00AA1D2A">
      <w:pPr>
        <w:pStyle w:val="Titre2"/>
        <w:rPr>
          <w:rFonts w:cs="Arial"/>
        </w:rPr>
      </w:pPr>
      <w:r w:rsidRPr="00AA1D2A">
        <w:rPr>
          <w:rFonts w:cs="Arial"/>
        </w:rPr>
        <w:t>Liens avec le programme national</w:t>
      </w:r>
    </w:p>
    <w:p w14:paraId="5D4079D6" w14:textId="77777777" w:rsidR="00A124C6" w:rsidRPr="00AA1D2A" w:rsidRDefault="00A124C6" w:rsidP="00AA1D2A">
      <w:pPr>
        <w:spacing w:after="0"/>
        <w:rPr>
          <w:rFonts w:ascii="Arial" w:eastAsia="Times New Roman" w:hAnsi="Arial" w:cs="Arial"/>
          <w:sz w:val="24"/>
          <w:szCs w:val="24"/>
          <w:u w:val="single"/>
          <w:lang w:eastAsia="fr-FR"/>
        </w:rPr>
      </w:pPr>
      <w:r w:rsidRPr="00AA1D2A">
        <w:rPr>
          <w:rFonts w:ascii="Arial" w:eastAsia="Times New Roman" w:hAnsi="Arial" w:cs="Arial"/>
          <w:sz w:val="24"/>
          <w:szCs w:val="24"/>
          <w:u w:val="single"/>
          <w:lang w:eastAsia="fr-FR"/>
        </w:rPr>
        <w:t>Cycle 3 : cycle de consolidation</w:t>
      </w:r>
    </w:p>
    <w:p w14:paraId="5F7D6CAA" w14:textId="02251206" w:rsidR="00511E79" w:rsidRPr="00AA1D2A" w:rsidRDefault="00511E79"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Éducation morale et civique : La responsabilité de l’individu et du citoyen dans l’environnement et la santé.</w:t>
      </w:r>
    </w:p>
    <w:p w14:paraId="41C1F213" w14:textId="77777777" w:rsidR="00A124C6" w:rsidRPr="00AA1D2A" w:rsidRDefault="00A124C6" w:rsidP="00AA1D2A">
      <w:pPr>
        <w:spacing w:after="0"/>
        <w:ind w:left="360"/>
        <w:rPr>
          <w:rFonts w:ascii="Arial" w:eastAsia="Times New Roman" w:hAnsi="Arial" w:cs="Arial"/>
          <w:sz w:val="24"/>
          <w:szCs w:val="24"/>
          <w:lang w:eastAsia="fr-FR"/>
        </w:rPr>
      </w:pPr>
    </w:p>
    <w:p w14:paraId="4870988C" w14:textId="77777777" w:rsidR="00A124C6" w:rsidRPr="00AA1D2A" w:rsidRDefault="00A124C6" w:rsidP="00AA1D2A">
      <w:pPr>
        <w:spacing w:after="0"/>
        <w:rPr>
          <w:rFonts w:ascii="Arial" w:eastAsia="Times New Roman" w:hAnsi="Arial" w:cs="Arial"/>
          <w:sz w:val="24"/>
          <w:szCs w:val="24"/>
          <w:u w:val="single"/>
          <w:lang w:eastAsia="fr-FR"/>
        </w:rPr>
      </w:pPr>
      <w:r w:rsidRPr="00AA1D2A">
        <w:rPr>
          <w:rFonts w:ascii="Arial" w:eastAsia="Times New Roman" w:hAnsi="Arial" w:cs="Arial"/>
          <w:sz w:val="24"/>
          <w:szCs w:val="24"/>
          <w:u w:val="single"/>
          <w:lang w:eastAsia="fr-FR"/>
        </w:rPr>
        <w:t xml:space="preserve">Cycles 4 : cycle des approfondissements </w:t>
      </w:r>
    </w:p>
    <w:p w14:paraId="2298FDF1" w14:textId="77777777" w:rsidR="00A124C6" w:rsidRPr="00AA1D2A" w:rsidRDefault="00A124C6"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Sciences de la vie et de la Terre : Le corps humain et la santé : </w:t>
      </w:r>
    </w:p>
    <w:p w14:paraId="5D127E80" w14:textId="77777777" w:rsidR="00511E79" w:rsidRPr="00AA1D2A" w:rsidRDefault="00511E79" w:rsidP="00AA1D2A">
      <w:pPr>
        <w:pStyle w:val="Paragraphedeliste"/>
        <w:numPr>
          <w:ilvl w:val="0"/>
          <w:numId w:val="10"/>
        </w:num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Relier le monde microbien hébergé par notre organisme et son fonctionnement ;</w:t>
      </w:r>
    </w:p>
    <w:p w14:paraId="298BC9FF" w14:textId="77777777" w:rsidR="00511E79" w:rsidRPr="00AA1D2A" w:rsidRDefault="00511E79" w:rsidP="00AA1D2A">
      <w:pPr>
        <w:pStyle w:val="Paragraphedeliste"/>
        <w:numPr>
          <w:ilvl w:val="0"/>
          <w:numId w:val="10"/>
        </w:num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Expliquer les réactions qui permettent à l’organisme de se préserver des micro-organismes pathogènes ;</w:t>
      </w:r>
    </w:p>
    <w:p w14:paraId="72D0F8C7" w14:textId="77777777" w:rsidR="00511E79" w:rsidRPr="00AA1D2A" w:rsidRDefault="00511E79" w:rsidP="00AA1D2A">
      <w:pPr>
        <w:pStyle w:val="Paragraphedeliste"/>
        <w:numPr>
          <w:ilvl w:val="0"/>
          <w:numId w:val="10"/>
        </w:num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Réactions immunitaires ;</w:t>
      </w:r>
    </w:p>
    <w:p w14:paraId="55E4CC86" w14:textId="77777777" w:rsidR="00511E79" w:rsidRPr="00AA1D2A" w:rsidRDefault="00511E79" w:rsidP="00AA1D2A">
      <w:pPr>
        <w:pStyle w:val="Paragraphedeliste"/>
        <w:numPr>
          <w:ilvl w:val="0"/>
          <w:numId w:val="10"/>
        </w:num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Argumenter l’intérêt des politiques de prévention et de lutte contre la contamination ou l’infection ;</w:t>
      </w:r>
    </w:p>
    <w:p w14:paraId="45870F9D" w14:textId="77777777" w:rsidR="00511E79" w:rsidRPr="00AA1D2A" w:rsidRDefault="00511E79" w:rsidP="00AA1D2A">
      <w:pPr>
        <w:pStyle w:val="Paragraphedeliste"/>
        <w:numPr>
          <w:ilvl w:val="0"/>
          <w:numId w:val="10"/>
        </w:num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Mesures d’hygiène, vaccination, actions des antiseptiques et des antibiotiques.</w:t>
      </w:r>
    </w:p>
    <w:p w14:paraId="2858AE27" w14:textId="77777777" w:rsidR="003F5513" w:rsidRPr="00AA1D2A" w:rsidRDefault="003F5513" w:rsidP="00AA1D2A">
      <w:pPr>
        <w:spacing w:after="0"/>
        <w:rPr>
          <w:rFonts w:ascii="Arial" w:eastAsia="Times New Roman" w:hAnsi="Arial" w:cs="Arial"/>
          <w:sz w:val="24"/>
          <w:szCs w:val="24"/>
          <w:lang w:eastAsia="fr-FR"/>
        </w:rPr>
      </w:pPr>
    </w:p>
    <w:p w14:paraId="084118FD" w14:textId="77777777" w:rsidR="0050318F" w:rsidRPr="00AA1D2A" w:rsidRDefault="00A124C6" w:rsidP="00AA1D2A">
      <w:pPr>
        <w:spacing w:after="0"/>
        <w:rPr>
          <w:rFonts w:ascii="Arial" w:hAnsi="Arial" w:cs="Arial"/>
          <w:b/>
        </w:rPr>
      </w:pPr>
      <w:r w:rsidRPr="00AA1D2A">
        <w:rPr>
          <w:rFonts w:ascii="Arial" w:eastAsia="Times New Roman" w:hAnsi="Arial" w:cs="Arial"/>
          <w:sz w:val="24"/>
          <w:szCs w:val="24"/>
          <w:u w:val="single"/>
          <w:lang w:eastAsia="fr-FR"/>
        </w:rPr>
        <w:t>Cycles 3 et 4</w:t>
      </w:r>
      <w:r w:rsidRPr="00AA1D2A">
        <w:rPr>
          <w:rFonts w:ascii="Arial" w:eastAsia="Times New Roman" w:hAnsi="Arial" w:cs="Arial"/>
          <w:sz w:val="24"/>
          <w:szCs w:val="24"/>
          <w:lang w:eastAsia="fr-FR"/>
        </w:rPr>
        <w:t> : Parcours éducatif de santé</w:t>
      </w:r>
    </w:p>
    <w:p w14:paraId="28250D86" w14:textId="20F62C7F" w:rsidR="0050318F" w:rsidRPr="00AA1D2A" w:rsidRDefault="00E54D74" w:rsidP="00AA1D2A">
      <w:pPr>
        <w:pStyle w:val="Titre2"/>
        <w:rPr>
          <w:rFonts w:cs="Arial"/>
          <w:sz w:val="24"/>
          <w:szCs w:val="24"/>
          <w:lang w:eastAsia="fr-FR"/>
        </w:rPr>
      </w:pPr>
      <w:r>
        <w:rPr>
          <w:rFonts w:cs="Arial"/>
        </w:rPr>
        <w:t>Objectifs</w:t>
      </w:r>
    </w:p>
    <w:p w14:paraId="7E013EEB" w14:textId="7383F398" w:rsidR="003F5513" w:rsidRPr="00AA1D2A" w:rsidRDefault="003F5513" w:rsidP="00AA1D2A">
      <w:pPr>
        <w:rPr>
          <w:rFonts w:ascii="Arial" w:hAnsi="Arial" w:cs="Arial"/>
          <w:sz w:val="24"/>
          <w:szCs w:val="24"/>
        </w:rPr>
      </w:pPr>
      <w:r w:rsidRPr="00AA1D2A">
        <w:rPr>
          <w:rFonts w:ascii="Arial" w:hAnsi="Arial" w:cs="Arial"/>
          <w:sz w:val="24"/>
          <w:szCs w:val="24"/>
        </w:rPr>
        <w:t xml:space="preserve">Tous les élèves </w:t>
      </w:r>
      <w:r w:rsidR="00511E79" w:rsidRPr="00AA1D2A">
        <w:rPr>
          <w:rFonts w:ascii="Arial" w:hAnsi="Arial" w:cs="Arial"/>
          <w:sz w:val="24"/>
          <w:szCs w:val="24"/>
        </w:rPr>
        <w:t xml:space="preserve">sauront que </w:t>
      </w:r>
      <w:r w:rsidRPr="00AA1D2A">
        <w:rPr>
          <w:rFonts w:ascii="Arial" w:hAnsi="Arial" w:cs="Arial"/>
          <w:sz w:val="24"/>
          <w:szCs w:val="24"/>
        </w:rPr>
        <w:t>:</w:t>
      </w:r>
    </w:p>
    <w:p w14:paraId="1E9D9093" w14:textId="3F6E582E" w:rsidR="00511E79" w:rsidRPr="00AA1D2A" w:rsidRDefault="00511E79" w:rsidP="00AA1D2A">
      <w:pPr>
        <w:numPr>
          <w:ilvl w:val="0"/>
          <w:numId w:val="6"/>
        </w:numPr>
        <w:tabs>
          <w:tab w:val="clear" w:pos="808"/>
          <w:tab w:val="num" w:pos="330"/>
          <w:tab w:val="num" w:pos="416"/>
        </w:tabs>
        <w:spacing w:after="0"/>
        <w:ind w:left="330"/>
        <w:contextualSpacing/>
        <w:rPr>
          <w:rFonts w:ascii="Arial" w:eastAsia="Times New Roman" w:hAnsi="Arial" w:cs="Arial"/>
          <w:sz w:val="24"/>
          <w:szCs w:val="24"/>
          <w:lang w:eastAsia="fr-FR"/>
        </w:rPr>
      </w:pPr>
      <w:r w:rsidRPr="00AA1D2A">
        <w:rPr>
          <w:rFonts w:ascii="Arial" w:eastAsia="Times New Roman" w:hAnsi="Arial" w:cs="Arial"/>
          <w:sz w:val="24"/>
          <w:szCs w:val="24"/>
          <w:lang w:eastAsia="fr-FR"/>
        </w:rPr>
        <w:t>La plupart des infections usuelles guérissent spontanément avec du temps, du repos, des boissons abondantes ;</w:t>
      </w:r>
    </w:p>
    <w:p w14:paraId="6F17413F" w14:textId="5006565F" w:rsidR="00511E79" w:rsidRPr="00AA1D2A" w:rsidRDefault="00511E79" w:rsidP="00AA1D2A">
      <w:pPr>
        <w:numPr>
          <w:ilvl w:val="0"/>
          <w:numId w:val="6"/>
        </w:numPr>
        <w:tabs>
          <w:tab w:val="clear" w:pos="808"/>
          <w:tab w:val="num" w:pos="330"/>
          <w:tab w:val="num" w:pos="416"/>
        </w:tabs>
        <w:spacing w:after="0"/>
        <w:ind w:left="330"/>
        <w:contextualSpacing/>
        <w:rPr>
          <w:rFonts w:ascii="Arial" w:eastAsia="Times New Roman" w:hAnsi="Arial" w:cs="Arial"/>
          <w:sz w:val="24"/>
          <w:szCs w:val="24"/>
          <w:lang w:eastAsia="fr-FR"/>
        </w:rPr>
      </w:pPr>
      <w:r w:rsidRPr="00AA1D2A">
        <w:rPr>
          <w:rFonts w:ascii="Arial" w:eastAsia="Times New Roman" w:hAnsi="Arial" w:cs="Arial"/>
          <w:sz w:val="24"/>
          <w:szCs w:val="24"/>
          <w:lang w:eastAsia="fr-FR"/>
        </w:rPr>
        <w:t>Si des antibiotiques sont prescrits, le traitement doit être suivi jusqu’au bout ;</w:t>
      </w:r>
    </w:p>
    <w:p w14:paraId="6A2F0CE3" w14:textId="7E8CBEB6" w:rsidR="00511E79" w:rsidRPr="00AA1D2A" w:rsidRDefault="00511E79" w:rsidP="00AA1D2A">
      <w:pPr>
        <w:numPr>
          <w:ilvl w:val="0"/>
          <w:numId w:val="6"/>
        </w:numPr>
        <w:tabs>
          <w:tab w:val="clear" w:pos="808"/>
          <w:tab w:val="num" w:pos="330"/>
          <w:tab w:val="num" w:pos="416"/>
        </w:tabs>
        <w:spacing w:after="0"/>
        <w:ind w:left="330"/>
        <w:contextualSpacing/>
        <w:rPr>
          <w:rFonts w:ascii="Arial" w:eastAsia="Times New Roman" w:hAnsi="Arial" w:cs="Arial"/>
          <w:sz w:val="24"/>
          <w:szCs w:val="24"/>
          <w:lang w:eastAsia="fr-FR"/>
        </w:rPr>
      </w:pPr>
      <w:r w:rsidRPr="00AA1D2A">
        <w:rPr>
          <w:rFonts w:ascii="Arial" w:eastAsia="Times New Roman" w:hAnsi="Arial" w:cs="Arial"/>
          <w:sz w:val="24"/>
          <w:szCs w:val="24"/>
          <w:lang w:eastAsia="fr-FR"/>
        </w:rPr>
        <w:t>Il ne faut pas utiliser les antibiotiques prescrits à quelqu’un d’autre ni ceux qui restent d’une prescription antérieure.</w:t>
      </w:r>
    </w:p>
    <w:p w14:paraId="787D54B5" w14:textId="7B27A90C" w:rsidR="00511E79" w:rsidRPr="00AA1D2A" w:rsidRDefault="00511E79" w:rsidP="00AA1D2A">
      <w:pPr>
        <w:tabs>
          <w:tab w:val="num" w:pos="416"/>
        </w:tabs>
        <w:spacing w:after="0"/>
        <w:ind w:left="-30"/>
        <w:contextualSpacing/>
        <w:rPr>
          <w:rFonts w:ascii="Arial" w:eastAsia="Times New Roman" w:hAnsi="Arial" w:cs="Arial"/>
          <w:sz w:val="24"/>
          <w:szCs w:val="24"/>
          <w:lang w:eastAsia="fr-FR"/>
        </w:rPr>
      </w:pPr>
    </w:p>
    <w:p w14:paraId="338229C0" w14:textId="5D928F08" w:rsidR="00511E79" w:rsidRPr="00AA1D2A" w:rsidRDefault="00511E79" w:rsidP="00AA1D2A">
      <w:pPr>
        <w:pStyle w:val="Titre2"/>
        <w:rPr>
          <w:rFonts w:cs="Arial"/>
        </w:rPr>
      </w:pPr>
      <w:r w:rsidRPr="00AA1D2A">
        <w:rPr>
          <w:rFonts w:cs="Arial"/>
        </w:rPr>
        <w:t>Objectifs facultatifs :</w:t>
      </w:r>
    </w:p>
    <w:p w14:paraId="5A8603CA" w14:textId="77777777" w:rsidR="00511E79" w:rsidRPr="00AA1D2A" w:rsidRDefault="00511E79" w:rsidP="00AA1D2A">
      <w:pPr>
        <w:contextualSpacing/>
        <w:rPr>
          <w:rFonts w:ascii="Arial" w:hAnsi="Arial" w:cs="Arial"/>
          <w:b/>
          <w:sz w:val="24"/>
          <w:szCs w:val="24"/>
        </w:rPr>
      </w:pPr>
    </w:p>
    <w:p w14:paraId="23886EF0" w14:textId="41DFF752" w:rsidR="00511E79" w:rsidRPr="00AA1D2A" w:rsidRDefault="00511E79" w:rsidP="00AA1D2A">
      <w:pPr>
        <w:numPr>
          <w:ilvl w:val="0"/>
          <w:numId w:val="6"/>
        </w:numPr>
        <w:tabs>
          <w:tab w:val="clear" w:pos="808"/>
          <w:tab w:val="num" w:pos="330"/>
          <w:tab w:val="num" w:pos="416"/>
        </w:tabs>
        <w:spacing w:after="0"/>
        <w:ind w:left="330"/>
        <w:contextualSpacing/>
        <w:rPr>
          <w:rFonts w:ascii="Arial" w:eastAsia="Times New Roman" w:hAnsi="Arial" w:cs="Arial"/>
          <w:sz w:val="24"/>
          <w:szCs w:val="24"/>
          <w:lang w:eastAsia="fr-FR"/>
        </w:rPr>
      </w:pPr>
      <w:r w:rsidRPr="00AA1D2A">
        <w:rPr>
          <w:rFonts w:ascii="Arial" w:eastAsia="Times New Roman" w:hAnsi="Arial" w:cs="Arial"/>
          <w:sz w:val="24"/>
          <w:szCs w:val="24"/>
          <w:lang w:eastAsia="fr-FR"/>
        </w:rPr>
        <w:t>L’utilisation excessive d’antibiotiques peut nuire à la flore bactérienne normale ;</w:t>
      </w:r>
    </w:p>
    <w:p w14:paraId="4414ABE7" w14:textId="06428FE5" w:rsidR="00511E79" w:rsidRPr="00AA1D2A" w:rsidRDefault="00511E79" w:rsidP="00AA1D2A">
      <w:pPr>
        <w:numPr>
          <w:ilvl w:val="0"/>
          <w:numId w:val="6"/>
        </w:numPr>
        <w:tabs>
          <w:tab w:val="clear" w:pos="808"/>
          <w:tab w:val="num" w:pos="330"/>
          <w:tab w:val="num" w:pos="416"/>
        </w:tabs>
        <w:spacing w:after="0"/>
        <w:ind w:left="33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Les bactéries deviennent résistantes aux antibiotiques en raison de leur utilisation excessive ou inadaptée. </w:t>
      </w:r>
    </w:p>
    <w:p w14:paraId="3B8D36F5" w14:textId="77777777" w:rsidR="00511E79" w:rsidRPr="00AA1D2A" w:rsidRDefault="00511E79" w:rsidP="00AA1D2A">
      <w:pPr>
        <w:tabs>
          <w:tab w:val="num" w:pos="416"/>
        </w:tabs>
        <w:spacing w:after="0"/>
        <w:ind w:left="-30"/>
        <w:contextualSpacing/>
        <w:rPr>
          <w:rFonts w:ascii="Arial" w:eastAsia="Times New Roman" w:hAnsi="Arial" w:cs="Arial"/>
          <w:sz w:val="24"/>
          <w:szCs w:val="24"/>
          <w:lang w:eastAsia="fr-FR"/>
        </w:rPr>
      </w:pPr>
    </w:p>
    <w:p w14:paraId="2640075D" w14:textId="0F8D6AE1" w:rsidR="003F5513" w:rsidRPr="00AA1D2A" w:rsidRDefault="003F5513" w:rsidP="00AA1D2A">
      <w:pPr>
        <w:pStyle w:val="Titre2"/>
        <w:rPr>
          <w:rFonts w:cs="Arial"/>
        </w:rPr>
      </w:pPr>
      <w:r w:rsidRPr="00AA1D2A">
        <w:rPr>
          <w:rFonts w:cs="Arial"/>
        </w:rPr>
        <w:t>Durée estimée d’enseignement</w:t>
      </w:r>
      <w:r w:rsidR="00A204D5" w:rsidRPr="00AA1D2A">
        <w:rPr>
          <w:rFonts w:cs="Arial"/>
        </w:rPr>
        <w:t> :</w:t>
      </w:r>
    </w:p>
    <w:p w14:paraId="7E1C45DB" w14:textId="454280BE" w:rsidR="0050318F" w:rsidRPr="00AA1D2A" w:rsidRDefault="003F5513" w:rsidP="00AA1D2A">
      <w:pPr>
        <w:ind w:left="720" w:hanging="720"/>
        <w:contextualSpacing/>
        <w:rPr>
          <w:rFonts w:ascii="Arial" w:hAnsi="Arial" w:cs="Arial"/>
        </w:rPr>
      </w:pPr>
      <w:r w:rsidRPr="00AA1D2A">
        <w:rPr>
          <w:rFonts w:ascii="Arial" w:hAnsi="Arial" w:cs="Arial"/>
          <w:sz w:val="24"/>
          <w:szCs w:val="24"/>
        </w:rPr>
        <w:t>50 minute</w:t>
      </w:r>
      <w:r w:rsidR="0050318F" w:rsidRPr="00AA1D2A">
        <w:rPr>
          <w:rFonts w:ascii="Arial" w:hAnsi="Arial" w:cs="Arial"/>
          <w:sz w:val="24"/>
          <w:szCs w:val="24"/>
        </w:rPr>
        <w:t>s</w:t>
      </w:r>
    </w:p>
    <w:p w14:paraId="3405E93F" w14:textId="77777777" w:rsidR="0050318F" w:rsidRPr="00AA1D2A" w:rsidRDefault="0050318F" w:rsidP="00AA1D2A">
      <w:pPr>
        <w:pStyle w:val="Titre2"/>
        <w:rPr>
          <w:rFonts w:cs="Arial"/>
        </w:rPr>
        <w:sectPr w:rsidR="0050318F" w:rsidRPr="00AA1D2A" w:rsidSect="009F091E">
          <w:type w:val="continuous"/>
          <w:pgSz w:w="11906" w:h="16838"/>
          <w:pgMar w:top="720" w:right="720" w:bottom="720" w:left="720" w:header="708" w:footer="454" w:gutter="0"/>
          <w:cols w:space="708"/>
          <w:docGrid w:linePitch="360"/>
        </w:sectPr>
      </w:pPr>
    </w:p>
    <w:p w14:paraId="06E11723" w14:textId="081C3099" w:rsidR="00E54D74" w:rsidRDefault="00E54D74" w:rsidP="00E54D74"/>
    <w:p w14:paraId="3C8117A7" w14:textId="0146EC5A" w:rsidR="009F091E" w:rsidRDefault="009F091E" w:rsidP="00E54D74"/>
    <w:p w14:paraId="18E5F9D0" w14:textId="77777777" w:rsidR="009F091E" w:rsidRDefault="009F091E" w:rsidP="00E54D74"/>
    <w:p w14:paraId="337E190E" w14:textId="6C0121F8" w:rsidR="00D73771" w:rsidRDefault="00E909F1" w:rsidP="00AA1D2A">
      <w:pPr>
        <w:pStyle w:val="Titre2"/>
        <w:rPr>
          <w:rFonts w:cs="Arial"/>
        </w:rPr>
      </w:pPr>
      <w:r w:rsidRPr="00AA1D2A">
        <w:rPr>
          <w:rFonts w:cs="Arial"/>
          <w:noProof/>
          <w:lang w:eastAsia="fr-FR"/>
        </w:rPr>
        <w:lastRenderedPageBreak/>
        <mc:AlternateContent>
          <mc:Choice Requires="wps">
            <w:drawing>
              <wp:anchor distT="0" distB="0" distL="114300" distR="114300" simplePos="0" relativeHeight="251651072" behindDoc="1" locked="0" layoutInCell="1" allowOverlap="1" wp14:anchorId="071390FD" wp14:editId="4A1E5160">
                <wp:simplePos x="0" y="0"/>
                <wp:positionH relativeFrom="column">
                  <wp:posOffset>-114300</wp:posOffset>
                </wp:positionH>
                <wp:positionV relativeFrom="paragraph">
                  <wp:posOffset>-152400</wp:posOffset>
                </wp:positionV>
                <wp:extent cx="6905625" cy="3038475"/>
                <wp:effectExtent l="19050" t="19050" r="28575" b="28575"/>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3038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2996D" id="Rectangle 5" o:spid="_x0000_s1026" alt="&quot;&quot;" style="position:absolute;margin-left:-9pt;margin-top:-12pt;width:543.75pt;height:2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" filled="f" strokecolor="#1f396c" strokeweight="2.25pt">
                <v:path arrowok="t"/>
              </v:rect>
            </w:pict>
          </mc:Fallback>
        </mc:AlternateContent>
      </w:r>
      <w:r w:rsidR="009F091E" w:rsidRPr="00AA1D2A">
        <w:rPr>
          <w:noProof/>
          <w:lang w:eastAsia="fr-FR"/>
        </w:rPr>
        <w:drawing>
          <wp:anchor distT="0" distB="0" distL="114300" distR="114300" simplePos="0" relativeHeight="251652096" behindDoc="0" locked="0" layoutInCell="1" allowOverlap="1" wp14:anchorId="6EC6B841" wp14:editId="0824BF13">
            <wp:simplePos x="0" y="0"/>
            <wp:positionH relativeFrom="column">
              <wp:posOffset>6153150</wp:posOffset>
            </wp:positionH>
            <wp:positionV relativeFrom="paragraph">
              <wp:posOffset>-466725</wp:posOffset>
            </wp:positionV>
            <wp:extent cx="756000" cy="684000"/>
            <wp:effectExtent l="0" t="0" r="6350" b="1905"/>
            <wp:wrapNone/>
            <wp:docPr id="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513" w:rsidRPr="00AA1D2A">
        <w:rPr>
          <w:rFonts w:cs="Arial"/>
        </w:rPr>
        <w:t>Description</w:t>
      </w:r>
    </w:p>
    <w:p w14:paraId="14D14122" w14:textId="36684D2D" w:rsidR="00E54D74" w:rsidRPr="00E54D74" w:rsidRDefault="00E54D74" w:rsidP="00E54D74">
      <w:pPr>
        <w:spacing w:after="0"/>
      </w:pPr>
    </w:p>
    <w:p w14:paraId="2128E36B" w14:textId="621BC338" w:rsidR="00EC7E2C" w:rsidRPr="00AA1D2A" w:rsidRDefault="00EC7E2C" w:rsidP="00AA1D2A">
      <w:pPr>
        <w:rPr>
          <w:rFonts w:ascii="Arial" w:eastAsia="Times New Roman" w:hAnsi="Arial" w:cs="Arial"/>
          <w:sz w:val="24"/>
          <w:szCs w:val="24"/>
          <w:lang w:eastAsia="fr-FR"/>
        </w:rPr>
      </w:pPr>
      <w:r w:rsidRPr="00AA1D2A">
        <w:rPr>
          <w:rFonts w:ascii="Arial" w:eastAsia="Times New Roman" w:hAnsi="Arial" w:cs="Arial"/>
          <w:sz w:val="24"/>
          <w:szCs w:val="24"/>
          <w:lang w:eastAsia="fr-FR"/>
        </w:rPr>
        <w:t>Dans ce chapitre, sur le traitement des infections, il est question des mesures d’hygiène de vie, du traitement symptomatique d’une infection, de l’utilisation des antibiotiques et du développement des résistances aux antibiotiques. Au cours de l’activité principale, on utilise des solutions de pH différents et des boîtes de gélose pour simuler les antibiotiques et les bactéries. En groupe, les élèves testent l’efficacité d’une série d’antibiotiques (solutions d’acidité différente) sur les microbes (indicateur de pH coloré dans la gélose ou l’agar) cultivés à partir de prélèvements de patients avec des diagnostics différents.</w:t>
      </w:r>
    </w:p>
    <w:p w14:paraId="39E6D6D0" w14:textId="7A0F5664" w:rsidR="004E4474" w:rsidRPr="00AA1D2A" w:rsidRDefault="00EC7E2C" w:rsidP="002E7ABC">
      <w:pPr>
        <w:rPr>
          <w:rFonts w:ascii="Arial" w:hAnsi="Arial" w:cs="Arial"/>
          <w:b/>
          <w:sz w:val="28"/>
          <w:szCs w:val="28"/>
        </w:rPr>
      </w:pPr>
      <w:r w:rsidRPr="00AA1D2A">
        <w:rPr>
          <w:rFonts w:ascii="Arial" w:eastAsia="Times New Roman" w:hAnsi="Arial" w:cs="Arial"/>
          <w:sz w:val="24"/>
          <w:szCs w:val="24"/>
          <w:lang w:eastAsia="fr-FR"/>
        </w:rPr>
        <w:t>Les activités complémentaires encouragent les élèves à rechercher des « sujets brûlants » concernant l'utilisation actuelle des antibiotiques.</w:t>
      </w:r>
      <w:r w:rsidR="0050318F" w:rsidRPr="00AA1D2A">
        <w:rPr>
          <w:rFonts w:ascii="Arial" w:hAnsi="Arial" w:cs="Arial"/>
          <w:b/>
          <w:sz w:val="28"/>
          <w:szCs w:val="28"/>
        </w:rPr>
        <w:br w:type="page"/>
      </w:r>
    </w:p>
    <w:p w14:paraId="51BD17D8" w14:textId="0C9B5E12" w:rsidR="004E4474" w:rsidRPr="00AA1D2A" w:rsidRDefault="004E4474" w:rsidP="00AA1D2A">
      <w:pPr>
        <w:spacing w:after="0"/>
        <w:jc w:val="center"/>
        <w:outlineLvl w:val="0"/>
        <w:rPr>
          <w:rFonts w:ascii="Arial" w:hAnsi="Arial" w:cs="Arial"/>
          <w:b/>
          <w:sz w:val="44"/>
          <w:szCs w:val="44"/>
        </w:rPr>
      </w:pPr>
      <w:r w:rsidRPr="00AA1D2A">
        <w:rPr>
          <w:rFonts w:ascii="Arial" w:hAnsi="Arial" w:cs="Arial"/>
          <w:b/>
          <w:sz w:val="44"/>
          <w:szCs w:val="44"/>
        </w:rPr>
        <w:lastRenderedPageBreak/>
        <w:t>Traitement des infections</w:t>
      </w:r>
    </w:p>
    <w:p w14:paraId="5E489494" w14:textId="7D5A155A" w:rsidR="004E4474" w:rsidRPr="00AA1D2A" w:rsidRDefault="001F38B1" w:rsidP="00AA1D2A">
      <w:pPr>
        <w:spacing w:after="0"/>
        <w:jc w:val="center"/>
        <w:outlineLvl w:val="0"/>
        <w:rPr>
          <w:rFonts w:ascii="Arial" w:hAnsi="Arial" w:cs="Arial"/>
          <w:b/>
          <w:sz w:val="36"/>
          <w:szCs w:val="36"/>
        </w:rPr>
      </w:pPr>
      <w:r w:rsidRPr="00AA1D2A">
        <w:rPr>
          <w:rFonts w:cs="Arial"/>
          <w:noProof/>
          <w:sz w:val="36"/>
          <w:szCs w:val="36"/>
          <w:lang w:eastAsia="fr-FR"/>
        </w:rPr>
        <w:drawing>
          <wp:anchor distT="0" distB="0" distL="114300" distR="114300" simplePos="0" relativeHeight="251653120" behindDoc="0" locked="0" layoutInCell="1" allowOverlap="1" wp14:anchorId="5B17C313" wp14:editId="04C2DE4C">
            <wp:simplePos x="0" y="0"/>
            <wp:positionH relativeFrom="column">
              <wp:posOffset>6219825</wp:posOffset>
            </wp:positionH>
            <wp:positionV relativeFrom="paragraph">
              <wp:posOffset>13970</wp:posOffset>
            </wp:positionV>
            <wp:extent cx="774000" cy="691200"/>
            <wp:effectExtent l="0" t="0" r="127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0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474" w:rsidRPr="00AA1D2A">
        <w:rPr>
          <w:rFonts w:ascii="Arial" w:hAnsi="Arial" w:cs="Arial"/>
          <w:b/>
          <w:sz w:val="36"/>
          <w:szCs w:val="36"/>
        </w:rPr>
        <w:t>Introduction - Guide enseignant (GE1)</w:t>
      </w:r>
    </w:p>
    <w:p w14:paraId="7036CA8C" w14:textId="4075AC26" w:rsidR="004E4474" w:rsidRPr="00AA1D2A" w:rsidRDefault="009B0199" w:rsidP="00E54D74">
      <w:pPr>
        <w:pStyle w:val="Titre2"/>
      </w:pPr>
      <w:r w:rsidRPr="00AA1D2A">
        <w:rPr>
          <w:noProof/>
          <w:lang w:eastAsia="fr-FR"/>
        </w:rPr>
        <mc:AlternateContent>
          <mc:Choice Requires="wps">
            <w:drawing>
              <wp:anchor distT="0" distB="0" distL="114300" distR="114300" simplePos="0" relativeHeight="251649024" behindDoc="1" locked="0" layoutInCell="1" allowOverlap="1" wp14:anchorId="53AE3B43" wp14:editId="42D6CB66">
                <wp:simplePos x="0" y="0"/>
                <wp:positionH relativeFrom="column">
                  <wp:posOffset>-247650</wp:posOffset>
                </wp:positionH>
                <wp:positionV relativeFrom="paragraph">
                  <wp:posOffset>-635</wp:posOffset>
                </wp:positionV>
                <wp:extent cx="7038975" cy="8820150"/>
                <wp:effectExtent l="19050" t="19050" r="28575"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201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E4759" id="Rectangle 2" o:spid="_x0000_s1026" alt="&quot;&quot;" style="position:absolute;margin-left:-19.5pt;margin-top:-.05pt;width:554.25pt;height:6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" filled="f" strokecolor="#1f396c" strokeweight="2.25pt">
                <v:path arrowok="t"/>
              </v:rect>
            </w:pict>
          </mc:Fallback>
        </mc:AlternateContent>
      </w:r>
      <w:r w:rsidR="004E4474" w:rsidRPr="00AA1D2A">
        <w:t>Liens avec le programme national</w:t>
      </w:r>
    </w:p>
    <w:p w14:paraId="01055D97" w14:textId="77777777" w:rsidR="004E4474" w:rsidRPr="00AA1D2A" w:rsidRDefault="004E4474" w:rsidP="00E54D74">
      <w:pPr>
        <w:pStyle w:val="Titre2"/>
        <w:rPr>
          <w:sz w:val="24"/>
          <w:szCs w:val="24"/>
          <w:u w:val="single"/>
          <w:lang w:eastAsia="fr-FR"/>
        </w:rPr>
        <w:sectPr w:rsidR="004E4474" w:rsidRPr="00AA1D2A" w:rsidSect="00AA1D2A">
          <w:type w:val="continuous"/>
          <w:pgSz w:w="11906" w:h="16838"/>
          <w:pgMar w:top="720" w:right="720" w:bottom="720" w:left="720" w:header="708" w:footer="708" w:gutter="0"/>
          <w:cols w:space="710"/>
          <w:docGrid w:linePitch="360"/>
        </w:sectPr>
      </w:pPr>
    </w:p>
    <w:p w14:paraId="45E41FBB" w14:textId="77777777" w:rsidR="004E4474" w:rsidRPr="00AA1D2A" w:rsidRDefault="004E4474" w:rsidP="00AA1D2A">
      <w:pPr>
        <w:spacing w:after="0"/>
        <w:rPr>
          <w:rFonts w:ascii="Arial" w:eastAsia="Times New Roman" w:hAnsi="Arial" w:cs="Arial"/>
          <w:sz w:val="24"/>
          <w:szCs w:val="24"/>
          <w:u w:val="single"/>
          <w:lang w:eastAsia="fr-FR"/>
        </w:rPr>
      </w:pPr>
      <w:r w:rsidRPr="00AA1D2A">
        <w:rPr>
          <w:rFonts w:ascii="Arial" w:eastAsia="Times New Roman" w:hAnsi="Arial" w:cs="Arial"/>
          <w:sz w:val="24"/>
          <w:szCs w:val="24"/>
          <w:u w:val="single"/>
          <w:lang w:eastAsia="fr-FR"/>
        </w:rPr>
        <w:t>Cycle 3 : cycle de consolidation</w:t>
      </w:r>
    </w:p>
    <w:p w14:paraId="5BA2136A"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Éducation morale et civique : La responsabilité de l’individu et du citoyen dans l’environnement et la santé.</w:t>
      </w:r>
    </w:p>
    <w:p w14:paraId="73CF9D93" w14:textId="77777777" w:rsidR="004E4474" w:rsidRPr="00AA1D2A" w:rsidRDefault="004E4474" w:rsidP="00AA1D2A">
      <w:pPr>
        <w:spacing w:after="0"/>
        <w:ind w:left="360"/>
        <w:rPr>
          <w:rFonts w:ascii="Arial" w:eastAsia="Times New Roman" w:hAnsi="Arial" w:cs="Arial"/>
          <w:sz w:val="24"/>
          <w:szCs w:val="24"/>
          <w:lang w:eastAsia="fr-FR"/>
        </w:rPr>
      </w:pPr>
    </w:p>
    <w:p w14:paraId="7EDD08F5" w14:textId="77777777" w:rsidR="004E4474" w:rsidRPr="00AA1D2A" w:rsidRDefault="004E4474" w:rsidP="00AA1D2A">
      <w:pPr>
        <w:spacing w:after="0"/>
        <w:rPr>
          <w:rFonts w:ascii="Arial" w:eastAsia="Times New Roman" w:hAnsi="Arial" w:cs="Arial"/>
          <w:sz w:val="24"/>
          <w:szCs w:val="24"/>
          <w:u w:val="single"/>
          <w:lang w:eastAsia="fr-FR"/>
        </w:rPr>
      </w:pPr>
      <w:r w:rsidRPr="00AA1D2A">
        <w:rPr>
          <w:rFonts w:ascii="Arial" w:eastAsia="Times New Roman" w:hAnsi="Arial" w:cs="Arial"/>
          <w:sz w:val="24"/>
          <w:szCs w:val="24"/>
          <w:u w:val="single"/>
          <w:lang w:eastAsia="fr-FR"/>
        </w:rPr>
        <w:t xml:space="preserve">Cycles 4 : cycle des approfondissements </w:t>
      </w:r>
    </w:p>
    <w:p w14:paraId="00ADA940"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Sciences de la vie et de la Terre : Le corps humain et la santé : </w:t>
      </w:r>
    </w:p>
    <w:p w14:paraId="2142B4AC"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Relier le monde microbien hébergé par notre organisme et son fonctionnement ;</w:t>
      </w:r>
    </w:p>
    <w:p w14:paraId="1719FBB6"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Expliquer les réactions qui permettent à l’organisme de se préserver des micro-organismes pathogènes ;</w:t>
      </w:r>
    </w:p>
    <w:p w14:paraId="5ADA3032"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Réactions immunitaires ;</w:t>
      </w:r>
    </w:p>
    <w:p w14:paraId="7F77E3C3"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Argumenter l’intérêt des politiques de prévention et de lutte contre la contamination ou l’infection ;</w:t>
      </w:r>
    </w:p>
    <w:p w14:paraId="3569A015"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Mesures d’hygiène, vaccination, actions des antiseptiques et des antibiotiques.</w:t>
      </w:r>
    </w:p>
    <w:p w14:paraId="302F235E" w14:textId="77777777" w:rsidR="004E4474" w:rsidRPr="00AA1D2A" w:rsidRDefault="004E4474" w:rsidP="00AA1D2A">
      <w:pPr>
        <w:spacing w:after="0"/>
        <w:rPr>
          <w:rFonts w:ascii="Arial" w:eastAsia="Times New Roman" w:hAnsi="Arial" w:cs="Arial"/>
          <w:sz w:val="24"/>
          <w:szCs w:val="24"/>
          <w:lang w:eastAsia="fr-FR"/>
        </w:rPr>
      </w:pPr>
    </w:p>
    <w:p w14:paraId="1B6C898B"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u w:val="single"/>
          <w:lang w:eastAsia="fr-FR"/>
        </w:rPr>
        <w:t>Cycles 3 et 4</w:t>
      </w:r>
      <w:r w:rsidRPr="00AA1D2A">
        <w:rPr>
          <w:rFonts w:ascii="Arial" w:eastAsia="Times New Roman" w:hAnsi="Arial" w:cs="Arial"/>
          <w:sz w:val="24"/>
          <w:szCs w:val="24"/>
          <w:lang w:eastAsia="fr-FR"/>
        </w:rPr>
        <w:t> : Parcours éducatif de santé</w:t>
      </w:r>
    </w:p>
    <w:p w14:paraId="2DE55C69" w14:textId="77777777" w:rsidR="004E4474" w:rsidRPr="00AA1D2A" w:rsidRDefault="004E4474" w:rsidP="00AA1D2A">
      <w:pPr>
        <w:spacing w:after="0"/>
        <w:rPr>
          <w:rFonts w:ascii="Arial" w:hAnsi="Arial" w:cs="Arial"/>
          <w:b/>
          <w:sz w:val="24"/>
          <w:szCs w:val="24"/>
        </w:rPr>
      </w:pPr>
      <w:r w:rsidRPr="00AA1D2A">
        <w:rPr>
          <w:rFonts w:ascii="Arial" w:hAnsi="Arial" w:cs="Arial"/>
          <w:b/>
          <w:sz w:val="24"/>
          <w:szCs w:val="24"/>
        </w:rPr>
        <w:br w:type="column"/>
      </w:r>
    </w:p>
    <w:p w14:paraId="5316E37D" w14:textId="77777777" w:rsidR="004E4474" w:rsidRPr="00AA1D2A" w:rsidRDefault="004E4474" w:rsidP="00AA1D2A">
      <w:pPr>
        <w:pStyle w:val="Titre2"/>
        <w:rPr>
          <w:rFonts w:cs="Arial"/>
          <w:sz w:val="24"/>
          <w:szCs w:val="24"/>
        </w:rPr>
      </w:pPr>
      <w:r w:rsidRPr="00AA1D2A">
        <w:rPr>
          <w:rFonts w:cs="Arial"/>
        </w:rPr>
        <w:t>Mots clés</w:t>
      </w:r>
    </w:p>
    <w:p w14:paraId="302206DB"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Antibiotique</w:t>
      </w:r>
    </w:p>
    <w:p w14:paraId="246DCE3C"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Bactéries </w:t>
      </w:r>
    </w:p>
    <w:p w14:paraId="238DA300"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Barrière naturelle</w:t>
      </w:r>
    </w:p>
    <w:p w14:paraId="0BB2EA41"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Défenses naturelles</w:t>
      </w:r>
    </w:p>
    <w:p w14:paraId="69D17C61"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Infection </w:t>
      </w:r>
    </w:p>
    <w:p w14:paraId="249D7AFE"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Médicament</w:t>
      </w:r>
    </w:p>
    <w:p w14:paraId="48842F60"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Microbiote</w:t>
      </w:r>
    </w:p>
    <w:p w14:paraId="121A4C32"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Symptôme</w:t>
      </w:r>
    </w:p>
    <w:p w14:paraId="15E9D73C"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Système immunitaire</w:t>
      </w:r>
    </w:p>
    <w:p w14:paraId="4CDDDCD2" w14:textId="7CFBEE74" w:rsidR="004E4474" w:rsidRPr="00AA1D2A" w:rsidRDefault="004E4474" w:rsidP="00AA1D2A">
      <w:pPr>
        <w:spacing w:after="0"/>
        <w:rPr>
          <w:rFonts w:ascii="Arial" w:eastAsia="Times New Roman" w:hAnsi="Arial" w:cs="Arial"/>
          <w:sz w:val="24"/>
          <w:szCs w:val="24"/>
          <w:lang w:eastAsia="fr-FR"/>
        </w:rPr>
        <w:sectPr w:rsidR="004E4474" w:rsidRPr="00AA1D2A" w:rsidSect="00E54D74">
          <w:type w:val="continuous"/>
          <w:pgSz w:w="11906" w:h="16838"/>
          <w:pgMar w:top="720" w:right="720" w:bottom="720" w:left="720" w:header="708" w:footer="708" w:gutter="0"/>
          <w:cols w:num="2" w:space="284" w:equalWidth="0">
            <w:col w:w="7371" w:space="284"/>
            <w:col w:w="2811"/>
          </w:cols>
          <w:docGrid w:linePitch="360"/>
        </w:sectPr>
      </w:pPr>
      <w:r w:rsidRPr="00AA1D2A">
        <w:rPr>
          <w:rFonts w:ascii="Arial" w:eastAsia="Times New Roman" w:hAnsi="Arial" w:cs="Arial"/>
          <w:sz w:val="24"/>
          <w:szCs w:val="24"/>
          <w:lang w:eastAsia="fr-FR"/>
        </w:rPr>
        <w:t>Virus</w:t>
      </w:r>
    </w:p>
    <w:p w14:paraId="766D39DB" w14:textId="77777777" w:rsidR="004E4474" w:rsidRPr="00AA1D2A" w:rsidRDefault="004E4474" w:rsidP="00AA1D2A">
      <w:pPr>
        <w:pStyle w:val="Titre2"/>
        <w:rPr>
          <w:rFonts w:cs="Arial"/>
        </w:rPr>
      </w:pPr>
      <w:r w:rsidRPr="00AA1D2A">
        <w:rPr>
          <w:rFonts w:cs="Arial"/>
        </w:rPr>
        <w:t>Contexte</w:t>
      </w:r>
    </w:p>
    <w:p w14:paraId="57517108" w14:textId="5BCA9D1A"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L’organisme possède de nombreuses défenses naturelles qui l’aident à lutter contre les microbes pathogènes responsables d’infections. Ces barrières naturelles fonctionnent de façon constante pour protéger notre santé – par exemple, la peau empêche les microbes de pénétrer à l’intérieur du corps, le nez est muni d’une muqueuse secrétant du mucus qui permet de piéger les microbes inhalés, les larmes contiennent des substances qui tuent les microbes et l’estomac produit de l’acidité capable de détruire de nombreux microbes s’ils sont ingérés. La flore naturelle, notre</w:t>
      </w:r>
      <w:r w:rsidR="00D82773">
        <w:rPr>
          <w:rFonts w:ascii="Arial" w:eastAsia="Times New Roman" w:hAnsi="Arial" w:cs="Arial"/>
          <w:sz w:val="24"/>
          <w:szCs w:val="24"/>
          <w:lang w:eastAsia="fr-FR"/>
        </w:rPr>
        <w:t xml:space="preserve"> </w:t>
      </w:r>
      <w:hyperlink r:id="rId10" w:history="1">
        <w:r w:rsidR="00D82773">
          <w:rPr>
            <w:rStyle w:val="Lienhypertexte"/>
            <w:rFonts w:ascii="Arial" w:eastAsia="Times New Roman" w:hAnsi="Arial" w:cs="Arial"/>
            <w:sz w:val="24"/>
            <w:szCs w:val="24"/>
            <w:lang w:eastAsia="fr-FR"/>
          </w:rPr>
          <w:t>m</w:t>
        </w:r>
        <w:r w:rsidR="00D82773" w:rsidRPr="00D82773">
          <w:rPr>
            <w:rStyle w:val="Lienhypertexte"/>
            <w:rFonts w:ascii="Arial" w:eastAsia="Times New Roman" w:hAnsi="Arial" w:cs="Arial"/>
            <w:sz w:val="24"/>
            <w:szCs w:val="24"/>
            <w:lang w:eastAsia="fr-FR"/>
          </w:rPr>
          <w:t>icrobiote</w:t>
        </w:r>
      </w:hyperlink>
      <w:r w:rsidRPr="00AA1D2A">
        <w:rPr>
          <w:rFonts w:ascii="Arial" w:eastAsia="Times New Roman" w:hAnsi="Arial" w:cs="Arial"/>
          <w:sz w:val="24"/>
          <w:szCs w:val="24"/>
          <w:lang w:eastAsia="fr-FR"/>
        </w:rPr>
        <w:t xml:space="preserve">, protège la peau et les muqueuses en empêchant des pathogènes de s’y établir.  Cependant, il peut arriver que des pathogènes franchissent ces barrières et pénètrent dans l’organisme. </w:t>
      </w:r>
    </w:p>
    <w:p w14:paraId="6A6A1E17" w14:textId="77777777" w:rsidR="004E4474" w:rsidRPr="00AA1D2A" w:rsidRDefault="004E4474" w:rsidP="00AA1D2A">
      <w:pPr>
        <w:spacing w:after="0"/>
        <w:rPr>
          <w:rFonts w:ascii="Arial" w:eastAsia="Times New Roman" w:hAnsi="Arial" w:cs="Arial"/>
          <w:sz w:val="24"/>
          <w:szCs w:val="24"/>
          <w:lang w:eastAsia="fr-FR"/>
        </w:rPr>
      </w:pPr>
    </w:p>
    <w:p w14:paraId="04113E90"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Le système immunitaire du corps doit alors détruire les microbes. Les principales cellules du système immunitaire sont les globules blancs (leucocytes). Il en existe différents types avec deux fonctions principales : absorber les microbes pour les détruire et fabriquer des anticorps. Respecter les repères de consommation alimentaire (</w:t>
      </w:r>
      <w:hyperlink r:id="rId11" w:history="1">
        <w:r w:rsidRPr="00AA1D2A">
          <w:rPr>
            <w:rFonts w:ascii="Arial" w:eastAsia="Times New Roman" w:hAnsi="Arial" w:cs="Arial"/>
            <w:sz w:val="24"/>
            <w:szCs w:val="24"/>
            <w:lang w:eastAsia="fr-FR"/>
          </w:rPr>
          <w:t>www.mangerbouger.fr</w:t>
        </w:r>
      </w:hyperlink>
      <w:r w:rsidRPr="00AA1D2A">
        <w:rPr>
          <w:rFonts w:ascii="Arial" w:eastAsia="Times New Roman" w:hAnsi="Arial" w:cs="Arial"/>
          <w:sz w:val="24"/>
          <w:szCs w:val="24"/>
          <w:lang w:eastAsia="fr-FR"/>
        </w:rPr>
        <w:t>), son temps de sommeil et d’activité physique aident ces défenses à fonctionner.</w:t>
      </w:r>
    </w:p>
    <w:p w14:paraId="2499C480" w14:textId="77777777" w:rsidR="004E4474" w:rsidRPr="00AA1D2A" w:rsidRDefault="004E4474" w:rsidP="00AA1D2A">
      <w:pPr>
        <w:spacing w:after="0"/>
        <w:rPr>
          <w:rFonts w:ascii="Arial" w:eastAsia="Times New Roman" w:hAnsi="Arial" w:cs="Arial"/>
          <w:sz w:val="24"/>
          <w:szCs w:val="24"/>
          <w:lang w:eastAsia="fr-FR"/>
        </w:rPr>
      </w:pPr>
    </w:p>
    <w:p w14:paraId="17130B1D" w14:textId="2911685B" w:rsidR="00E54D74"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La plupart du temps, le système immunitaire vient à bout des microbes pathogènes qui pénètrent dans l’organisme. Le</w:t>
      </w:r>
      <w:r w:rsidR="00C65B10">
        <w:rPr>
          <w:rFonts w:ascii="Arial" w:eastAsia="Times New Roman" w:hAnsi="Arial" w:cs="Arial"/>
          <w:sz w:val="24"/>
          <w:szCs w:val="24"/>
          <w:lang w:eastAsia="fr-FR"/>
        </w:rPr>
        <w:t xml:space="preserve">s </w:t>
      </w:r>
      <w:hyperlink r:id="rId12" w:history="1">
        <w:r w:rsidR="00F7583E">
          <w:rPr>
            <w:rStyle w:val="Lienhypertexte"/>
            <w:rFonts w:ascii="Arial" w:eastAsia="Times New Roman" w:hAnsi="Arial" w:cs="Arial"/>
            <w:sz w:val="24"/>
            <w:szCs w:val="24"/>
            <w:lang w:eastAsia="fr-FR"/>
          </w:rPr>
          <w:t>v</w:t>
        </w:r>
        <w:r w:rsidR="00F7583E" w:rsidRPr="00F7583E">
          <w:rPr>
            <w:rStyle w:val="Lienhypertexte"/>
            <w:rFonts w:ascii="Arial" w:eastAsia="Times New Roman" w:hAnsi="Arial" w:cs="Arial"/>
            <w:sz w:val="24"/>
            <w:szCs w:val="24"/>
            <w:lang w:eastAsia="fr-FR"/>
          </w:rPr>
          <w:t>accination</w:t>
        </w:r>
      </w:hyperlink>
      <w:r w:rsidR="00C65B10">
        <w:rPr>
          <w:rFonts w:ascii="Arial" w:eastAsia="Times New Roman" w:hAnsi="Arial" w:cs="Arial"/>
          <w:sz w:val="24"/>
          <w:szCs w:val="24"/>
          <w:lang w:eastAsia="fr-FR"/>
        </w:rPr>
        <w:t>s</w:t>
      </w:r>
      <w:r w:rsidRPr="00AA1D2A">
        <w:rPr>
          <w:rFonts w:ascii="Arial" w:eastAsia="Times New Roman" w:hAnsi="Arial" w:cs="Arial"/>
          <w:sz w:val="24"/>
          <w:szCs w:val="24"/>
          <w:lang w:eastAsia="fr-FR"/>
        </w:rPr>
        <w:t xml:space="preserve"> aident également notre système immunitaire à combattre certaines infections. Toutefois, il arrive que le système immunitaire n’y suffise pas. Les antibiotiques sont des médicaments spécialisés prescrits par les médecins pour détruire les bactéries pathogènes, mais ils agissen</w:t>
      </w:r>
      <w:r w:rsidR="009B0199" w:rsidRPr="00AA1D2A">
        <w:rPr>
          <w:rFonts w:ascii="Arial" w:eastAsia="Times New Roman" w:hAnsi="Arial" w:cs="Arial"/>
          <w:sz w:val="24"/>
          <w:szCs w:val="24"/>
          <w:lang w:eastAsia="fr-FR"/>
        </w:rPr>
        <w:t>t aussi sur la flore naturelle.</w:t>
      </w:r>
    </w:p>
    <w:p w14:paraId="539F131E" w14:textId="77777777" w:rsidR="00E54D74" w:rsidRDefault="00E54D74">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br w:type="page"/>
      </w:r>
    </w:p>
    <w:p w14:paraId="3C0944DB" w14:textId="294D8DA8" w:rsidR="004E4474" w:rsidRPr="00AA1D2A" w:rsidRDefault="001F38B1" w:rsidP="00AA1D2A">
      <w:pPr>
        <w:spacing w:after="0"/>
        <w:rPr>
          <w:rFonts w:ascii="Arial" w:eastAsia="Times New Roman" w:hAnsi="Arial" w:cs="Arial"/>
          <w:sz w:val="24"/>
          <w:szCs w:val="24"/>
          <w:lang w:eastAsia="fr-FR"/>
        </w:rPr>
      </w:pPr>
      <w:r w:rsidRPr="00AA1D2A">
        <w:rPr>
          <w:rFonts w:ascii="Arial" w:hAnsi="Arial" w:cs="Arial"/>
          <w:noProof/>
          <w:sz w:val="24"/>
          <w:szCs w:val="24"/>
          <w:lang w:eastAsia="fr-FR"/>
        </w:rPr>
        <w:lastRenderedPageBreak/>
        <w:drawing>
          <wp:anchor distT="0" distB="0" distL="114300" distR="114300" simplePos="0" relativeHeight="251650048" behindDoc="1" locked="0" layoutInCell="1" allowOverlap="1" wp14:anchorId="32AEDC59" wp14:editId="4545CDF6">
            <wp:simplePos x="0" y="0"/>
            <wp:positionH relativeFrom="column">
              <wp:posOffset>6089650</wp:posOffset>
            </wp:positionH>
            <wp:positionV relativeFrom="paragraph">
              <wp:posOffset>-285750</wp:posOffset>
            </wp:positionV>
            <wp:extent cx="773430" cy="690880"/>
            <wp:effectExtent l="0" t="0" r="7620" b="0"/>
            <wp:wrapSquare wrapText="bothSides"/>
            <wp:docPr id="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74" w:rsidRPr="00AA1D2A">
        <w:rPr>
          <w:rFonts w:ascii="Arial" w:hAnsi="Arial" w:cs="Arial"/>
          <w:noProof/>
          <w:sz w:val="24"/>
          <w:szCs w:val="24"/>
          <w:lang w:eastAsia="fr-FR"/>
        </w:rPr>
        <mc:AlternateContent>
          <mc:Choice Requires="wps">
            <w:drawing>
              <wp:anchor distT="0" distB="0" distL="114300" distR="114300" simplePos="0" relativeHeight="251648000" behindDoc="1" locked="0" layoutInCell="1" allowOverlap="1" wp14:anchorId="5F2B4D1E" wp14:editId="21FB4244">
                <wp:simplePos x="0" y="0"/>
                <wp:positionH relativeFrom="column">
                  <wp:posOffset>-265814</wp:posOffset>
                </wp:positionH>
                <wp:positionV relativeFrom="paragraph">
                  <wp:posOffset>-95694</wp:posOffset>
                </wp:positionV>
                <wp:extent cx="7038975" cy="9856381"/>
                <wp:effectExtent l="19050" t="19050" r="28575" b="12065"/>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56381"/>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D103A" id="Rectangle 4" o:spid="_x0000_s1026" alt="&quot;&quot;" style="position:absolute;margin-left:-20.95pt;margin-top:-7.55pt;width:554.25pt;height:77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" filled="f" strokecolor="#1f396c" strokeweight="2.25pt">
                <v:path arrowok="t"/>
              </v:rect>
            </w:pict>
          </mc:Fallback>
        </mc:AlternateContent>
      </w:r>
      <w:r w:rsidR="004E4474" w:rsidRPr="00AA1D2A">
        <w:rPr>
          <w:rFonts w:ascii="Arial" w:eastAsia="Times New Roman" w:hAnsi="Arial" w:cs="Arial"/>
          <w:sz w:val="24"/>
          <w:szCs w:val="24"/>
          <w:lang w:eastAsia="fr-FR"/>
        </w:rPr>
        <w:t xml:space="preserve">Certains antibiotiques empêchent les bactéries de se multiplier, d’autres les tuent. Les antibiotiques sont utiles pour traiter les infections graves causées par des bactéries, telles que les méningites bactériennes, la tuberculose et les pneumonies. Ils sont sans effet sur les virus. Les antibiotiques ne peuvent donc pas guérir des infections courantes, comme le rhume, la bronchite aiguë, la grippe et la plupart des angines qui sont provoqués par des virus. Il existe des tests rapides d’orientation diagnostique (TROD) permettant au médecin de préciser si l’angine est d’origine virale ou bactérienne. Il existe plusieurs familles d’antibiotiques. Parmi les plus couramment utilisés, on peut citer les pénicillines, les macrolides et les quinolones. </w:t>
      </w:r>
    </w:p>
    <w:p w14:paraId="4AA3689D" w14:textId="77777777" w:rsidR="004E4474" w:rsidRPr="00AA1D2A" w:rsidRDefault="004E4474" w:rsidP="00AA1D2A">
      <w:pPr>
        <w:spacing w:after="0"/>
        <w:rPr>
          <w:rFonts w:ascii="Arial" w:eastAsia="Times New Roman" w:hAnsi="Arial" w:cs="Arial"/>
          <w:sz w:val="24"/>
          <w:szCs w:val="24"/>
          <w:lang w:eastAsia="fr-FR"/>
        </w:rPr>
      </w:pPr>
    </w:p>
    <w:p w14:paraId="29E8616A" w14:textId="77777777" w:rsidR="00E54D74"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Avant la découverte des antibiotiques, les bactéries pathogènes pouvaient provoquer des infections mortelles. Aujourd’hui, de nombreuses infections bactériennes se traitent facilement. Mais les bactéries contre-attaquent ! En raison de l’utilisation inappropriée des antibiotiques, les bactéries sont capables de leur résister. Cela signifie que les infections bactériennes deviennent de nouveau menaçantes. Nous pouvons empêcher cela de se produire de plusieurs manières :</w:t>
      </w:r>
    </w:p>
    <w:p w14:paraId="7FACA0CA" w14:textId="77777777" w:rsidR="00E54D74" w:rsidRDefault="004E4474" w:rsidP="00AA1D2A">
      <w:pPr>
        <w:pStyle w:val="Paragraphedeliste"/>
        <w:numPr>
          <w:ilvl w:val="0"/>
          <w:numId w:val="20"/>
        </w:numPr>
        <w:spacing w:after="0"/>
        <w:ind w:left="284"/>
        <w:rPr>
          <w:rFonts w:ascii="Arial" w:eastAsia="Times New Roman" w:hAnsi="Arial" w:cs="Arial"/>
          <w:sz w:val="24"/>
          <w:szCs w:val="24"/>
          <w:lang w:eastAsia="fr-FR"/>
        </w:rPr>
      </w:pPr>
      <w:proofErr w:type="gramStart"/>
      <w:r w:rsidRPr="00E54D74">
        <w:rPr>
          <w:rFonts w:ascii="Arial" w:eastAsia="Times New Roman" w:hAnsi="Arial" w:cs="Arial"/>
          <w:sz w:val="24"/>
          <w:szCs w:val="24"/>
          <w:lang w:eastAsia="fr-FR"/>
        </w:rPr>
        <w:t>n’utiliser</w:t>
      </w:r>
      <w:proofErr w:type="gramEnd"/>
      <w:r w:rsidRPr="00E54D74">
        <w:rPr>
          <w:rFonts w:ascii="Arial" w:eastAsia="Times New Roman" w:hAnsi="Arial" w:cs="Arial"/>
          <w:sz w:val="24"/>
          <w:szCs w:val="24"/>
          <w:lang w:eastAsia="fr-FR"/>
        </w:rPr>
        <w:t xml:space="preserve"> que les antibiotiques que notre médecin nous a prescrits car il est important que la prescription soit adaptée à la personne et à l’infe</w:t>
      </w:r>
      <w:r w:rsidR="00E54D74">
        <w:rPr>
          <w:rFonts w:ascii="Arial" w:eastAsia="Times New Roman" w:hAnsi="Arial" w:cs="Arial"/>
          <w:sz w:val="24"/>
          <w:szCs w:val="24"/>
          <w:lang w:eastAsia="fr-FR"/>
        </w:rPr>
        <w:t>ction.</w:t>
      </w:r>
    </w:p>
    <w:p w14:paraId="3D72F0CD" w14:textId="77777777" w:rsidR="00E54D74" w:rsidRDefault="004E4474" w:rsidP="00AA1D2A">
      <w:pPr>
        <w:pStyle w:val="Paragraphedeliste"/>
        <w:numPr>
          <w:ilvl w:val="0"/>
          <w:numId w:val="20"/>
        </w:numPr>
        <w:spacing w:after="0"/>
        <w:ind w:left="284"/>
        <w:rPr>
          <w:rFonts w:ascii="Arial" w:eastAsia="Times New Roman" w:hAnsi="Arial" w:cs="Arial"/>
          <w:sz w:val="24"/>
          <w:szCs w:val="24"/>
          <w:lang w:eastAsia="fr-FR"/>
        </w:rPr>
      </w:pPr>
      <w:proofErr w:type="gramStart"/>
      <w:r w:rsidRPr="00E54D74">
        <w:rPr>
          <w:rFonts w:ascii="Arial" w:eastAsia="Times New Roman" w:hAnsi="Arial" w:cs="Arial"/>
          <w:sz w:val="24"/>
          <w:szCs w:val="24"/>
          <w:lang w:eastAsia="fr-FR"/>
        </w:rPr>
        <w:t>toujours</w:t>
      </w:r>
      <w:proofErr w:type="gramEnd"/>
      <w:r w:rsidRPr="00E54D74">
        <w:rPr>
          <w:rFonts w:ascii="Arial" w:eastAsia="Times New Roman" w:hAnsi="Arial" w:cs="Arial"/>
          <w:sz w:val="24"/>
          <w:szCs w:val="24"/>
          <w:lang w:eastAsia="fr-FR"/>
        </w:rPr>
        <w:t xml:space="preserve"> prendre le traitement sur toute la durée prescrite et respecter les doses sinon les bactéries sont incomplètement détruites et l’infection peut resurgir.</w:t>
      </w:r>
    </w:p>
    <w:p w14:paraId="77205413" w14:textId="3FA1CE45" w:rsidR="004E4474" w:rsidRPr="00E54D74" w:rsidRDefault="004E4474" w:rsidP="00AA1D2A">
      <w:pPr>
        <w:pStyle w:val="Paragraphedeliste"/>
        <w:numPr>
          <w:ilvl w:val="0"/>
          <w:numId w:val="20"/>
        </w:numPr>
        <w:spacing w:after="0"/>
        <w:ind w:left="284"/>
        <w:rPr>
          <w:rFonts w:ascii="Arial" w:eastAsia="Times New Roman" w:hAnsi="Arial" w:cs="Arial"/>
          <w:sz w:val="24"/>
          <w:szCs w:val="24"/>
          <w:lang w:eastAsia="fr-FR"/>
        </w:rPr>
      </w:pPr>
      <w:proofErr w:type="gramStart"/>
      <w:r w:rsidRPr="00E54D74">
        <w:rPr>
          <w:rFonts w:ascii="Arial" w:eastAsia="Times New Roman" w:hAnsi="Arial" w:cs="Arial"/>
          <w:sz w:val="24"/>
          <w:szCs w:val="24"/>
          <w:lang w:eastAsia="fr-FR"/>
        </w:rPr>
        <w:t>éviter</w:t>
      </w:r>
      <w:proofErr w:type="gramEnd"/>
      <w:r w:rsidRPr="00E54D74">
        <w:rPr>
          <w:rFonts w:ascii="Arial" w:eastAsia="Times New Roman" w:hAnsi="Arial" w:cs="Arial"/>
          <w:sz w:val="24"/>
          <w:szCs w:val="24"/>
          <w:lang w:eastAsia="fr-FR"/>
        </w:rPr>
        <w:t xml:space="preserve"> les antibiotiques pour toute infection virale telle qu’un rhume, une bronchite aiguë, une grippe ou la plupart des angines, car les antibiotiques sont inefficaces contre les virus mais peuvent entraîner la résistance de bactéries de notre microbiote. </w:t>
      </w:r>
    </w:p>
    <w:p w14:paraId="2E464BF3" w14:textId="77777777" w:rsidR="004E4474" w:rsidRPr="00AA1D2A" w:rsidRDefault="004E4474" w:rsidP="00AA1D2A">
      <w:pPr>
        <w:spacing w:after="0"/>
        <w:rPr>
          <w:rFonts w:ascii="Arial" w:eastAsia="Times New Roman" w:hAnsi="Arial" w:cs="Arial"/>
          <w:sz w:val="24"/>
          <w:szCs w:val="24"/>
          <w:lang w:eastAsia="fr-FR"/>
        </w:rPr>
      </w:pPr>
    </w:p>
    <w:p w14:paraId="76FE9CD9" w14:textId="67D672F1" w:rsidR="004E4474" w:rsidRPr="00AA1D2A" w:rsidRDefault="004E4474" w:rsidP="00AA1D2A">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Les infections provoquées par des bactéries résistantes aux antibiotiques ne répondent plus aux antibiotiques usuels prescrits par votre médecin, et nécessitent des antibiotiques plus puissants, souvent injectables. Les bactéries résistantes peuvent transmettre leur résistance à d’autres bactéries de la même famille ou à d’autres présentes dans l’organisme et peuvent se transmettre par contact d’un porteur à un non-porteur. Enfin les antibiotiques, en agissant sur notre flore naturelle, modifient sa composition. </w:t>
      </w:r>
      <w:r w:rsidR="000F7248" w:rsidRPr="000F7248">
        <w:rPr>
          <w:rFonts w:ascii="Arial" w:eastAsia="Times New Roman" w:hAnsi="Arial" w:cs="Arial"/>
          <w:sz w:val="24"/>
          <w:szCs w:val="24"/>
          <w:lang w:eastAsia="fr-FR"/>
        </w:rPr>
        <w:t>Environ 70 % des antibiotiques consommés dans le monde sont utilisés dans le secteur animal. Ce phénomène contribue aussi au développement de bactéries résistantes, qui peuvent être transmises à l’être humain par l’alimentation, l’environnement ou le contact avec les animaux</w:t>
      </w:r>
      <w:r w:rsidR="000C6E9E">
        <w:rPr>
          <w:rFonts w:ascii="Arial" w:eastAsia="Times New Roman" w:hAnsi="Arial" w:cs="Arial"/>
          <w:sz w:val="24"/>
          <w:szCs w:val="24"/>
          <w:lang w:eastAsia="fr-FR"/>
        </w:rPr>
        <w:t>.</w:t>
      </w:r>
    </w:p>
    <w:p w14:paraId="3F94E73D" w14:textId="77777777" w:rsidR="0050318F" w:rsidRPr="00AA1D2A" w:rsidRDefault="0050318F" w:rsidP="00AA1D2A">
      <w:pPr>
        <w:spacing w:after="0"/>
        <w:rPr>
          <w:rFonts w:ascii="Arial" w:hAnsi="Arial" w:cs="Arial"/>
          <w:sz w:val="28"/>
          <w:szCs w:val="28"/>
        </w:rPr>
      </w:pPr>
    </w:p>
    <w:p w14:paraId="20D43A7A" w14:textId="77777777" w:rsidR="004E4474" w:rsidRPr="00AA1D2A" w:rsidRDefault="004E4474" w:rsidP="00AA1D2A">
      <w:pPr>
        <w:spacing w:after="0"/>
        <w:rPr>
          <w:rFonts w:ascii="Arial" w:hAnsi="Arial" w:cs="Arial"/>
          <w:b/>
          <w:sz w:val="28"/>
          <w:szCs w:val="28"/>
        </w:rPr>
        <w:sectPr w:rsidR="004E4474" w:rsidRPr="00AA1D2A" w:rsidSect="00AA1D2A">
          <w:type w:val="continuous"/>
          <w:pgSz w:w="11906" w:h="16838"/>
          <w:pgMar w:top="720" w:right="720" w:bottom="720" w:left="720" w:header="708" w:footer="283" w:gutter="0"/>
          <w:cols w:space="710"/>
          <w:docGrid w:linePitch="360"/>
        </w:sectPr>
      </w:pPr>
    </w:p>
    <w:p w14:paraId="4E04B009" w14:textId="208A8D22" w:rsidR="004E4474" w:rsidRPr="00AA1D2A" w:rsidRDefault="004E4474" w:rsidP="00AA1D2A">
      <w:pPr>
        <w:spacing w:after="0"/>
        <w:rPr>
          <w:rFonts w:ascii="Arial" w:hAnsi="Arial" w:cs="Arial"/>
          <w:b/>
          <w:sz w:val="28"/>
          <w:szCs w:val="28"/>
        </w:rPr>
      </w:pPr>
      <w:r w:rsidRPr="00AA1D2A">
        <w:rPr>
          <w:rStyle w:val="Titre2Car"/>
          <w:rFonts w:eastAsia="Calibri" w:cs="Arial"/>
        </w:rPr>
        <w:t>Matériel</w:t>
      </w:r>
      <w:r w:rsidRPr="00AA1D2A">
        <w:rPr>
          <w:rFonts w:ascii="Arial" w:hAnsi="Arial" w:cs="Arial"/>
          <w:b/>
          <w:sz w:val="28"/>
          <w:szCs w:val="28"/>
        </w:rPr>
        <w:t xml:space="preserve"> </w:t>
      </w:r>
      <w:r w:rsidRPr="00AA1D2A">
        <w:rPr>
          <w:rStyle w:val="Titre2Car"/>
          <w:rFonts w:eastAsia="Calibri" w:cs="Arial"/>
        </w:rPr>
        <w:t>nécessaire</w:t>
      </w:r>
    </w:p>
    <w:p w14:paraId="24E21C38" w14:textId="77777777" w:rsidR="004E4474" w:rsidRPr="00AA1D2A" w:rsidRDefault="004E4474" w:rsidP="00AA1D2A">
      <w:pPr>
        <w:spacing w:after="0"/>
        <w:rPr>
          <w:rFonts w:ascii="Arial" w:hAnsi="Arial" w:cs="Arial"/>
          <w:b/>
          <w:sz w:val="24"/>
          <w:szCs w:val="24"/>
        </w:rPr>
      </w:pPr>
      <w:r w:rsidRPr="00AA1D2A">
        <w:rPr>
          <w:rFonts w:ascii="Arial" w:hAnsi="Arial" w:cs="Arial"/>
          <w:b/>
          <w:sz w:val="24"/>
          <w:szCs w:val="24"/>
        </w:rPr>
        <w:t>Par élève :</w:t>
      </w:r>
    </w:p>
    <w:p w14:paraId="116146BF" w14:textId="77777777" w:rsidR="004E4474" w:rsidRPr="00AA1D2A" w:rsidRDefault="004E4474" w:rsidP="00AA1D2A">
      <w:pPr>
        <w:numPr>
          <w:ilvl w:val="0"/>
          <w:numId w:val="3"/>
        </w:numPr>
        <w:spacing w:after="0"/>
        <w:rPr>
          <w:rFonts w:ascii="Arial" w:hAnsi="Arial" w:cs="Arial"/>
          <w:sz w:val="24"/>
          <w:szCs w:val="24"/>
        </w:rPr>
      </w:pPr>
      <w:r w:rsidRPr="00AA1D2A">
        <w:rPr>
          <w:rFonts w:ascii="Arial" w:hAnsi="Arial" w:cs="Arial"/>
          <w:sz w:val="24"/>
          <w:szCs w:val="24"/>
        </w:rPr>
        <w:t>Copie de DTE 1</w:t>
      </w:r>
    </w:p>
    <w:p w14:paraId="5BE3BBEA" w14:textId="77777777" w:rsidR="004E4474" w:rsidRPr="00AA1D2A" w:rsidRDefault="004E4474" w:rsidP="00AA1D2A">
      <w:pPr>
        <w:numPr>
          <w:ilvl w:val="0"/>
          <w:numId w:val="3"/>
        </w:numPr>
        <w:spacing w:after="0"/>
        <w:rPr>
          <w:rFonts w:ascii="Arial" w:hAnsi="Arial" w:cs="Arial"/>
          <w:sz w:val="24"/>
          <w:szCs w:val="24"/>
        </w:rPr>
      </w:pPr>
      <w:r w:rsidRPr="00AA1D2A">
        <w:rPr>
          <w:rFonts w:ascii="Arial" w:hAnsi="Arial" w:cs="Arial"/>
          <w:sz w:val="24"/>
          <w:szCs w:val="24"/>
        </w:rPr>
        <w:t>Copie de DTE 2</w:t>
      </w:r>
    </w:p>
    <w:p w14:paraId="548627C5" w14:textId="0D3F6C78" w:rsidR="004E4474" w:rsidRPr="00AA1D2A" w:rsidRDefault="004E4474" w:rsidP="00AA1D2A">
      <w:pPr>
        <w:numPr>
          <w:ilvl w:val="0"/>
          <w:numId w:val="3"/>
        </w:numPr>
        <w:spacing w:after="0"/>
        <w:rPr>
          <w:rFonts w:ascii="Arial" w:hAnsi="Arial" w:cs="Arial"/>
          <w:sz w:val="24"/>
          <w:szCs w:val="24"/>
        </w:rPr>
      </w:pPr>
      <w:r w:rsidRPr="00AA1D2A">
        <w:rPr>
          <w:rFonts w:ascii="Arial" w:hAnsi="Arial" w:cs="Arial"/>
          <w:sz w:val="24"/>
          <w:szCs w:val="24"/>
        </w:rPr>
        <w:t>Gants</w:t>
      </w:r>
    </w:p>
    <w:p w14:paraId="1A14F848" w14:textId="77777777" w:rsidR="000F7248" w:rsidRDefault="000F7248" w:rsidP="00E54D74">
      <w:pPr>
        <w:pStyle w:val="Titre2"/>
        <w:rPr>
          <w:rFonts w:cs="Arial"/>
        </w:rPr>
        <w:sectPr w:rsidR="000F7248" w:rsidSect="00BF28E5">
          <w:type w:val="continuous"/>
          <w:pgSz w:w="11906" w:h="16838"/>
          <w:pgMar w:top="720" w:right="720" w:bottom="720" w:left="720" w:header="708" w:footer="708" w:gutter="0"/>
          <w:cols w:space="284"/>
          <w:docGrid w:linePitch="360"/>
        </w:sectPr>
      </w:pPr>
    </w:p>
    <w:p w14:paraId="5CC393D0" w14:textId="100E9273" w:rsidR="00E54D74" w:rsidRPr="00AA1D2A" w:rsidRDefault="00E54D74" w:rsidP="00E54D74">
      <w:pPr>
        <w:pStyle w:val="Titre2"/>
        <w:rPr>
          <w:rFonts w:cs="Arial"/>
        </w:rPr>
      </w:pPr>
      <w:r w:rsidRPr="00AA1D2A">
        <w:rPr>
          <w:rFonts w:cs="Arial"/>
        </w:rPr>
        <w:t>Matériel de laboratoire</w:t>
      </w:r>
    </w:p>
    <w:p w14:paraId="560A782A"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Boîtes de Pétri</w:t>
      </w:r>
    </w:p>
    <w:p w14:paraId="6AB0C8C9"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Gélose (agar)</w:t>
      </w:r>
    </w:p>
    <w:p w14:paraId="1B13A595"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Plaque chauffante</w:t>
      </w:r>
    </w:p>
    <w:p w14:paraId="5BC40172"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Rouge phénol</w:t>
      </w:r>
    </w:p>
    <w:p w14:paraId="097854B9"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Marqueur</w:t>
      </w:r>
    </w:p>
    <w:p w14:paraId="6856FCAB"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Compte-goutte</w:t>
      </w:r>
    </w:p>
    <w:p w14:paraId="6C28268D"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Acide chlorhydrique</w:t>
      </w:r>
    </w:p>
    <w:p w14:paraId="5B5BE7C8"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Perce bouchon</w:t>
      </w:r>
    </w:p>
    <w:p w14:paraId="6FD7C788" w14:textId="2CFF7713" w:rsidR="00E54D74" w:rsidRPr="00AA1D2A" w:rsidRDefault="000F7248" w:rsidP="00E54D74">
      <w:pPr>
        <w:numPr>
          <w:ilvl w:val="0"/>
          <w:numId w:val="3"/>
        </w:numPr>
        <w:spacing w:after="0"/>
        <w:rPr>
          <w:rFonts w:ascii="Arial" w:hAnsi="Arial" w:cs="Arial"/>
          <w:sz w:val="24"/>
          <w:szCs w:val="24"/>
        </w:rPr>
      </w:pPr>
      <w:r w:rsidRPr="00AA1D2A">
        <w:rPr>
          <w:rFonts w:cs="Arial"/>
          <w:noProof/>
          <w:lang w:eastAsia="fr-FR"/>
        </w:rPr>
        <w:lastRenderedPageBreak/>
        <w:drawing>
          <wp:anchor distT="0" distB="0" distL="114300" distR="114300" simplePos="0" relativeHeight="251659264" behindDoc="0" locked="0" layoutInCell="1" allowOverlap="1" wp14:anchorId="01968C74" wp14:editId="3F29F3C2">
            <wp:simplePos x="0" y="0"/>
            <wp:positionH relativeFrom="column">
              <wp:posOffset>6134100</wp:posOffset>
            </wp:positionH>
            <wp:positionV relativeFrom="paragraph">
              <wp:posOffset>-309880</wp:posOffset>
            </wp:positionV>
            <wp:extent cx="772160" cy="664210"/>
            <wp:effectExtent l="0" t="0" r="8890" b="2540"/>
            <wp:wrapNone/>
            <wp:docPr id="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D2A">
        <w:rPr>
          <w:rFonts w:cs="Arial"/>
          <w:noProof/>
          <w:sz w:val="24"/>
          <w:szCs w:val="24"/>
          <w:lang w:eastAsia="fr-FR"/>
        </w:rPr>
        <mc:AlternateContent>
          <mc:Choice Requires="wps">
            <w:drawing>
              <wp:anchor distT="0" distB="0" distL="114300" distR="114300" simplePos="0" relativeHeight="251655168" behindDoc="1" locked="0" layoutInCell="1" allowOverlap="1" wp14:anchorId="098E2809" wp14:editId="47793723">
                <wp:simplePos x="0" y="0"/>
                <wp:positionH relativeFrom="column">
                  <wp:posOffset>-161925</wp:posOffset>
                </wp:positionH>
                <wp:positionV relativeFrom="paragraph">
                  <wp:posOffset>-95251</wp:posOffset>
                </wp:positionV>
                <wp:extent cx="6905625" cy="3762375"/>
                <wp:effectExtent l="19050" t="19050" r="2857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3762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441D1" id="Rectangle 12" o:spid="_x0000_s1026" alt="&quot;&quot;" style="position:absolute;margin-left:-12.75pt;margin-top:-7.5pt;width:543.75pt;height:29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" filled="f" strokecolor="#1f396c" strokeweight="2.25pt">
                <v:path arrowok="t"/>
              </v:rect>
            </w:pict>
          </mc:Fallback>
        </mc:AlternateContent>
      </w:r>
      <w:r w:rsidR="00E54D74" w:rsidRPr="00AA1D2A">
        <w:rPr>
          <w:rFonts w:ascii="Arial" w:hAnsi="Arial" w:cs="Arial"/>
          <w:sz w:val="24"/>
          <w:szCs w:val="24"/>
        </w:rPr>
        <w:t>Tubes à essai</w:t>
      </w:r>
    </w:p>
    <w:p w14:paraId="440EB17B" w14:textId="2477639D"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Portoir</w:t>
      </w:r>
    </w:p>
    <w:p w14:paraId="6F3CDD54" w14:textId="27D1EC45" w:rsidR="000F7248" w:rsidRPr="000F7248" w:rsidRDefault="000F7248" w:rsidP="000F7248">
      <w:pPr>
        <w:sectPr w:rsidR="000F7248" w:rsidRPr="000F7248" w:rsidSect="000F7248">
          <w:type w:val="continuous"/>
          <w:pgSz w:w="11906" w:h="16838"/>
          <w:pgMar w:top="720" w:right="720" w:bottom="720" w:left="720" w:header="708" w:footer="708" w:gutter="0"/>
          <w:cols w:space="284"/>
          <w:docGrid w:linePitch="360"/>
        </w:sectPr>
      </w:pPr>
    </w:p>
    <w:p w14:paraId="0A408C52" w14:textId="60C62828" w:rsidR="00E54D74" w:rsidRPr="00AA1D2A" w:rsidRDefault="00E54D74" w:rsidP="00E54D74">
      <w:pPr>
        <w:pStyle w:val="Titre2"/>
        <w:rPr>
          <w:rFonts w:cs="Arial"/>
        </w:rPr>
      </w:pPr>
      <w:r w:rsidRPr="00AA1D2A">
        <w:rPr>
          <w:rFonts w:cs="Arial"/>
        </w:rPr>
        <w:t>Consignes de sécurité</w:t>
      </w:r>
    </w:p>
    <w:p w14:paraId="6953E3D4" w14:textId="1D3228C0"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18"/>
          <w:szCs w:val="18"/>
        </w:rPr>
        <w:t> </w:t>
      </w:r>
      <w:r w:rsidRPr="00AA1D2A">
        <w:rPr>
          <w:rFonts w:ascii="Arial" w:hAnsi="Arial" w:cs="Arial"/>
          <w:sz w:val="24"/>
          <w:szCs w:val="24"/>
        </w:rPr>
        <w:t>S’assurer que les élèves ne touchent pas l’acide et qu’ils se lavent les mains à la fin de l’activité.</w:t>
      </w:r>
    </w:p>
    <w:p w14:paraId="52582524" w14:textId="77777777" w:rsidR="00E54D74" w:rsidRPr="00AA1D2A" w:rsidRDefault="00E54D74" w:rsidP="00E54D74">
      <w:pPr>
        <w:numPr>
          <w:ilvl w:val="0"/>
          <w:numId w:val="3"/>
        </w:numPr>
        <w:spacing w:after="0"/>
        <w:rPr>
          <w:rFonts w:ascii="Arial" w:hAnsi="Arial" w:cs="Arial"/>
          <w:sz w:val="24"/>
          <w:szCs w:val="24"/>
        </w:rPr>
      </w:pPr>
      <w:r w:rsidRPr="00AA1D2A">
        <w:rPr>
          <w:rFonts w:ascii="Arial" w:hAnsi="Arial" w:cs="Arial"/>
          <w:sz w:val="24"/>
          <w:szCs w:val="24"/>
        </w:rPr>
        <w:t>Certaines écoles peuvent exiger le port de blouses, de gants et de masques de protection.</w:t>
      </w:r>
    </w:p>
    <w:p w14:paraId="37A24795" w14:textId="6D46DD02" w:rsidR="00AE49F3" w:rsidRPr="00592F97" w:rsidRDefault="00E54D74" w:rsidP="00592F97">
      <w:pPr>
        <w:pStyle w:val="Titre2"/>
        <w:rPr>
          <w:rFonts w:cs="Arial"/>
        </w:rPr>
      </w:pPr>
      <w:r w:rsidRPr="00AA1D2A">
        <w:rPr>
          <w:rFonts w:cs="Arial"/>
        </w:rPr>
        <w:t>Liens Internet</w:t>
      </w:r>
    </w:p>
    <w:p w14:paraId="2B49AA3E" w14:textId="77777777" w:rsidR="00E54D74" w:rsidRPr="00AA1D2A" w:rsidRDefault="00CA057C" w:rsidP="00E54D74">
      <w:pPr>
        <w:numPr>
          <w:ilvl w:val="0"/>
          <w:numId w:val="3"/>
        </w:numPr>
        <w:spacing w:after="0"/>
        <w:rPr>
          <w:rFonts w:ascii="Arial" w:hAnsi="Arial" w:cs="Arial"/>
          <w:sz w:val="24"/>
          <w:szCs w:val="24"/>
        </w:rPr>
      </w:pPr>
      <w:hyperlink r:id="rId13" w:history="1">
        <w:r w:rsidR="00E54D74" w:rsidRPr="00AA1D2A">
          <w:rPr>
            <w:rFonts w:ascii="Arial" w:hAnsi="Arial" w:cs="Arial"/>
            <w:sz w:val="24"/>
            <w:szCs w:val="24"/>
          </w:rPr>
          <w:t>www.mangerbouger.fr</w:t>
        </w:r>
      </w:hyperlink>
      <w:r w:rsidR="00E54D74" w:rsidRPr="00AA1D2A">
        <w:rPr>
          <w:rFonts w:ascii="Arial" w:hAnsi="Arial" w:cs="Arial"/>
          <w:sz w:val="24"/>
          <w:szCs w:val="24"/>
        </w:rPr>
        <w:t xml:space="preserve"> </w:t>
      </w:r>
    </w:p>
    <w:p w14:paraId="5B9751BC" w14:textId="3FB07A2B" w:rsidR="00DC0F63" w:rsidRDefault="00CA057C" w:rsidP="00DC0F63">
      <w:pPr>
        <w:numPr>
          <w:ilvl w:val="0"/>
          <w:numId w:val="3"/>
        </w:numPr>
        <w:spacing w:after="0"/>
        <w:rPr>
          <w:rFonts w:ascii="Arial" w:hAnsi="Arial" w:cs="Arial"/>
          <w:sz w:val="24"/>
          <w:szCs w:val="24"/>
        </w:rPr>
      </w:pPr>
      <w:hyperlink r:id="rId14" w:history="1">
        <w:r w:rsidR="00DC0F63" w:rsidRPr="00C745C8">
          <w:rPr>
            <w:rStyle w:val="Lienhypertexte"/>
            <w:rFonts w:ascii="Arial" w:hAnsi="Arial" w:cs="Arial"/>
            <w:sz w:val="24"/>
            <w:szCs w:val="24"/>
          </w:rPr>
          <w:t>https://view.officeapps.live.com/op/view.aspx?src=https%3A%2F%2Fe-bug-prod-stack-s3bucket-qfn1eoa6k1na.s3.amazonaws.com%2Feu-west-2%2Fdocuments%2Fc_Traitement_infections_antibior%25C3%25A9sistance_acces.ppt&amp;wdOrigin=BROWSELINK</w:t>
        </w:r>
      </w:hyperlink>
    </w:p>
    <w:p w14:paraId="0D95EDB4" w14:textId="1990F2F2" w:rsidR="00E54D74" w:rsidRDefault="00E54D74" w:rsidP="002F2F65">
      <w:pPr>
        <w:spacing w:after="0"/>
        <w:rPr>
          <w:rFonts w:ascii="Arial" w:hAnsi="Arial" w:cs="Arial"/>
          <w:sz w:val="24"/>
          <w:szCs w:val="24"/>
        </w:rPr>
      </w:pPr>
    </w:p>
    <w:p w14:paraId="68C4FA90" w14:textId="25711D3A" w:rsidR="00BF28E5" w:rsidRDefault="00BF28E5" w:rsidP="002F2F65">
      <w:pPr>
        <w:spacing w:after="0"/>
        <w:rPr>
          <w:rFonts w:ascii="Arial" w:hAnsi="Arial" w:cs="Arial"/>
          <w:sz w:val="24"/>
          <w:szCs w:val="24"/>
        </w:rPr>
      </w:pPr>
    </w:p>
    <w:p w14:paraId="7F7B0B4A" w14:textId="1CD50C6D" w:rsidR="00BF28E5" w:rsidRDefault="00BF28E5" w:rsidP="002F2F65">
      <w:pPr>
        <w:spacing w:after="0"/>
        <w:rPr>
          <w:rFonts w:ascii="Arial" w:hAnsi="Arial" w:cs="Arial"/>
          <w:sz w:val="24"/>
          <w:szCs w:val="24"/>
        </w:rPr>
      </w:pPr>
    </w:p>
    <w:p w14:paraId="344A861E" w14:textId="54A5A554" w:rsidR="00BF28E5" w:rsidRDefault="00BF28E5" w:rsidP="002F2F65">
      <w:pPr>
        <w:spacing w:after="0"/>
        <w:rPr>
          <w:rFonts w:ascii="Arial" w:hAnsi="Arial" w:cs="Arial"/>
          <w:sz w:val="24"/>
          <w:szCs w:val="24"/>
        </w:rPr>
      </w:pPr>
    </w:p>
    <w:p w14:paraId="71C46B64" w14:textId="74D26ADE" w:rsidR="00BF28E5" w:rsidRDefault="00BF28E5" w:rsidP="002F2F65">
      <w:pPr>
        <w:spacing w:after="0"/>
        <w:rPr>
          <w:rFonts w:ascii="Arial" w:hAnsi="Arial" w:cs="Arial"/>
          <w:sz w:val="24"/>
          <w:szCs w:val="24"/>
        </w:rPr>
      </w:pPr>
    </w:p>
    <w:p w14:paraId="475AC19B" w14:textId="4B2B5CC6" w:rsidR="00BF28E5" w:rsidRDefault="00BF28E5" w:rsidP="002F2F65">
      <w:pPr>
        <w:spacing w:after="0"/>
        <w:rPr>
          <w:rFonts w:ascii="Arial" w:hAnsi="Arial" w:cs="Arial"/>
          <w:sz w:val="24"/>
          <w:szCs w:val="24"/>
        </w:rPr>
      </w:pPr>
    </w:p>
    <w:p w14:paraId="5992FA62" w14:textId="0C49E5BD" w:rsidR="00BF28E5" w:rsidRDefault="00BF28E5" w:rsidP="002F2F65">
      <w:pPr>
        <w:spacing w:after="0"/>
        <w:rPr>
          <w:rFonts w:ascii="Arial" w:hAnsi="Arial" w:cs="Arial"/>
          <w:sz w:val="24"/>
          <w:szCs w:val="24"/>
        </w:rPr>
      </w:pPr>
    </w:p>
    <w:p w14:paraId="09FF4141" w14:textId="7515BB58" w:rsidR="00BF28E5" w:rsidRDefault="00BF28E5" w:rsidP="002F2F65">
      <w:pPr>
        <w:spacing w:after="0"/>
        <w:rPr>
          <w:rFonts w:ascii="Arial" w:hAnsi="Arial" w:cs="Arial"/>
          <w:sz w:val="24"/>
          <w:szCs w:val="24"/>
        </w:rPr>
      </w:pPr>
    </w:p>
    <w:p w14:paraId="5DC1107C" w14:textId="3BD2AD1D" w:rsidR="00BF28E5" w:rsidRDefault="00BF28E5" w:rsidP="002F2F65">
      <w:pPr>
        <w:spacing w:after="0"/>
        <w:rPr>
          <w:rFonts w:ascii="Arial" w:hAnsi="Arial" w:cs="Arial"/>
          <w:sz w:val="24"/>
          <w:szCs w:val="24"/>
        </w:rPr>
      </w:pPr>
    </w:p>
    <w:p w14:paraId="1C47FE30" w14:textId="7391025C" w:rsidR="00BF28E5" w:rsidRDefault="00BF28E5" w:rsidP="002F2F65">
      <w:pPr>
        <w:spacing w:after="0"/>
        <w:rPr>
          <w:rFonts w:ascii="Arial" w:hAnsi="Arial" w:cs="Arial"/>
          <w:sz w:val="24"/>
          <w:szCs w:val="24"/>
        </w:rPr>
      </w:pPr>
    </w:p>
    <w:p w14:paraId="1D146D39" w14:textId="0F220498" w:rsidR="00BF28E5" w:rsidRDefault="00BF28E5" w:rsidP="002F2F65">
      <w:pPr>
        <w:spacing w:after="0"/>
        <w:rPr>
          <w:rFonts w:ascii="Arial" w:hAnsi="Arial" w:cs="Arial"/>
          <w:sz w:val="24"/>
          <w:szCs w:val="24"/>
        </w:rPr>
      </w:pPr>
    </w:p>
    <w:p w14:paraId="2716E734" w14:textId="4BEF110F" w:rsidR="00BF28E5" w:rsidRDefault="00BF28E5" w:rsidP="002F2F65">
      <w:pPr>
        <w:spacing w:after="0"/>
        <w:rPr>
          <w:rFonts w:ascii="Arial" w:hAnsi="Arial" w:cs="Arial"/>
          <w:sz w:val="24"/>
          <w:szCs w:val="24"/>
        </w:rPr>
      </w:pPr>
    </w:p>
    <w:p w14:paraId="2D6E3D4C" w14:textId="3D91FD41" w:rsidR="00BF28E5" w:rsidRDefault="00BF28E5" w:rsidP="002F2F65">
      <w:pPr>
        <w:spacing w:after="0"/>
        <w:rPr>
          <w:rFonts w:ascii="Arial" w:hAnsi="Arial" w:cs="Arial"/>
          <w:sz w:val="24"/>
          <w:szCs w:val="24"/>
        </w:rPr>
      </w:pPr>
    </w:p>
    <w:p w14:paraId="24AD83AD" w14:textId="0696DCEF" w:rsidR="00BF28E5" w:rsidRDefault="00BF28E5" w:rsidP="002F2F65">
      <w:pPr>
        <w:spacing w:after="0"/>
        <w:rPr>
          <w:rFonts w:ascii="Arial" w:hAnsi="Arial" w:cs="Arial"/>
          <w:sz w:val="24"/>
          <w:szCs w:val="24"/>
        </w:rPr>
      </w:pPr>
    </w:p>
    <w:p w14:paraId="64A66E0D" w14:textId="5AB698B5" w:rsidR="00BF28E5" w:rsidRDefault="00BF28E5" w:rsidP="002F2F65">
      <w:pPr>
        <w:spacing w:after="0"/>
        <w:rPr>
          <w:rFonts w:ascii="Arial" w:hAnsi="Arial" w:cs="Arial"/>
          <w:sz w:val="24"/>
          <w:szCs w:val="24"/>
        </w:rPr>
      </w:pPr>
    </w:p>
    <w:p w14:paraId="2A0D2F6C" w14:textId="3AE5CEFA" w:rsidR="00BF28E5" w:rsidRDefault="00BF28E5" w:rsidP="002F2F65">
      <w:pPr>
        <w:spacing w:after="0"/>
        <w:rPr>
          <w:rFonts w:ascii="Arial" w:hAnsi="Arial" w:cs="Arial"/>
          <w:sz w:val="24"/>
          <w:szCs w:val="24"/>
        </w:rPr>
      </w:pPr>
    </w:p>
    <w:p w14:paraId="1D421D25" w14:textId="1DA0CFC8" w:rsidR="00BF28E5" w:rsidRDefault="00BF28E5" w:rsidP="002F2F65">
      <w:pPr>
        <w:spacing w:after="0"/>
        <w:rPr>
          <w:rFonts w:ascii="Arial" w:hAnsi="Arial" w:cs="Arial"/>
          <w:sz w:val="24"/>
          <w:szCs w:val="24"/>
        </w:rPr>
      </w:pPr>
    </w:p>
    <w:p w14:paraId="3D4FF277" w14:textId="7CF2041A" w:rsidR="00BF28E5" w:rsidRDefault="00BF28E5" w:rsidP="002F2F65">
      <w:pPr>
        <w:spacing w:after="0"/>
        <w:rPr>
          <w:rFonts w:ascii="Arial" w:hAnsi="Arial" w:cs="Arial"/>
          <w:sz w:val="24"/>
          <w:szCs w:val="24"/>
        </w:rPr>
      </w:pPr>
    </w:p>
    <w:p w14:paraId="6B94572C" w14:textId="0A7ACCF8" w:rsidR="00BF28E5" w:rsidRDefault="00BF28E5" w:rsidP="002F2F65">
      <w:pPr>
        <w:spacing w:after="0"/>
        <w:rPr>
          <w:rFonts w:ascii="Arial" w:hAnsi="Arial" w:cs="Arial"/>
          <w:sz w:val="24"/>
          <w:szCs w:val="24"/>
        </w:rPr>
      </w:pPr>
    </w:p>
    <w:p w14:paraId="24160137" w14:textId="2E33D201" w:rsidR="00BF28E5" w:rsidRDefault="00BF28E5" w:rsidP="002F2F65">
      <w:pPr>
        <w:spacing w:after="0"/>
        <w:rPr>
          <w:rFonts w:ascii="Arial" w:hAnsi="Arial" w:cs="Arial"/>
          <w:sz w:val="24"/>
          <w:szCs w:val="24"/>
        </w:rPr>
      </w:pPr>
    </w:p>
    <w:p w14:paraId="150C3287" w14:textId="5672C39C" w:rsidR="00BF28E5" w:rsidRDefault="00BF28E5" w:rsidP="002F2F65">
      <w:pPr>
        <w:spacing w:after="0"/>
        <w:rPr>
          <w:rFonts w:ascii="Arial" w:hAnsi="Arial" w:cs="Arial"/>
          <w:sz w:val="24"/>
          <w:szCs w:val="24"/>
        </w:rPr>
      </w:pPr>
    </w:p>
    <w:p w14:paraId="0BC71A48" w14:textId="7904F8F2" w:rsidR="00BF28E5" w:rsidRDefault="00BF28E5" w:rsidP="002F2F65">
      <w:pPr>
        <w:spacing w:after="0"/>
        <w:rPr>
          <w:rFonts w:ascii="Arial" w:hAnsi="Arial" w:cs="Arial"/>
          <w:sz w:val="24"/>
          <w:szCs w:val="24"/>
        </w:rPr>
      </w:pPr>
    </w:p>
    <w:p w14:paraId="4ECF4CAE" w14:textId="1619B085" w:rsidR="00BF28E5" w:rsidRDefault="00BF28E5" w:rsidP="002F2F65">
      <w:pPr>
        <w:spacing w:after="0"/>
        <w:rPr>
          <w:rFonts w:ascii="Arial" w:hAnsi="Arial" w:cs="Arial"/>
          <w:sz w:val="24"/>
          <w:szCs w:val="24"/>
        </w:rPr>
      </w:pPr>
    </w:p>
    <w:p w14:paraId="72958F64" w14:textId="126F398F" w:rsidR="00BF28E5" w:rsidRDefault="00BF28E5" w:rsidP="002F2F65">
      <w:pPr>
        <w:spacing w:after="0"/>
        <w:rPr>
          <w:rFonts w:ascii="Arial" w:hAnsi="Arial" w:cs="Arial"/>
          <w:sz w:val="24"/>
          <w:szCs w:val="24"/>
        </w:rPr>
      </w:pPr>
    </w:p>
    <w:p w14:paraId="4FFFD381" w14:textId="4EE9CD04" w:rsidR="00BF28E5" w:rsidRDefault="00BF28E5" w:rsidP="002F2F65">
      <w:pPr>
        <w:spacing w:after="0"/>
        <w:rPr>
          <w:rFonts w:ascii="Arial" w:hAnsi="Arial" w:cs="Arial"/>
          <w:sz w:val="24"/>
          <w:szCs w:val="24"/>
        </w:rPr>
      </w:pPr>
    </w:p>
    <w:p w14:paraId="7A6AF3A2" w14:textId="69D1736F" w:rsidR="00BF28E5" w:rsidRDefault="00BF28E5" w:rsidP="002F2F65">
      <w:pPr>
        <w:spacing w:after="0"/>
        <w:rPr>
          <w:rFonts w:ascii="Arial" w:hAnsi="Arial" w:cs="Arial"/>
          <w:sz w:val="24"/>
          <w:szCs w:val="24"/>
        </w:rPr>
      </w:pPr>
    </w:p>
    <w:p w14:paraId="23464CE8" w14:textId="326C2551" w:rsidR="00AE49F3" w:rsidRDefault="00AE49F3" w:rsidP="002F2F65">
      <w:pPr>
        <w:spacing w:after="0"/>
        <w:rPr>
          <w:rFonts w:ascii="Arial" w:hAnsi="Arial" w:cs="Arial"/>
          <w:sz w:val="24"/>
          <w:szCs w:val="24"/>
        </w:rPr>
      </w:pPr>
    </w:p>
    <w:p w14:paraId="79E05EE7" w14:textId="77777777" w:rsidR="00AE49F3" w:rsidRDefault="00AE49F3" w:rsidP="002F2F65">
      <w:pPr>
        <w:spacing w:after="0"/>
        <w:rPr>
          <w:rFonts w:ascii="Arial" w:hAnsi="Arial" w:cs="Arial"/>
          <w:sz w:val="24"/>
          <w:szCs w:val="24"/>
        </w:rPr>
      </w:pPr>
    </w:p>
    <w:p w14:paraId="12AB27B0" w14:textId="79552A1E" w:rsidR="00BF28E5" w:rsidRDefault="00BF28E5" w:rsidP="002F2F65">
      <w:pPr>
        <w:spacing w:after="0"/>
        <w:rPr>
          <w:rFonts w:ascii="Arial" w:hAnsi="Arial" w:cs="Arial"/>
          <w:sz w:val="24"/>
          <w:szCs w:val="24"/>
        </w:rPr>
      </w:pPr>
    </w:p>
    <w:p w14:paraId="533DC1B3" w14:textId="00BF2F3B" w:rsidR="00BF28E5" w:rsidRDefault="00BF28E5" w:rsidP="002F2F65">
      <w:pPr>
        <w:spacing w:after="0"/>
        <w:rPr>
          <w:rFonts w:ascii="Arial" w:hAnsi="Arial" w:cs="Arial"/>
          <w:sz w:val="24"/>
          <w:szCs w:val="24"/>
        </w:rPr>
      </w:pPr>
    </w:p>
    <w:p w14:paraId="41839764" w14:textId="6EEF402F" w:rsidR="00BF28E5" w:rsidRDefault="00BF28E5" w:rsidP="002F2F65">
      <w:pPr>
        <w:spacing w:after="0"/>
        <w:rPr>
          <w:rFonts w:ascii="Arial" w:hAnsi="Arial" w:cs="Arial"/>
          <w:sz w:val="24"/>
          <w:szCs w:val="24"/>
        </w:rPr>
      </w:pPr>
    </w:p>
    <w:p w14:paraId="6B7E3997" w14:textId="0DDAD95B" w:rsidR="00BF28E5" w:rsidRDefault="00BF28E5" w:rsidP="002F2F65">
      <w:pPr>
        <w:spacing w:after="0"/>
        <w:rPr>
          <w:rFonts w:ascii="Arial" w:hAnsi="Arial" w:cs="Arial"/>
          <w:sz w:val="24"/>
          <w:szCs w:val="24"/>
        </w:rPr>
      </w:pPr>
    </w:p>
    <w:p w14:paraId="1FD12B3D" w14:textId="42F64AAF" w:rsidR="00BF28E5" w:rsidRDefault="00BF28E5" w:rsidP="002F2F65">
      <w:pPr>
        <w:spacing w:after="0"/>
        <w:rPr>
          <w:rFonts w:ascii="Arial" w:hAnsi="Arial" w:cs="Arial"/>
          <w:sz w:val="24"/>
          <w:szCs w:val="24"/>
        </w:rPr>
      </w:pPr>
    </w:p>
    <w:p w14:paraId="7D9C0020" w14:textId="77777777" w:rsidR="00BF28E5" w:rsidRPr="00AA1D2A" w:rsidRDefault="00BF28E5" w:rsidP="002F2F65">
      <w:pPr>
        <w:spacing w:after="0"/>
        <w:rPr>
          <w:rFonts w:ascii="Arial" w:hAnsi="Arial" w:cs="Arial"/>
          <w:sz w:val="24"/>
          <w:szCs w:val="24"/>
        </w:rPr>
        <w:sectPr w:rsidR="00BF28E5" w:rsidRPr="00AA1D2A" w:rsidSect="00BF28E5">
          <w:type w:val="continuous"/>
          <w:pgSz w:w="11906" w:h="16838"/>
          <w:pgMar w:top="720" w:right="720" w:bottom="720" w:left="720" w:header="708" w:footer="708" w:gutter="0"/>
          <w:cols w:space="284"/>
          <w:docGrid w:linePitch="360"/>
        </w:sectPr>
      </w:pPr>
    </w:p>
    <w:p w14:paraId="1CC655BE" w14:textId="367EB998" w:rsidR="003E605A" w:rsidRPr="00AA1D2A" w:rsidRDefault="003E605A" w:rsidP="00AA1D2A">
      <w:pPr>
        <w:spacing w:after="0"/>
        <w:jc w:val="center"/>
        <w:outlineLvl w:val="0"/>
        <w:rPr>
          <w:rFonts w:ascii="Arial" w:hAnsi="Arial" w:cs="Arial"/>
          <w:b/>
          <w:sz w:val="44"/>
          <w:szCs w:val="44"/>
        </w:rPr>
      </w:pPr>
      <w:r w:rsidRPr="00AA1D2A">
        <w:rPr>
          <w:rFonts w:ascii="Arial" w:hAnsi="Arial" w:cs="Arial"/>
          <w:b/>
          <w:sz w:val="44"/>
          <w:szCs w:val="44"/>
        </w:rPr>
        <w:lastRenderedPageBreak/>
        <w:t>Traitement des infections</w:t>
      </w:r>
    </w:p>
    <w:p w14:paraId="40E47C5B" w14:textId="2AB11D57" w:rsidR="004E4474" w:rsidRPr="00AA1D2A" w:rsidRDefault="0058709C" w:rsidP="00AA1D2A">
      <w:pPr>
        <w:spacing w:after="0"/>
        <w:jc w:val="center"/>
        <w:outlineLvl w:val="0"/>
        <w:rPr>
          <w:rFonts w:ascii="Arial" w:hAnsi="Arial" w:cs="Arial"/>
          <w:b/>
          <w:sz w:val="36"/>
          <w:szCs w:val="44"/>
        </w:rPr>
      </w:pPr>
      <w:r w:rsidRPr="00AA1D2A">
        <w:rPr>
          <w:rFonts w:ascii="Arial" w:hAnsi="Arial" w:cs="Arial"/>
          <w:noProof/>
          <w:lang w:eastAsia="fr-FR"/>
        </w:rPr>
        <w:drawing>
          <wp:anchor distT="0" distB="0" distL="114300" distR="114300" simplePos="0" relativeHeight="251645952" behindDoc="0" locked="0" layoutInCell="1" allowOverlap="1" wp14:anchorId="2138D095" wp14:editId="10451581">
            <wp:simplePos x="0" y="0"/>
            <wp:positionH relativeFrom="column">
              <wp:posOffset>6118373</wp:posOffset>
            </wp:positionH>
            <wp:positionV relativeFrom="paragraph">
              <wp:posOffset>210540</wp:posOffset>
            </wp:positionV>
            <wp:extent cx="772160" cy="692785"/>
            <wp:effectExtent l="0" t="0" r="0" b="0"/>
            <wp:wrapNone/>
            <wp:docPr id="1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474" w:rsidRPr="00AA1D2A">
        <w:rPr>
          <w:rFonts w:ascii="Arial" w:hAnsi="Arial" w:cs="Arial"/>
          <w:b/>
          <w:sz w:val="36"/>
          <w:szCs w:val="44"/>
        </w:rPr>
        <w:t>Plan du cours - Guide enseignant (GE2)</w:t>
      </w:r>
    </w:p>
    <w:p w14:paraId="5C9F1DD9" w14:textId="72D684CA" w:rsidR="004E4474" w:rsidRPr="00AA1D2A" w:rsidRDefault="009E54A3" w:rsidP="002F2F65">
      <w:pPr>
        <w:spacing w:after="0"/>
        <w:jc w:val="both"/>
        <w:rPr>
          <w:rFonts w:ascii="Arial" w:hAnsi="Arial" w:cs="Arial"/>
          <w:sz w:val="24"/>
          <w:szCs w:val="24"/>
        </w:rPr>
      </w:pPr>
      <w:r w:rsidRPr="00AA1D2A">
        <w:rPr>
          <w:rFonts w:ascii="Arial" w:hAnsi="Arial" w:cs="Arial"/>
          <w:noProof/>
          <w:lang w:eastAsia="fr-FR"/>
        </w:rPr>
        <mc:AlternateContent>
          <mc:Choice Requires="wps">
            <w:drawing>
              <wp:anchor distT="0" distB="0" distL="114300" distR="114300" simplePos="0" relativeHeight="251644928" behindDoc="1" locked="0" layoutInCell="1" allowOverlap="1" wp14:anchorId="6304309B" wp14:editId="4556BCE5">
                <wp:simplePos x="0" y="0"/>
                <wp:positionH relativeFrom="column">
                  <wp:posOffset>-257175</wp:posOffset>
                </wp:positionH>
                <wp:positionV relativeFrom="paragraph">
                  <wp:posOffset>99695</wp:posOffset>
                </wp:positionV>
                <wp:extent cx="7038975" cy="8467725"/>
                <wp:effectExtent l="19050" t="19050" r="28575" b="28575"/>
                <wp:wrapNone/>
                <wp:docPr id="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677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2245D" id="Rectangle 2" o:spid="_x0000_s1026" alt="&quot;&quot;" style="position:absolute;margin-left:-20.25pt;margin-top:7.85pt;width:554.25pt;height:6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" filled="f" strokecolor="#1f396c" strokeweight="2.25pt">
                <v:path arrowok="t"/>
              </v:rect>
            </w:pict>
          </mc:Fallback>
        </mc:AlternateContent>
      </w:r>
    </w:p>
    <w:p w14:paraId="73763DC8" w14:textId="77777777" w:rsidR="0008146E" w:rsidRPr="00AA1D2A" w:rsidRDefault="0008146E" w:rsidP="00AA1D2A">
      <w:pPr>
        <w:pStyle w:val="Titre2"/>
        <w:rPr>
          <w:rFonts w:cs="Arial"/>
        </w:rPr>
      </w:pPr>
      <w:r w:rsidRPr="00AA1D2A">
        <w:rPr>
          <w:rFonts w:cs="Arial"/>
        </w:rPr>
        <w:t>Préparation</w:t>
      </w:r>
    </w:p>
    <w:p w14:paraId="45BF941D" w14:textId="40BA0CA2" w:rsidR="004E4474" w:rsidRPr="00AA1D2A" w:rsidRDefault="004E4474" w:rsidP="00A9165F">
      <w:pPr>
        <w:keepNext/>
        <w:spacing w:before="240" w:after="60"/>
        <w:outlineLvl w:val="1"/>
        <w:rPr>
          <w:rFonts w:ascii="Arial" w:eastAsia="Times New Roman" w:hAnsi="Arial" w:cs="Arial"/>
          <w:sz w:val="24"/>
          <w:szCs w:val="18"/>
          <w:lang w:eastAsia="en-GB"/>
        </w:rPr>
      </w:pPr>
      <w:r w:rsidRPr="00AA1D2A">
        <w:rPr>
          <w:rFonts w:ascii="Arial" w:eastAsia="Times New Roman" w:hAnsi="Arial" w:cs="Arial"/>
          <w:sz w:val="24"/>
          <w:szCs w:val="18"/>
          <w:lang w:eastAsia="en-GB"/>
        </w:rPr>
        <w:t>Réunir un assortiment d’éléments souvent utilisés pour soigner ou soulager les infections : médicaments contre la douleur (antalgiques) et contre la fièvre (antipyrétiques comme le paracétamol), médicaments et aliments utilisés pour soigner la toux, le rhume ou d’autres maladies, miel, antibiotiques, thé à la menthe, vitamines, jus d’orange, gingembre, boissons probiotiques (contenant des bactéries utiles aidant à la digesti</w:t>
      </w:r>
      <w:r w:rsidR="00A9165F">
        <w:rPr>
          <w:rFonts w:ascii="Arial" w:eastAsia="Times New Roman" w:hAnsi="Arial" w:cs="Arial"/>
          <w:sz w:val="24"/>
          <w:szCs w:val="18"/>
          <w:lang w:eastAsia="en-GB"/>
        </w:rPr>
        <w:t>on), crèmes antiseptiques, etc.</w:t>
      </w:r>
    </w:p>
    <w:p w14:paraId="773FD12D" w14:textId="77777777" w:rsidR="003E605A" w:rsidRPr="00AA1D2A" w:rsidRDefault="003E605A" w:rsidP="00AA1D2A">
      <w:pPr>
        <w:ind w:left="284"/>
        <w:contextualSpacing/>
        <w:rPr>
          <w:rFonts w:ascii="Arial" w:eastAsia="Times New Roman" w:hAnsi="Arial" w:cs="Arial"/>
          <w:sz w:val="24"/>
          <w:szCs w:val="18"/>
          <w:lang w:eastAsia="en-GB"/>
        </w:rPr>
      </w:pPr>
    </w:p>
    <w:p w14:paraId="1FA05997" w14:textId="6648A70D" w:rsidR="004E4474" w:rsidRPr="00AA1D2A" w:rsidRDefault="004E4474" w:rsidP="00AA1D2A">
      <w:pPr>
        <w:pStyle w:val="Titre2"/>
        <w:rPr>
          <w:rFonts w:cs="Arial"/>
        </w:rPr>
      </w:pPr>
      <w:r w:rsidRPr="00AA1D2A">
        <w:rPr>
          <w:rFonts w:cs="Arial"/>
        </w:rPr>
        <w:t>Introduction</w:t>
      </w:r>
    </w:p>
    <w:p w14:paraId="6599B325" w14:textId="77777777" w:rsidR="004E4474" w:rsidRPr="00AA1D2A" w:rsidRDefault="004E4474" w:rsidP="00AA1D2A">
      <w:pPr>
        <w:numPr>
          <w:ilvl w:val="0"/>
          <w:numId w:val="12"/>
        </w:numPr>
        <w:spacing w:after="0"/>
        <w:ind w:left="284"/>
        <w:contextualSpacing/>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Exposer l’assortiment d’aliments et de médicaments sur la table. Demander aux élèves leur définition de ce qu’est un médicament.  Expliquer que le terme de médicament est défini comme une « substance ou une préparation, utilisée pour le maintien de la santé et la prévention, le soulagement ou la guérison d’une maladie ». </w:t>
      </w:r>
      <w:r w:rsidRPr="00AA1D2A">
        <w:rPr>
          <w:rFonts w:ascii="Arial" w:eastAsia="Times New Roman" w:hAnsi="Arial" w:cs="Arial"/>
          <w:sz w:val="24"/>
          <w:szCs w:val="24"/>
          <w:lang w:eastAsia="en-GB"/>
        </w:rPr>
        <w:br/>
      </w:r>
    </w:p>
    <w:p w14:paraId="547A829C" w14:textId="77777777" w:rsidR="004E4474" w:rsidRPr="00AA1D2A" w:rsidRDefault="004E4474" w:rsidP="00AA1D2A">
      <w:pPr>
        <w:numPr>
          <w:ilvl w:val="0"/>
          <w:numId w:val="12"/>
        </w:numPr>
        <w:spacing w:before="120" w:after="0"/>
        <w:ind w:left="284"/>
        <w:contextualSpacing/>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Demander aux élèves de séparer les objets en deux groupes, en mettant dans l’un ce qu’ils considèrent comme des médicaments et dans l’autre ce qu’ils ne considèrent pas comme des médicaments. La classe va probablement séparer les objets en médicaments de l’industrie et produits alimentaires. Expliquer que de nombreux aliments possèdent aussi des propriétés médicinales utilisées traditionnellement pour soigner et soulager : par exemple, le miel pour soigner une angine, le thé à la menthe pour aider à digérer, le thym pour soigner une toux, le gingembre et l’ail pour soigner les infections, le jus d’orange, qui contient de grandes quantités de vitamine C, pour combattre les infections et la racine de l’échinacée pour soigner des rhumes ou grippes. De nombreux médicaments industriels sont basés sur ces sources alimentaires. </w:t>
      </w:r>
      <w:r w:rsidRPr="00AA1D2A">
        <w:rPr>
          <w:rFonts w:ascii="Arial" w:eastAsia="Times New Roman" w:hAnsi="Arial" w:cs="Arial"/>
          <w:sz w:val="24"/>
          <w:szCs w:val="24"/>
          <w:lang w:eastAsia="en-GB"/>
        </w:rPr>
        <w:br/>
      </w:r>
    </w:p>
    <w:p w14:paraId="7AF17149" w14:textId="77777777" w:rsidR="004E4474" w:rsidRPr="00AA1D2A" w:rsidRDefault="004E4474" w:rsidP="00AA1D2A">
      <w:pPr>
        <w:numPr>
          <w:ilvl w:val="0"/>
          <w:numId w:val="12"/>
        </w:numPr>
        <w:spacing w:before="120" w:after="0"/>
        <w:ind w:left="284"/>
        <w:contextualSpacing/>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Insister auprès de la classe sur l’importance de « bien manger » (en limitant les matières grasses, les produits sucrés et le sel, voir </w:t>
      </w:r>
      <w:hyperlink r:id="rId15" w:history="1">
        <w:r w:rsidRPr="00AA1D2A">
          <w:rPr>
            <w:rFonts w:ascii="Arial" w:eastAsia="Times New Roman" w:hAnsi="Arial" w:cs="Arial"/>
            <w:sz w:val="24"/>
            <w:szCs w:val="24"/>
            <w:lang w:eastAsia="en-GB"/>
          </w:rPr>
          <w:t>www.mangerbouger.fr</w:t>
        </w:r>
      </w:hyperlink>
      <w:r w:rsidRPr="00AA1D2A">
        <w:rPr>
          <w:rFonts w:ascii="Arial" w:eastAsia="Times New Roman" w:hAnsi="Arial" w:cs="Arial"/>
          <w:sz w:val="24"/>
          <w:szCs w:val="24"/>
          <w:lang w:eastAsia="en-GB"/>
        </w:rPr>
        <w:t>) pour prévenir de nombreuses maladies. Par exemple, l’absorption régulière de vitamine C (contenue principalement dans les fruits et les légumes) peut contribuer à réduire l’incidence des rhumes. Les recommandations nutritionnelles invitent à manger cinq portions de fruits et/ou de légumes par jour.</w:t>
      </w:r>
      <w:r w:rsidRPr="00AA1D2A">
        <w:rPr>
          <w:rFonts w:ascii="Arial" w:eastAsia="Times New Roman" w:hAnsi="Arial" w:cs="Arial"/>
          <w:sz w:val="24"/>
          <w:szCs w:val="24"/>
          <w:lang w:eastAsia="en-GB"/>
        </w:rPr>
        <w:br/>
      </w:r>
    </w:p>
    <w:p w14:paraId="07A9AF3B" w14:textId="35707AD6" w:rsidR="002F2F65" w:rsidRPr="00FC14B5" w:rsidRDefault="004E4474" w:rsidP="00FC14B5">
      <w:pPr>
        <w:numPr>
          <w:ilvl w:val="0"/>
          <w:numId w:val="12"/>
        </w:numPr>
        <w:spacing w:before="120" w:after="0"/>
        <w:ind w:left="284"/>
        <w:contextualSpacing/>
        <w:rPr>
          <w:rStyle w:val="Lienhypertexte"/>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Souligner l’importance de n’utiliser les médicaments que dans le cadre de leur indication spécifique. Demander aux élèves pour quelles maladies ils pensent qu’il faut utiliser les antibiotiques. Expliquer que les antibiotiques sont à utiliser UNIQUEMENT pour des infections bactériennes graves et qu’ils n’ont pas d’effet sur les infections virales ni </w:t>
      </w:r>
      <w:r w:rsidR="00FC14B5">
        <w:rPr>
          <w:rFonts w:ascii="Arial" w:eastAsia="Times New Roman" w:hAnsi="Arial" w:cs="Arial"/>
          <w:sz w:val="24"/>
          <w:szCs w:val="24"/>
          <w:lang w:eastAsia="en-GB"/>
        </w:rPr>
        <w:t xml:space="preserve">celles dues à des champignons. </w:t>
      </w:r>
      <w:r w:rsidR="002F2F65" w:rsidRPr="00FC14B5">
        <w:rPr>
          <w:rStyle w:val="Lienhypertexte"/>
          <w:rFonts w:ascii="Arial" w:eastAsia="Times New Roman" w:hAnsi="Arial" w:cs="Arial"/>
          <w:sz w:val="24"/>
          <w:szCs w:val="24"/>
          <w:lang w:eastAsia="en-GB"/>
        </w:rPr>
        <w:br w:type="page"/>
      </w:r>
    </w:p>
    <w:p w14:paraId="7E15414F" w14:textId="7148DB2E" w:rsidR="004E4474" w:rsidRPr="00AA1D2A" w:rsidRDefault="0058709C" w:rsidP="00AA1D2A">
      <w:pPr>
        <w:pStyle w:val="Titre2"/>
        <w:rPr>
          <w:rFonts w:cs="Arial"/>
        </w:rPr>
      </w:pPr>
      <w:r w:rsidRPr="00AA1D2A">
        <w:rPr>
          <w:rFonts w:cs="Arial"/>
          <w:noProof/>
          <w:sz w:val="24"/>
          <w:szCs w:val="24"/>
          <w:lang w:eastAsia="fr-FR"/>
        </w:rPr>
        <w:lastRenderedPageBreak/>
        <w:drawing>
          <wp:anchor distT="0" distB="0" distL="114300" distR="114300" simplePos="0" relativeHeight="251670528" behindDoc="1" locked="0" layoutInCell="1" allowOverlap="1" wp14:anchorId="130D5545" wp14:editId="2B997E86">
            <wp:simplePos x="0" y="0"/>
            <wp:positionH relativeFrom="column">
              <wp:posOffset>6177605</wp:posOffset>
            </wp:positionH>
            <wp:positionV relativeFrom="paragraph">
              <wp:posOffset>-307753</wp:posOffset>
            </wp:positionV>
            <wp:extent cx="773430" cy="690880"/>
            <wp:effectExtent l="0" t="0" r="7620" b="0"/>
            <wp:wrapSquare wrapText="bothSides"/>
            <wp:docPr id="6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FC6" w:rsidRPr="00AA1D2A">
        <w:rPr>
          <w:rFonts w:cs="Arial"/>
          <w:noProof/>
          <w:sz w:val="24"/>
          <w:szCs w:val="24"/>
          <w:lang w:eastAsia="fr-FR"/>
        </w:rPr>
        <mc:AlternateContent>
          <mc:Choice Requires="wps">
            <w:drawing>
              <wp:anchor distT="0" distB="0" distL="114300" distR="114300" simplePos="0" relativeHeight="251643904" behindDoc="1" locked="0" layoutInCell="1" allowOverlap="1" wp14:anchorId="21615A51" wp14:editId="3A97B2A5">
                <wp:simplePos x="0" y="0"/>
                <wp:positionH relativeFrom="column">
                  <wp:posOffset>-207414</wp:posOffset>
                </wp:positionH>
                <wp:positionV relativeFrom="paragraph">
                  <wp:posOffset>-132946</wp:posOffset>
                </wp:positionV>
                <wp:extent cx="7038975" cy="9254490"/>
                <wp:effectExtent l="19050" t="19050" r="28575" b="2286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54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08D9" id="Rectangle 10" o:spid="_x0000_s1026" alt="&quot;&quot;" style="position:absolute;margin-left:-16.35pt;margin-top:-10.45pt;width:554.25pt;height:72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" filled="f" strokecolor="#1f396c" strokeweight="2.25pt">
                <v:path arrowok="t"/>
              </v:rect>
            </w:pict>
          </mc:Fallback>
        </mc:AlternateContent>
      </w:r>
      <w:r w:rsidR="004E4474" w:rsidRPr="00AA1D2A">
        <w:rPr>
          <w:rFonts w:cs="Arial"/>
        </w:rPr>
        <w:t>Activité</w:t>
      </w:r>
      <w:r w:rsidR="004E4474" w:rsidRPr="00AA1D2A">
        <w:rPr>
          <w:rFonts w:cs="Arial"/>
          <w:sz w:val="24"/>
          <w:szCs w:val="24"/>
        </w:rPr>
        <w:t xml:space="preserve"> </w:t>
      </w:r>
      <w:r w:rsidR="004E4474" w:rsidRPr="00AA1D2A">
        <w:rPr>
          <w:rFonts w:cs="Arial"/>
        </w:rPr>
        <w:t>principale</w:t>
      </w:r>
    </w:p>
    <w:p w14:paraId="6D57AAF6" w14:textId="77777777" w:rsidR="00A0344D" w:rsidRDefault="004E4474" w:rsidP="00A0344D">
      <w:pPr>
        <w:spacing w:before="120" w:after="0"/>
        <w:rPr>
          <w:rFonts w:ascii="Arial" w:eastAsia="Times New Roman" w:hAnsi="Arial" w:cs="Arial"/>
          <w:sz w:val="24"/>
          <w:szCs w:val="18"/>
          <w:lang w:eastAsia="en-GB"/>
        </w:rPr>
      </w:pPr>
      <w:r w:rsidRPr="00AA1D2A">
        <w:rPr>
          <w:rFonts w:ascii="Arial" w:eastAsia="Times New Roman" w:hAnsi="Arial" w:cs="Arial"/>
          <w:sz w:val="24"/>
          <w:szCs w:val="18"/>
          <w:lang w:eastAsia="en-GB"/>
        </w:rPr>
        <w:t>N.B. : on peut également opter pour une activité de réflexion sans réaliser l’expérience avec l’aide du DCE 1 illustran</w:t>
      </w:r>
      <w:r w:rsidR="00A0344D">
        <w:rPr>
          <w:rFonts w:ascii="Arial" w:eastAsia="Times New Roman" w:hAnsi="Arial" w:cs="Arial"/>
          <w:sz w:val="24"/>
          <w:szCs w:val="18"/>
          <w:lang w:eastAsia="en-GB"/>
        </w:rPr>
        <w:t>t les résultats de l’expérience.</w:t>
      </w:r>
    </w:p>
    <w:p w14:paraId="224849A4" w14:textId="77114A2D" w:rsidR="004E4474" w:rsidRPr="00AA1D2A" w:rsidRDefault="004E4474" w:rsidP="00A0344D">
      <w:pPr>
        <w:spacing w:before="120" w:after="0"/>
        <w:rPr>
          <w:rFonts w:ascii="Arial" w:eastAsia="Times New Roman" w:hAnsi="Arial" w:cs="Arial"/>
          <w:sz w:val="24"/>
          <w:szCs w:val="18"/>
          <w:lang w:eastAsia="en-GB"/>
        </w:rPr>
      </w:pPr>
      <w:r w:rsidRPr="00AA1D2A">
        <w:rPr>
          <w:rFonts w:ascii="Arial" w:eastAsia="Times New Roman" w:hAnsi="Arial" w:cs="Arial"/>
          <w:sz w:val="24"/>
          <w:szCs w:val="18"/>
          <w:lang w:eastAsia="en-GB"/>
        </w:rPr>
        <w:t>Cette expérience sera réalisée par petits groupes de 3 à 5 élèves. Pour la préparation à l’avance voire GE 3.</w:t>
      </w:r>
    </w:p>
    <w:p w14:paraId="12747A00" w14:textId="77777777" w:rsidR="0008146E" w:rsidRPr="00AA1D2A" w:rsidRDefault="0008146E" w:rsidP="00AA1D2A">
      <w:pPr>
        <w:spacing w:before="120" w:after="0"/>
        <w:ind w:left="284"/>
        <w:contextualSpacing/>
        <w:rPr>
          <w:rFonts w:ascii="Arial" w:eastAsia="Times New Roman" w:hAnsi="Arial" w:cs="Arial"/>
          <w:sz w:val="24"/>
          <w:szCs w:val="18"/>
          <w:lang w:eastAsia="en-GB"/>
        </w:rPr>
      </w:pPr>
    </w:p>
    <w:p w14:paraId="4A3DCA41" w14:textId="53A563B9"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 xml:space="preserve">Une table de travail sera mise à la disposition de chaque groupe avec : </w:t>
      </w:r>
    </w:p>
    <w:p w14:paraId="0AEF8E9F" w14:textId="7F506188" w:rsidR="0008146E" w:rsidRPr="00AA1D2A" w:rsidRDefault="0008146E" w:rsidP="00AA1D2A">
      <w:pPr>
        <w:spacing w:before="120" w:after="0"/>
        <w:contextualSpacing/>
        <w:rPr>
          <w:rFonts w:ascii="Arial" w:eastAsia="Times New Roman" w:hAnsi="Arial" w:cs="Arial"/>
          <w:sz w:val="24"/>
          <w:szCs w:val="18"/>
          <w:lang w:eastAsia="en-GB"/>
        </w:rPr>
      </w:pPr>
    </w:p>
    <w:p w14:paraId="3F8509DD" w14:textId="02614647"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4 boîtes de gélose avec indicateur, chacune portant le nom d’un « patient ».</w:t>
      </w:r>
    </w:p>
    <w:p w14:paraId="68D1C93D" w14:textId="56D5E612" w:rsidR="0008146E" w:rsidRPr="00AA1D2A" w:rsidRDefault="0008146E" w:rsidP="00AA1D2A">
      <w:pPr>
        <w:spacing w:before="120" w:after="0"/>
        <w:contextualSpacing/>
        <w:rPr>
          <w:rFonts w:ascii="Arial" w:eastAsia="Times New Roman" w:hAnsi="Arial" w:cs="Arial"/>
          <w:sz w:val="24"/>
          <w:szCs w:val="18"/>
          <w:lang w:eastAsia="en-GB"/>
        </w:rPr>
      </w:pPr>
    </w:p>
    <w:p w14:paraId="6DD82C7D" w14:textId="6CDA7CF3"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 xml:space="preserve">4 portoirs pour tubes à essai, chacun contenant 5 « solutions d’antibiotiques », un à côté de chaque </w:t>
      </w:r>
    </w:p>
    <w:p w14:paraId="14F87549" w14:textId="5334BF57" w:rsidR="0008146E" w:rsidRPr="00AA1D2A" w:rsidRDefault="0008146E" w:rsidP="00AA1D2A">
      <w:pPr>
        <w:spacing w:before="120" w:after="0"/>
        <w:contextualSpacing/>
        <w:rPr>
          <w:rFonts w:ascii="Arial" w:eastAsia="Times New Roman" w:hAnsi="Arial" w:cs="Arial"/>
          <w:sz w:val="24"/>
          <w:szCs w:val="18"/>
          <w:lang w:eastAsia="en-GB"/>
        </w:rPr>
      </w:pPr>
    </w:p>
    <w:p w14:paraId="192FA303" w14:textId="2EF647E6"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Boîte de gélose.</w:t>
      </w:r>
    </w:p>
    <w:p w14:paraId="3931083D" w14:textId="4E6B2141" w:rsidR="0008146E" w:rsidRPr="00AA1D2A" w:rsidRDefault="0008146E" w:rsidP="00AA1D2A">
      <w:pPr>
        <w:spacing w:before="120" w:after="0"/>
        <w:contextualSpacing/>
        <w:rPr>
          <w:rFonts w:ascii="Arial" w:eastAsia="Times New Roman" w:hAnsi="Arial" w:cs="Arial"/>
          <w:sz w:val="24"/>
          <w:szCs w:val="18"/>
          <w:lang w:eastAsia="en-GB"/>
        </w:rPr>
      </w:pPr>
    </w:p>
    <w:p w14:paraId="538D5745" w14:textId="6F970CB7"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Distribuer aux élèves une copie de DTE 1 et DTE 2.</w:t>
      </w:r>
    </w:p>
    <w:p w14:paraId="10CFBB33" w14:textId="7B00726E" w:rsidR="0008146E" w:rsidRPr="00AA1D2A" w:rsidRDefault="0008146E" w:rsidP="00AA1D2A">
      <w:pPr>
        <w:spacing w:before="120" w:after="0"/>
        <w:contextualSpacing/>
        <w:rPr>
          <w:rFonts w:ascii="Arial" w:eastAsia="Times New Roman" w:hAnsi="Arial" w:cs="Arial"/>
          <w:sz w:val="24"/>
          <w:szCs w:val="18"/>
          <w:lang w:eastAsia="en-GB"/>
        </w:rPr>
      </w:pPr>
    </w:p>
    <w:p w14:paraId="7059E035" w14:textId="4100A733"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Expliquer que Julie fait un stage dans un laboratoire hospitalier et qu’elle doit réaliser des cultures microbiennes à partir de prélèvements effectués chez des patients dans un cabinet médical. Ensuite, Julie vérifie si ces microbes sont tués par une série d’antibiotiques. Les résultats aident le médecin à déterminer quel est le microbe responsable de l’infection et quels antibiotiques il devra éventuellement prescrire.</w:t>
      </w:r>
    </w:p>
    <w:p w14:paraId="511B2C70" w14:textId="62D8D215" w:rsidR="0008146E" w:rsidRPr="00AA1D2A" w:rsidRDefault="0008146E" w:rsidP="00AA1D2A">
      <w:pPr>
        <w:spacing w:before="120" w:after="0"/>
        <w:contextualSpacing/>
        <w:rPr>
          <w:rFonts w:ascii="Arial" w:eastAsia="Times New Roman" w:hAnsi="Arial" w:cs="Arial"/>
          <w:sz w:val="24"/>
          <w:szCs w:val="18"/>
          <w:lang w:eastAsia="en-GB"/>
        </w:rPr>
      </w:pPr>
    </w:p>
    <w:p w14:paraId="42FB51E8" w14:textId="04280163"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Expliquer que la couleur rouge représente les microbes poussant sur la gélose ; il peut être utile ici de leur montrer une gélose sans indicateur (jaune), c'est-à-dire sans croissance bactérienne.</w:t>
      </w:r>
    </w:p>
    <w:p w14:paraId="0DC9F069" w14:textId="084B0146" w:rsidR="0008146E" w:rsidRPr="00AA1D2A" w:rsidRDefault="0008146E" w:rsidP="00AA1D2A">
      <w:pPr>
        <w:spacing w:before="120" w:after="0"/>
        <w:contextualSpacing/>
        <w:rPr>
          <w:rFonts w:ascii="Arial" w:eastAsia="Times New Roman" w:hAnsi="Arial" w:cs="Arial"/>
          <w:sz w:val="24"/>
          <w:szCs w:val="18"/>
          <w:lang w:eastAsia="en-GB"/>
        </w:rPr>
      </w:pPr>
    </w:p>
    <w:p w14:paraId="3E82067A" w14:textId="4FF55C71"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 xml:space="preserve">Placer les boîtes de gélose sur une feuille blanche, les élèves doivent étiqueter chaque trou et verser les « antibiotiques » au compte-gouttes dans le trou approprié pour le remplir avec </w:t>
      </w:r>
      <w:r w:rsidR="00A03A3E">
        <w:rPr>
          <w:rFonts w:ascii="Arial" w:eastAsia="Times New Roman" w:hAnsi="Arial" w:cs="Arial"/>
          <w:sz w:val="24"/>
          <w:szCs w:val="18"/>
          <w:lang w:eastAsia="en-GB"/>
        </w:rPr>
        <w:t>« l’</w:t>
      </w:r>
      <w:r w:rsidRPr="00AA1D2A">
        <w:rPr>
          <w:rFonts w:ascii="Arial" w:eastAsia="Times New Roman" w:hAnsi="Arial" w:cs="Arial"/>
          <w:sz w:val="24"/>
          <w:szCs w:val="18"/>
          <w:lang w:eastAsia="en-GB"/>
        </w:rPr>
        <w:t>antibiotique ».</w:t>
      </w:r>
    </w:p>
    <w:p w14:paraId="58E835A8" w14:textId="559CDDC1" w:rsidR="0008146E" w:rsidRPr="00AA1D2A" w:rsidRDefault="0008146E" w:rsidP="00AA1D2A">
      <w:pPr>
        <w:spacing w:before="120" w:after="0"/>
        <w:contextualSpacing/>
        <w:rPr>
          <w:rFonts w:ascii="Arial" w:eastAsia="Times New Roman" w:hAnsi="Arial" w:cs="Arial"/>
          <w:sz w:val="24"/>
          <w:szCs w:val="18"/>
          <w:lang w:eastAsia="en-GB"/>
        </w:rPr>
      </w:pPr>
    </w:p>
    <w:p w14:paraId="1D3F3DF4" w14:textId="0D07E595"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Remettre le couvercle sur la boîte de gélose et laisser agir pendant 5 minutes.</w:t>
      </w:r>
    </w:p>
    <w:p w14:paraId="02FF4772" w14:textId="5BFA51D1" w:rsidR="0008146E" w:rsidRPr="00AA1D2A" w:rsidRDefault="0008146E" w:rsidP="00AA1D2A">
      <w:pPr>
        <w:spacing w:before="120" w:after="0"/>
        <w:contextualSpacing/>
        <w:rPr>
          <w:rFonts w:ascii="Arial" w:eastAsia="Times New Roman" w:hAnsi="Arial" w:cs="Arial"/>
          <w:sz w:val="24"/>
          <w:szCs w:val="18"/>
          <w:lang w:eastAsia="en-GB"/>
        </w:rPr>
      </w:pPr>
    </w:p>
    <w:p w14:paraId="1E3885FF" w14:textId="2664E08B"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 xml:space="preserve">Au bout de 5 minutes, les élèves devront mesurer la taille de la zone décolorée (représentant l’inhibition de croissance des bactéries), si elle existe. </w:t>
      </w:r>
    </w:p>
    <w:p w14:paraId="0706EA13" w14:textId="0250FEA7" w:rsidR="0008146E" w:rsidRPr="00AA1D2A" w:rsidRDefault="0008146E" w:rsidP="00AA1D2A">
      <w:pPr>
        <w:spacing w:before="120" w:after="0"/>
        <w:contextualSpacing/>
        <w:rPr>
          <w:rFonts w:ascii="Arial" w:eastAsia="Times New Roman" w:hAnsi="Arial" w:cs="Arial"/>
          <w:sz w:val="24"/>
          <w:szCs w:val="18"/>
          <w:lang w:eastAsia="en-GB"/>
        </w:rPr>
      </w:pPr>
    </w:p>
    <w:p w14:paraId="79793EA2" w14:textId="77777777" w:rsidR="004E4474" w:rsidRPr="00AA1D2A" w:rsidRDefault="004E4474" w:rsidP="00AA1D2A">
      <w:pPr>
        <w:numPr>
          <w:ilvl w:val="0"/>
          <w:numId w:val="13"/>
        </w:numPr>
        <w:spacing w:before="120" w:after="0"/>
        <w:ind w:left="284"/>
        <w:contextualSpacing/>
        <w:rPr>
          <w:rFonts w:ascii="Arial" w:eastAsia="Times New Roman" w:hAnsi="Arial" w:cs="Arial"/>
          <w:sz w:val="24"/>
          <w:szCs w:val="18"/>
          <w:lang w:eastAsia="en-GB"/>
        </w:rPr>
      </w:pPr>
      <w:r w:rsidRPr="00AA1D2A">
        <w:rPr>
          <w:rFonts w:ascii="Arial" w:eastAsia="Times New Roman" w:hAnsi="Arial" w:cs="Arial"/>
          <w:sz w:val="24"/>
          <w:szCs w:val="18"/>
          <w:lang w:eastAsia="en-GB"/>
        </w:rPr>
        <w:t>Les élèves devront compléter leurs fiches d’activité par groupe et discuter avec l’enseignant.</w:t>
      </w:r>
    </w:p>
    <w:p w14:paraId="7368DAC0" w14:textId="7907274D" w:rsidR="004E4474" w:rsidRPr="00AA1D2A" w:rsidRDefault="004E4474" w:rsidP="00AA1D2A">
      <w:pPr>
        <w:spacing w:after="0"/>
        <w:rPr>
          <w:rFonts w:ascii="Arial" w:hAnsi="Arial" w:cs="Arial"/>
          <w:b/>
          <w:sz w:val="28"/>
          <w:szCs w:val="28"/>
        </w:rPr>
      </w:pPr>
    </w:p>
    <w:p w14:paraId="64BF994B" w14:textId="77777777" w:rsidR="004E4474" w:rsidRPr="00AA1D2A" w:rsidRDefault="004E4474" w:rsidP="00AA1D2A">
      <w:pPr>
        <w:spacing w:after="0"/>
        <w:rPr>
          <w:rFonts w:ascii="Arial" w:hAnsi="Arial" w:cs="Arial"/>
          <w:b/>
          <w:sz w:val="28"/>
          <w:szCs w:val="28"/>
        </w:rPr>
      </w:pPr>
      <w:r w:rsidRPr="00AA1D2A">
        <w:rPr>
          <w:rFonts w:ascii="Arial" w:hAnsi="Arial" w:cs="Arial"/>
          <w:b/>
          <w:sz w:val="28"/>
          <w:szCs w:val="28"/>
        </w:rPr>
        <w:br w:type="page"/>
      </w:r>
    </w:p>
    <w:p w14:paraId="25E7C7E5" w14:textId="46ED4356" w:rsidR="004E4474" w:rsidRPr="00AA1D2A" w:rsidRDefault="004E4474" w:rsidP="00AA1D2A">
      <w:pPr>
        <w:pStyle w:val="Titre1"/>
        <w:spacing w:line="276" w:lineRule="auto"/>
      </w:pPr>
      <w:r w:rsidRPr="00AA1D2A">
        <w:lastRenderedPageBreak/>
        <w:t>Traitement des infections</w:t>
      </w:r>
    </w:p>
    <w:p w14:paraId="745E2DFA" w14:textId="19396222" w:rsidR="004E4474" w:rsidRPr="0013008A" w:rsidRDefault="006F09CF" w:rsidP="0013008A">
      <w:pPr>
        <w:pStyle w:val="Titre1"/>
        <w:spacing w:line="276" w:lineRule="auto"/>
        <w:rPr>
          <w:sz w:val="36"/>
        </w:rPr>
      </w:pPr>
      <w:r w:rsidRPr="00AA1D2A">
        <w:rPr>
          <w:noProof/>
          <w:lang w:eastAsia="fr-FR"/>
        </w:rPr>
        <mc:AlternateContent>
          <mc:Choice Requires="wps">
            <w:drawing>
              <wp:anchor distT="0" distB="0" distL="114300" distR="114300" simplePos="0" relativeHeight="251646976" behindDoc="1" locked="0" layoutInCell="1" allowOverlap="1" wp14:anchorId="61CEAB06" wp14:editId="68AD4738">
                <wp:simplePos x="0" y="0"/>
                <wp:positionH relativeFrom="column">
                  <wp:posOffset>-308344</wp:posOffset>
                </wp:positionH>
                <wp:positionV relativeFrom="paragraph">
                  <wp:posOffset>279015</wp:posOffset>
                </wp:positionV>
                <wp:extent cx="7124700" cy="9048307"/>
                <wp:effectExtent l="19050" t="19050" r="19050" b="19685"/>
                <wp:wrapNone/>
                <wp:docPr id="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0" cy="904830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14A11" id="Rectangle 2" o:spid="_x0000_s1026" alt="&quot;&quot;" style="position:absolute;margin-left:-24.3pt;margin-top:21.95pt;width:561pt;height:71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" filled="f" strokecolor="#1f396c" strokeweight="2.25pt">
                <v:path arrowok="t"/>
              </v:rect>
            </w:pict>
          </mc:Fallback>
        </mc:AlternateContent>
      </w:r>
      <w:r w:rsidR="004E4474" w:rsidRPr="00AA1D2A">
        <w:rPr>
          <w:noProof/>
          <w:sz w:val="36"/>
          <w:lang w:eastAsia="fr-FR"/>
        </w:rPr>
        <w:t>Préparation</w:t>
      </w:r>
      <w:r w:rsidR="004E4474" w:rsidRPr="00AA1D2A">
        <w:rPr>
          <w:sz w:val="36"/>
        </w:rPr>
        <w:t xml:space="preserve"> - Guide enseignant (GE3)</w:t>
      </w:r>
      <w:r w:rsidR="0008146E" w:rsidRPr="00AA1D2A">
        <w:rPr>
          <w:noProof/>
          <w:lang w:eastAsia="fr-FR"/>
        </w:rPr>
        <w:drawing>
          <wp:anchor distT="0" distB="0" distL="114300" distR="114300" simplePos="0" relativeHeight="251654144" behindDoc="0" locked="0" layoutInCell="1" allowOverlap="1" wp14:anchorId="3CEBCEAF" wp14:editId="5A922308">
            <wp:simplePos x="0" y="0"/>
            <wp:positionH relativeFrom="column">
              <wp:posOffset>6304280</wp:posOffset>
            </wp:positionH>
            <wp:positionV relativeFrom="paragraph">
              <wp:posOffset>5080</wp:posOffset>
            </wp:positionV>
            <wp:extent cx="787180" cy="683812"/>
            <wp:effectExtent l="0" t="0" r="0" b="2540"/>
            <wp:wrapNone/>
            <wp:docPr id="1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6C5AE" w14:textId="77777777" w:rsidR="004E4474" w:rsidRPr="00AA1D2A" w:rsidRDefault="004E4474" w:rsidP="006F09CF">
      <w:pPr>
        <w:pStyle w:val="Titre2"/>
        <w:spacing w:before="0" w:after="0"/>
        <w:rPr>
          <w:rFonts w:cs="Arial"/>
        </w:rPr>
      </w:pPr>
      <w:r w:rsidRPr="00AA1D2A">
        <w:rPr>
          <w:rFonts w:cs="Arial"/>
        </w:rPr>
        <w:t>Matériel nécessaire</w:t>
      </w:r>
    </w:p>
    <w:p w14:paraId="70AA99C5"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sectPr w:rsidR="004E4474" w:rsidRPr="00AA1D2A" w:rsidSect="00AA1D2A">
          <w:type w:val="continuous"/>
          <w:pgSz w:w="11906" w:h="16838"/>
          <w:pgMar w:top="720" w:right="720" w:bottom="720" w:left="720" w:header="708" w:footer="283" w:gutter="0"/>
          <w:cols w:space="710"/>
          <w:docGrid w:linePitch="360"/>
        </w:sectPr>
      </w:pPr>
    </w:p>
    <w:p w14:paraId="5BDA1A8B"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4 boîtes de Pétri</w:t>
      </w:r>
    </w:p>
    <w:p w14:paraId="593929A0"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Acide chlorhydrique</w:t>
      </w:r>
    </w:p>
    <w:p w14:paraId="00FEC4E2"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Marqueur</w:t>
      </w:r>
    </w:p>
    <w:p w14:paraId="48D3B8D7"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Gélose (agar)</w:t>
      </w:r>
    </w:p>
    <w:p w14:paraId="7D66E66C"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20 tubes à essai</w:t>
      </w:r>
    </w:p>
    <w:p w14:paraId="6FA2AC20"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Compte-gouttes à usage unique</w:t>
      </w:r>
    </w:p>
    <w:p w14:paraId="4EB2413C"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Plaque chauffante</w:t>
      </w:r>
    </w:p>
    <w:p w14:paraId="277D6D25"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4 portoirs</w:t>
      </w:r>
    </w:p>
    <w:p w14:paraId="11D0EFD3"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Perce-bouchon</w:t>
      </w:r>
    </w:p>
    <w:p w14:paraId="178D1ACA" w14:textId="77777777" w:rsidR="004E4474" w:rsidRPr="00AA1D2A" w:rsidRDefault="004E4474" w:rsidP="006F09CF">
      <w:pPr>
        <w:numPr>
          <w:ilvl w:val="0"/>
          <w:numId w:val="14"/>
        </w:numPr>
        <w:spacing w:after="0"/>
        <w:ind w:left="0" w:firstLine="0"/>
        <w:rPr>
          <w:rFonts w:ascii="Arial" w:hAnsi="Arial" w:cs="Arial"/>
          <w:sz w:val="20"/>
          <w:szCs w:val="20"/>
        </w:rPr>
      </w:pPr>
      <w:r w:rsidRPr="00AA1D2A">
        <w:rPr>
          <w:rFonts w:ascii="Arial" w:eastAsia="Times New Roman" w:hAnsi="Arial" w:cs="Arial"/>
          <w:sz w:val="24"/>
          <w:szCs w:val="24"/>
          <w:lang w:eastAsia="fr-FR"/>
        </w:rPr>
        <w:t>Rouge phénol à 2-4%*</w:t>
      </w:r>
    </w:p>
    <w:p w14:paraId="1B498682" w14:textId="77777777" w:rsidR="004E4474" w:rsidRPr="00AA1D2A" w:rsidRDefault="004E4474" w:rsidP="006F09CF">
      <w:pPr>
        <w:spacing w:after="0"/>
        <w:ind w:left="3"/>
        <w:jc w:val="both"/>
        <w:rPr>
          <w:rFonts w:ascii="Arial" w:eastAsia="Times New Roman" w:hAnsi="Arial" w:cs="Arial"/>
          <w:b/>
          <w:bCs/>
          <w:iCs/>
          <w:sz w:val="28"/>
          <w:szCs w:val="28"/>
        </w:rPr>
        <w:sectPr w:rsidR="004E4474" w:rsidRPr="00AA1D2A" w:rsidSect="00AA1D2A">
          <w:type w:val="continuous"/>
          <w:pgSz w:w="11906" w:h="16838"/>
          <w:pgMar w:top="720" w:right="720" w:bottom="720" w:left="720" w:header="708" w:footer="708" w:gutter="0"/>
          <w:cols w:num="2" w:space="710"/>
          <w:docGrid w:linePitch="360"/>
        </w:sectPr>
      </w:pPr>
    </w:p>
    <w:p w14:paraId="6EB9FBDF" w14:textId="77777777" w:rsidR="004E4474" w:rsidRPr="00AA1D2A" w:rsidRDefault="004E4474" w:rsidP="006F09CF">
      <w:pPr>
        <w:pStyle w:val="Titre2"/>
        <w:spacing w:before="0" w:after="0"/>
        <w:rPr>
          <w:rFonts w:cs="Arial"/>
        </w:rPr>
      </w:pPr>
      <w:r w:rsidRPr="00AA1D2A">
        <w:rPr>
          <w:rFonts w:cs="Arial"/>
        </w:rPr>
        <w:t>Préparation des boîtes de gélose (agar)</w:t>
      </w:r>
    </w:p>
    <w:p w14:paraId="70008143"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Préparer 100 ml de gélose (agar) selon les instructions du fabricant.</w:t>
      </w:r>
    </w:p>
    <w:p w14:paraId="5E6BCCDE"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Lorsqu’il est légèrement refroidi, mais pas encore solidifié, verser dans une boîte (pour pouvoir montrer aux élèves la couleur jaune indiquant l’absence de croissance bactérienne). </w:t>
      </w:r>
    </w:p>
    <w:p w14:paraId="689F3F48"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 xml:space="preserve">Ajouter ensuite suffisamment (~10 gouttes) de rouge phénol* à 2-4% pour que l’agar prenne une couleur rouge orangé (représentant la croissance bactérienne) et bien mélanger.  </w:t>
      </w:r>
    </w:p>
    <w:p w14:paraId="404B96CE"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Verser environ 20 ml dans chaque boîte de Pétri et laisser refroidir.</w:t>
      </w:r>
    </w:p>
    <w:p w14:paraId="2EE53B06"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Lorsque l’agar est solidifié, faire à l’aide du perce-bouchon 5 trous également espacés dans chaque boîte d’agar.</w:t>
      </w:r>
    </w:p>
    <w:p w14:paraId="2B161505" w14:textId="77777777" w:rsidR="004E4474" w:rsidRPr="00AA1D2A" w:rsidRDefault="004E4474" w:rsidP="006F09CF">
      <w:pPr>
        <w:numPr>
          <w:ilvl w:val="0"/>
          <w:numId w:val="14"/>
        </w:numPr>
        <w:spacing w:after="0"/>
        <w:ind w:left="0" w:firstLine="0"/>
        <w:rPr>
          <w:rFonts w:ascii="Arial" w:eastAsia="Times New Roman" w:hAnsi="Arial" w:cs="Arial"/>
          <w:sz w:val="24"/>
          <w:szCs w:val="24"/>
          <w:lang w:eastAsia="fr-FR"/>
        </w:rPr>
      </w:pPr>
      <w:r w:rsidRPr="00AA1D2A">
        <w:rPr>
          <w:rFonts w:ascii="Arial" w:eastAsia="Times New Roman" w:hAnsi="Arial" w:cs="Arial"/>
          <w:sz w:val="24"/>
          <w:szCs w:val="24"/>
          <w:lang w:eastAsia="fr-FR"/>
        </w:rPr>
        <w:t>Marquer chaque boîte de Pétri avec l’un des 4 noms suivants :</w:t>
      </w:r>
    </w:p>
    <w:p w14:paraId="0931315E" w14:textId="77777777" w:rsidR="004E4474" w:rsidRPr="00AA1D2A" w:rsidRDefault="004E4474" w:rsidP="006F09CF">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  Jean Dupont</w:t>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t>b.  Rémi Martin</w:t>
      </w:r>
    </w:p>
    <w:p w14:paraId="3F3FA0BD" w14:textId="77777777" w:rsidR="004E4474" w:rsidRPr="00AA1D2A" w:rsidRDefault="004E4474" w:rsidP="006F09CF">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c.  Anne Durand</w:t>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t>d.  Rayan Bensoussan</w:t>
      </w:r>
    </w:p>
    <w:p w14:paraId="07065857" w14:textId="77777777" w:rsidR="004E4474" w:rsidRPr="00AA1D2A" w:rsidRDefault="004E4474" w:rsidP="006F09CF">
      <w:pPr>
        <w:pStyle w:val="Titre2"/>
        <w:spacing w:before="0" w:after="0"/>
        <w:rPr>
          <w:rFonts w:cs="Arial"/>
        </w:rPr>
      </w:pPr>
      <w:r w:rsidRPr="00AA1D2A">
        <w:rPr>
          <w:rFonts w:cs="Arial"/>
        </w:rPr>
        <w:t xml:space="preserve">Préparation des « antibiotiques » (tubes à essai) </w:t>
      </w:r>
    </w:p>
    <w:p w14:paraId="2336781A" w14:textId="5D110A57" w:rsidR="004E4474" w:rsidRPr="0013008A" w:rsidRDefault="004E4474" w:rsidP="006F09CF">
      <w:pPr>
        <w:pStyle w:val="Paragraphedeliste"/>
        <w:numPr>
          <w:ilvl w:val="0"/>
          <w:numId w:val="15"/>
        </w:numPr>
        <w:spacing w:after="0"/>
        <w:ind w:left="284"/>
        <w:rPr>
          <w:rFonts w:ascii="Arial" w:eastAsia="Times New Roman" w:hAnsi="Arial" w:cs="Arial"/>
          <w:sz w:val="24"/>
          <w:szCs w:val="24"/>
          <w:lang w:eastAsia="fr-FR"/>
        </w:rPr>
      </w:pPr>
      <w:r w:rsidRPr="00AA1D2A">
        <w:rPr>
          <w:rFonts w:ascii="Arial" w:eastAsia="Times New Roman" w:hAnsi="Arial" w:cs="Arial"/>
          <w:sz w:val="24"/>
          <w:szCs w:val="24"/>
          <w:lang w:eastAsia="fr-FR"/>
        </w:rPr>
        <w:t>Préparer un portoir avec 5 tubes par patient. Marquer chaque tube comme suit :</w:t>
      </w:r>
    </w:p>
    <w:p w14:paraId="7BAA3A22" w14:textId="7D0B4701" w:rsidR="004E4474" w:rsidRPr="00AA1D2A" w:rsidRDefault="004E4474" w:rsidP="006F09CF">
      <w:pPr>
        <w:spacing w:after="0"/>
        <w:rPr>
          <w:rFonts w:ascii="Arial" w:eastAsia="Times New Roman" w:hAnsi="Arial" w:cs="Arial"/>
          <w:sz w:val="24"/>
          <w:szCs w:val="24"/>
          <w:lang w:eastAsia="fr-FR"/>
        </w:rPr>
      </w:pPr>
      <w:r w:rsidRPr="00AA1D2A">
        <w:rPr>
          <w:rFonts w:ascii="Arial" w:eastAsia="Times New Roman" w:hAnsi="Arial" w:cs="Arial"/>
          <w:sz w:val="24"/>
          <w:szCs w:val="24"/>
          <w:lang w:eastAsia="fr-FR"/>
        </w:rPr>
        <w:t>a.  Pénicilline</w:t>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r>
      <w:r w:rsidR="00136A12" w:rsidRPr="00AA1D2A">
        <w:rPr>
          <w:rFonts w:ascii="Arial" w:eastAsia="Times New Roman" w:hAnsi="Arial" w:cs="Arial"/>
          <w:sz w:val="24"/>
          <w:szCs w:val="24"/>
          <w:lang w:eastAsia="fr-FR"/>
        </w:rPr>
        <w:t>b. Méticilline</w:t>
      </w:r>
      <w:r w:rsidR="00136A12"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br/>
        <w:t>c.  Erythromycine</w:t>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t>d. Vancomycine</w:t>
      </w:r>
      <w:r w:rsidRPr="00AA1D2A">
        <w:rPr>
          <w:rFonts w:ascii="Arial" w:eastAsia="Times New Roman" w:hAnsi="Arial" w:cs="Arial"/>
          <w:sz w:val="24"/>
          <w:szCs w:val="24"/>
          <w:lang w:eastAsia="fr-FR"/>
        </w:rPr>
        <w:tab/>
      </w:r>
      <w:r w:rsidRPr="00AA1D2A">
        <w:rPr>
          <w:rFonts w:ascii="Arial" w:eastAsia="Times New Roman" w:hAnsi="Arial" w:cs="Arial"/>
          <w:sz w:val="24"/>
          <w:szCs w:val="24"/>
          <w:lang w:eastAsia="fr-FR"/>
        </w:rPr>
        <w:tab/>
        <w:t>e. Amoxicilline</w:t>
      </w:r>
    </w:p>
    <w:p w14:paraId="78FF1B77" w14:textId="77777777" w:rsidR="006F09CF" w:rsidRDefault="004E4474" w:rsidP="006F09CF">
      <w:pPr>
        <w:pStyle w:val="Paragraphedeliste"/>
        <w:numPr>
          <w:ilvl w:val="0"/>
          <w:numId w:val="15"/>
        </w:numPr>
        <w:spacing w:after="0"/>
        <w:ind w:left="284"/>
        <w:rPr>
          <w:rFonts w:ascii="Arial" w:eastAsia="Times New Roman" w:hAnsi="Arial" w:cs="Arial"/>
          <w:sz w:val="24"/>
          <w:szCs w:val="24"/>
          <w:lang w:eastAsia="fr-FR"/>
        </w:rPr>
      </w:pPr>
      <w:r w:rsidRPr="006F09CF">
        <w:rPr>
          <w:rFonts w:ascii="Arial" w:eastAsia="Times New Roman" w:hAnsi="Arial" w:cs="Arial"/>
          <w:sz w:val="24"/>
          <w:szCs w:val="24"/>
          <w:lang w:eastAsia="fr-FR"/>
        </w:rPr>
        <w:t>Transférer 5 ml des solutions indiquées ci-dessous dans le tube correspondant à chaque antibiotique pour chaque patient :</w:t>
      </w:r>
    </w:p>
    <w:p w14:paraId="2B66B9A9" w14:textId="55F52434" w:rsidR="004E4474" w:rsidRPr="00AA1D2A" w:rsidRDefault="004E4474" w:rsidP="006F09CF">
      <w:pPr>
        <w:pStyle w:val="Paragraphedeliste"/>
        <w:spacing w:after="0"/>
        <w:ind w:left="-426"/>
        <w:rPr>
          <w:rFonts w:ascii="Arial" w:eastAsia="Times New Roman" w:hAnsi="Arial" w:cs="Arial"/>
          <w:sz w:val="24"/>
          <w:szCs w:val="24"/>
          <w:lang w:eastAsia="fr-FR"/>
        </w:rPr>
      </w:pPr>
      <w:r w:rsidRPr="00AA1D2A">
        <w:rPr>
          <w:rFonts w:ascii="Arial" w:eastAsia="Times New Roman" w:hAnsi="Arial" w:cs="Arial"/>
          <w:noProof/>
          <w:sz w:val="24"/>
          <w:szCs w:val="24"/>
          <w:lang w:eastAsia="fr-FR"/>
        </w:rPr>
        <w:drawing>
          <wp:inline distT="0" distB="0" distL="0" distR="0" wp14:anchorId="72BB5EB0" wp14:editId="3356D521">
            <wp:extent cx="6214533" cy="1820233"/>
            <wp:effectExtent l="0" t="0" r="0" b="0"/>
            <wp:docPr id="16" name="Image 16" descr="tableau expliquant la répartition des antibiotiques:&#10;&#10;Jean Dupont : uniquement de l'eau&#10;&#10;Rémi Martin : Pénicilline 10% HCI, méticilline 5% HCI, érythromycine 1%HCI, vancomycine 0,05%HCI et amoxicilline 5%HCI&#10;&#10;Anne Durant : érythromycine 1%HCI, vancomycine 0,05%HCI &#10;&#10;Rayan Bensoussan :  méticilline 0.05% HCI, érythromycine 0.05%HCI, vancomycine 0,05%H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tableau expliquant la répartition des antibiotiques:&#10;&#10;Jean Dupont : uniquement de l'eau&#10;&#10;Rémi Martin : Pénicilline 10% HCI, méticilline 5% HCI, érythromycine 1%HCI, vancomycine 0,05%HCI et amoxicilline 5%HCI&#10;&#10;Anne Durant : érythromycine 1%HCI, vancomycine 0,05%HCI &#10;&#10;Rayan Bensoussan :  méticilline 0.05% HCI, érythromycine 0.05%HCI, vancomycine 0,05%HCI "/>
                    <pic:cNvPicPr/>
                  </pic:nvPicPr>
                  <pic:blipFill>
                    <a:blip r:embed="rId16">
                      <a:extLst>
                        <a:ext uri="{28A0092B-C50C-407E-A947-70E740481C1C}">
                          <a14:useLocalDpi xmlns:a14="http://schemas.microsoft.com/office/drawing/2010/main" val="0"/>
                        </a:ext>
                      </a:extLst>
                    </a:blip>
                    <a:stretch>
                      <a:fillRect/>
                    </a:stretch>
                  </pic:blipFill>
                  <pic:spPr>
                    <a:xfrm>
                      <a:off x="0" y="0"/>
                      <a:ext cx="6447197" cy="1888380"/>
                    </a:xfrm>
                    <a:prstGeom prst="rect">
                      <a:avLst/>
                    </a:prstGeom>
                  </pic:spPr>
                </pic:pic>
              </a:graphicData>
            </a:graphic>
          </wp:inline>
        </w:drawing>
      </w:r>
      <w:r w:rsidRPr="006F09CF">
        <w:rPr>
          <w:rFonts w:ascii="Arial" w:eastAsia="Times New Roman" w:hAnsi="Arial" w:cs="Arial"/>
          <w:sz w:val="24"/>
          <w:szCs w:val="24"/>
          <w:lang w:eastAsia="fr-FR"/>
        </w:rPr>
        <w:br/>
        <w:t>N.B. : il est très important d’avoir les concentrations exactes d’</w:t>
      </w:r>
      <w:proofErr w:type="spellStart"/>
      <w:r w:rsidRPr="006F09CF">
        <w:rPr>
          <w:rFonts w:ascii="Arial" w:eastAsia="Times New Roman" w:hAnsi="Arial" w:cs="Arial"/>
          <w:sz w:val="24"/>
          <w:szCs w:val="24"/>
          <w:lang w:eastAsia="fr-FR"/>
        </w:rPr>
        <w:t>HCl</w:t>
      </w:r>
      <w:proofErr w:type="spellEnd"/>
      <w:r w:rsidRPr="006F09CF">
        <w:rPr>
          <w:rFonts w:ascii="Arial" w:eastAsia="Times New Roman" w:hAnsi="Arial" w:cs="Arial"/>
          <w:sz w:val="24"/>
          <w:szCs w:val="24"/>
          <w:lang w:eastAsia="fr-FR"/>
        </w:rPr>
        <w:t xml:space="preserve"> (antibiotiques) pour chaque patient.</w:t>
      </w:r>
    </w:p>
    <w:p w14:paraId="1EED5D37" w14:textId="3220216F" w:rsidR="004E4474" w:rsidRPr="00AA1D2A" w:rsidRDefault="004E4474" w:rsidP="006F09CF">
      <w:pPr>
        <w:numPr>
          <w:ilvl w:val="0"/>
          <w:numId w:val="15"/>
        </w:numPr>
        <w:spacing w:after="0"/>
        <w:ind w:left="284"/>
        <w:rPr>
          <w:rFonts w:ascii="Arial" w:eastAsia="Times New Roman" w:hAnsi="Arial" w:cs="Arial"/>
          <w:sz w:val="24"/>
          <w:szCs w:val="24"/>
          <w:lang w:eastAsia="fr-FR"/>
        </w:rPr>
      </w:pPr>
      <w:r w:rsidRPr="00AA1D2A">
        <w:rPr>
          <w:rFonts w:ascii="Arial" w:eastAsia="Times New Roman" w:hAnsi="Arial" w:cs="Arial"/>
          <w:sz w:val="24"/>
          <w:szCs w:val="24"/>
          <w:lang w:eastAsia="fr-FR"/>
        </w:rPr>
        <w:t>Organiser un plan de travail pour le groupe comme suit :</w:t>
      </w:r>
    </w:p>
    <w:p w14:paraId="131DD223" w14:textId="56C29F3C" w:rsidR="004E4474" w:rsidRPr="00AA1D2A" w:rsidRDefault="004E4474" w:rsidP="006F09CF">
      <w:pPr>
        <w:numPr>
          <w:ilvl w:val="1"/>
          <w:numId w:val="16"/>
        </w:numPr>
        <w:spacing w:after="0"/>
        <w:ind w:left="567"/>
        <w:rPr>
          <w:rFonts w:ascii="Arial" w:eastAsia="Times New Roman" w:hAnsi="Arial" w:cs="Arial"/>
          <w:sz w:val="24"/>
          <w:szCs w:val="24"/>
          <w:lang w:eastAsia="fr-FR"/>
        </w:rPr>
      </w:pPr>
      <w:r w:rsidRPr="00AA1D2A">
        <w:rPr>
          <w:rFonts w:ascii="Arial" w:eastAsia="Times New Roman" w:hAnsi="Arial" w:cs="Arial"/>
          <w:sz w:val="24"/>
          <w:szCs w:val="24"/>
          <w:lang w:eastAsia="fr-FR"/>
        </w:rPr>
        <w:t>Placer en quatre emplacements sur le plan de travail la boîte d’agar et le portoir à tubes à essai correspondant à chaque patient.</w:t>
      </w:r>
    </w:p>
    <w:p w14:paraId="7A13434E" w14:textId="77777777" w:rsidR="004E4474" w:rsidRPr="00AA1D2A" w:rsidRDefault="004E4474" w:rsidP="006F09CF">
      <w:pPr>
        <w:numPr>
          <w:ilvl w:val="1"/>
          <w:numId w:val="16"/>
        </w:numPr>
        <w:spacing w:after="0"/>
        <w:ind w:left="567"/>
        <w:rPr>
          <w:rFonts w:ascii="Arial" w:eastAsia="Times New Roman" w:hAnsi="Arial" w:cs="Arial"/>
          <w:sz w:val="24"/>
          <w:szCs w:val="24"/>
          <w:lang w:eastAsia="fr-FR"/>
        </w:rPr>
      </w:pPr>
      <w:r w:rsidRPr="00AA1D2A">
        <w:rPr>
          <w:rFonts w:ascii="Arial" w:eastAsia="Times New Roman" w:hAnsi="Arial" w:cs="Arial"/>
          <w:sz w:val="24"/>
          <w:szCs w:val="24"/>
          <w:lang w:eastAsia="fr-FR"/>
        </w:rPr>
        <w:t>Un compte-gouttes pour chaque tube à essai.</w:t>
      </w:r>
    </w:p>
    <w:p w14:paraId="500A0930" w14:textId="35EC40C4" w:rsidR="004E4474" w:rsidRPr="00AA1D2A" w:rsidRDefault="004E4474" w:rsidP="006F09CF">
      <w:pPr>
        <w:numPr>
          <w:ilvl w:val="1"/>
          <w:numId w:val="16"/>
        </w:numPr>
        <w:spacing w:after="0"/>
        <w:ind w:left="567"/>
        <w:rPr>
          <w:rFonts w:ascii="Arial" w:eastAsia="Times New Roman" w:hAnsi="Arial" w:cs="Arial"/>
          <w:sz w:val="24"/>
          <w:szCs w:val="24"/>
          <w:lang w:eastAsia="fr-FR"/>
        </w:rPr>
      </w:pPr>
      <w:r w:rsidRPr="00AA1D2A">
        <w:rPr>
          <w:rFonts w:ascii="Arial" w:eastAsia="Times New Roman" w:hAnsi="Arial" w:cs="Arial"/>
          <w:sz w:val="24"/>
          <w:szCs w:val="24"/>
          <w:lang w:eastAsia="fr-FR"/>
        </w:rPr>
        <w:t>Une règle millimétrique.</w:t>
      </w:r>
    </w:p>
    <w:p w14:paraId="614B53B0" w14:textId="07D973B6" w:rsidR="004E4474" w:rsidRPr="0003423E" w:rsidRDefault="004E4474" w:rsidP="0003423E">
      <w:pPr>
        <w:numPr>
          <w:ilvl w:val="1"/>
          <w:numId w:val="16"/>
        </w:numPr>
        <w:spacing w:after="0"/>
        <w:ind w:left="567"/>
        <w:rPr>
          <w:rFonts w:ascii="Arial" w:eastAsia="Times New Roman" w:hAnsi="Arial" w:cs="Arial"/>
          <w:sz w:val="24"/>
          <w:szCs w:val="24"/>
          <w:lang w:eastAsia="fr-FR"/>
        </w:rPr>
      </w:pPr>
      <w:r w:rsidRPr="0003423E">
        <w:rPr>
          <w:rFonts w:ascii="Arial" w:eastAsia="Times New Roman" w:hAnsi="Arial" w:cs="Arial"/>
          <w:sz w:val="24"/>
          <w:szCs w:val="24"/>
          <w:lang w:eastAsia="fr-FR"/>
        </w:rPr>
        <w:t xml:space="preserve">Cela peut être plus facile pour les élèves de placer leur boîte d’agar sur un morceau de papier blanc et d’inscrire sur le papier, en face de chacun des trous dans l’agar, le nom de l’antibiotique correspondant. </w:t>
      </w:r>
    </w:p>
    <w:p w14:paraId="3E0A27DB" w14:textId="77B367CA" w:rsidR="004E4474" w:rsidRPr="00AA1D2A" w:rsidRDefault="004E4474" w:rsidP="00AA1D2A">
      <w:pPr>
        <w:spacing w:after="0"/>
        <w:rPr>
          <w:rFonts w:ascii="Arial" w:hAnsi="Arial" w:cs="Arial"/>
          <w:b/>
          <w:sz w:val="28"/>
          <w:szCs w:val="28"/>
        </w:rPr>
      </w:pPr>
      <w:r w:rsidRPr="00AA1D2A">
        <w:rPr>
          <w:rFonts w:ascii="Arial" w:hAnsi="Arial" w:cs="Arial"/>
          <w:b/>
          <w:sz w:val="28"/>
          <w:szCs w:val="28"/>
        </w:rPr>
        <w:br w:type="page"/>
      </w:r>
    </w:p>
    <w:p w14:paraId="7AB865AB" w14:textId="595A73C2" w:rsidR="004E4474" w:rsidRPr="00AA1D2A" w:rsidRDefault="004E4474" w:rsidP="00AA1D2A">
      <w:pPr>
        <w:pStyle w:val="Titre1"/>
        <w:spacing w:line="276" w:lineRule="auto"/>
      </w:pPr>
      <w:r w:rsidRPr="00AA1D2A">
        <w:lastRenderedPageBreak/>
        <w:t>Traitement des infections</w:t>
      </w:r>
    </w:p>
    <w:p w14:paraId="0F213FDE" w14:textId="77777777" w:rsidR="004E4474" w:rsidRPr="00AA1D2A" w:rsidRDefault="004E4474" w:rsidP="00AA1D2A">
      <w:pPr>
        <w:pStyle w:val="Titre1"/>
        <w:spacing w:line="276" w:lineRule="auto"/>
        <w:rPr>
          <w:sz w:val="36"/>
        </w:rPr>
      </w:pPr>
      <w:r w:rsidRPr="00AA1D2A">
        <w:rPr>
          <w:sz w:val="36"/>
        </w:rPr>
        <w:t>Fiche réponse enseignant - Guide enseignant (GE4)</w:t>
      </w:r>
    </w:p>
    <w:p w14:paraId="099BED1C" w14:textId="77777777" w:rsidR="004E4474" w:rsidRPr="00AA1D2A" w:rsidRDefault="004E4474" w:rsidP="00AA1D2A">
      <w:pPr>
        <w:spacing w:after="0"/>
        <w:jc w:val="both"/>
        <w:rPr>
          <w:rFonts w:ascii="Arial" w:eastAsia="Times New Roman" w:hAnsi="Arial" w:cs="Arial"/>
          <w:b/>
          <w:color w:val="660033"/>
          <w:sz w:val="16"/>
          <w:szCs w:val="16"/>
          <w:lang w:eastAsia="fr-FR"/>
        </w:rPr>
      </w:pPr>
      <w:r w:rsidRPr="00AA1D2A">
        <w:rPr>
          <w:rFonts w:ascii="Arial" w:hAnsi="Arial" w:cs="Arial"/>
          <w:noProof/>
          <w:lang w:eastAsia="fr-FR"/>
        </w:rPr>
        <w:drawing>
          <wp:anchor distT="0" distB="0" distL="114300" distR="114300" simplePos="0" relativeHeight="251657216" behindDoc="0" locked="0" layoutInCell="1" allowOverlap="1" wp14:anchorId="04387593" wp14:editId="253B2A0F">
            <wp:simplePos x="0" y="0"/>
            <wp:positionH relativeFrom="column">
              <wp:posOffset>2886710</wp:posOffset>
            </wp:positionH>
            <wp:positionV relativeFrom="paragraph">
              <wp:posOffset>28575</wp:posOffset>
            </wp:positionV>
            <wp:extent cx="772160" cy="692785"/>
            <wp:effectExtent l="0" t="0" r="8890" b="0"/>
            <wp:wrapNone/>
            <wp:docPr id="5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FC61" w14:textId="1D9E3BB1" w:rsidR="004E4474" w:rsidRPr="00AA1D2A" w:rsidRDefault="00136A12" w:rsidP="0003423E">
      <w:r w:rsidRPr="00AA1D2A">
        <w:rPr>
          <w:noProof/>
          <w:lang w:eastAsia="fr-FR"/>
        </w:rPr>
        <mc:AlternateContent>
          <mc:Choice Requires="wps">
            <w:drawing>
              <wp:anchor distT="0" distB="0" distL="114300" distR="114300" simplePos="0" relativeHeight="251656192" behindDoc="1" locked="0" layoutInCell="1" allowOverlap="1" wp14:anchorId="6ABD9A25" wp14:editId="69C93778">
                <wp:simplePos x="0" y="0"/>
                <wp:positionH relativeFrom="column">
                  <wp:posOffset>-241300</wp:posOffset>
                </wp:positionH>
                <wp:positionV relativeFrom="paragraph">
                  <wp:posOffset>51435</wp:posOffset>
                </wp:positionV>
                <wp:extent cx="7038975" cy="8134350"/>
                <wp:effectExtent l="19050" t="19050" r="28575" b="19050"/>
                <wp:wrapNone/>
                <wp:docPr id="1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134350"/>
                        </a:xfrm>
                        <a:prstGeom prst="rect">
                          <a:avLst/>
                        </a:prstGeom>
                        <a:noFill/>
                        <a:ln w="28575" cap="flat" cmpd="sng" algn="ctr">
                          <a:solidFill>
                            <a:srgbClr val="1F396C"/>
                          </a:solidFill>
                          <a:prstDash val="solid"/>
                        </a:ln>
                        <a:effectLst/>
                      </wps:spPr>
                      <wps:txbx>
                        <w:txbxContent>
                          <w:p w14:paraId="732816B1" w14:textId="77777777" w:rsidR="004E4474" w:rsidRDefault="004E4474" w:rsidP="002135DF">
                            <w:pPr>
                              <w:spacing w:after="0"/>
                              <w:rPr>
                                <w:rFonts w:ascii="Arial" w:eastAsia="Times New Roman" w:hAnsi="Arial" w:cs="Arial"/>
                                <w:sz w:val="24"/>
                                <w:szCs w:val="24"/>
                                <w:lang w:eastAsia="fr-FR"/>
                              </w:rPr>
                            </w:pPr>
                          </w:p>
                          <w:p w14:paraId="63FB77EA" w14:textId="77777777" w:rsidR="004E4474" w:rsidRPr="002135DF" w:rsidRDefault="004E4474" w:rsidP="002135DF">
                            <w:pPr>
                              <w:spacing w:after="0"/>
                              <w:rPr>
                                <w:rFonts w:ascii="Arial" w:eastAsia="Times New Roman" w:hAnsi="Arial" w:cs="Arial"/>
                                <w:sz w:val="24"/>
                                <w:szCs w:val="24"/>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D9A25" id="Rectangle 2" o:spid="_x0000_s1026" alt="&quot;&quot;" style="position:absolute;margin-left:-19pt;margin-top:4.05pt;width:554.25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" filled="f" strokecolor="#1f396c" strokeweight="2.25pt">
                <v:path arrowok="t"/>
                <v:textbox>
                  <w:txbxContent>
                    <w:p w14:paraId="732816B1" w14:textId="77777777" w:rsidR="004E4474" w:rsidRDefault="004E4474" w:rsidP="002135DF">
                      <w:pPr>
                        <w:spacing w:after="0"/>
                        <w:rPr>
                          <w:rFonts w:ascii="Arial" w:eastAsia="Times New Roman" w:hAnsi="Arial" w:cs="Arial"/>
                          <w:sz w:val="24"/>
                          <w:szCs w:val="24"/>
                          <w:lang w:eastAsia="fr-FR"/>
                        </w:rPr>
                      </w:pPr>
                    </w:p>
                    <w:p w14:paraId="63FB77EA" w14:textId="77777777" w:rsidR="004E4474" w:rsidRPr="002135DF" w:rsidRDefault="004E4474" w:rsidP="002135DF">
                      <w:pPr>
                        <w:spacing w:after="0"/>
                        <w:rPr>
                          <w:rFonts w:ascii="Arial" w:eastAsia="Times New Roman" w:hAnsi="Arial" w:cs="Arial"/>
                          <w:sz w:val="24"/>
                          <w:szCs w:val="24"/>
                          <w:lang w:eastAsia="fr-FR"/>
                        </w:rPr>
                      </w:pPr>
                    </w:p>
                  </w:txbxContent>
                </v:textbox>
              </v:rect>
            </w:pict>
          </mc:Fallback>
        </mc:AlternateContent>
      </w:r>
    </w:p>
    <w:p w14:paraId="27300B41" w14:textId="77777777" w:rsidR="004E4474" w:rsidRPr="00AA1D2A" w:rsidRDefault="004E4474" w:rsidP="00AA1D2A">
      <w:pPr>
        <w:pStyle w:val="Titre2"/>
        <w:rPr>
          <w:rFonts w:cs="Arial"/>
          <w:iCs w:val="0"/>
        </w:rPr>
      </w:pPr>
      <w:r w:rsidRPr="00AA1D2A">
        <w:rPr>
          <w:rFonts w:cs="Arial"/>
          <w:iCs w:val="0"/>
        </w:rPr>
        <w:t>Résultat des boîtes</w:t>
      </w:r>
    </w:p>
    <w:p w14:paraId="792C734F" w14:textId="77777777" w:rsidR="004E4474" w:rsidRPr="00AA1D2A" w:rsidRDefault="004E4474" w:rsidP="00AA1D2A">
      <w:pPr>
        <w:spacing w:after="0"/>
        <w:jc w:val="center"/>
        <w:rPr>
          <w:rFonts w:ascii="Arial" w:hAnsi="Arial" w:cs="Arial"/>
          <w:b/>
          <w:sz w:val="24"/>
          <w:szCs w:val="24"/>
        </w:rPr>
      </w:pPr>
    </w:p>
    <w:p w14:paraId="39508E78" w14:textId="77777777" w:rsidR="004E4474" w:rsidRPr="00AA1D2A" w:rsidRDefault="004E4474" w:rsidP="00AA1D2A">
      <w:pPr>
        <w:spacing w:after="0"/>
        <w:jc w:val="center"/>
        <w:rPr>
          <w:rFonts w:ascii="Arial" w:hAnsi="Arial" w:cs="Arial"/>
          <w:b/>
          <w:sz w:val="24"/>
          <w:szCs w:val="24"/>
        </w:rPr>
      </w:pPr>
      <w:r w:rsidRPr="00AA1D2A">
        <w:rPr>
          <w:rFonts w:ascii="Arial" w:hAnsi="Arial" w:cs="Arial"/>
          <w:b/>
          <w:noProof/>
          <w:sz w:val="24"/>
          <w:szCs w:val="24"/>
          <w:lang w:eastAsia="fr-FR"/>
        </w:rPr>
        <w:drawing>
          <wp:inline distT="0" distB="0" distL="0" distR="0" wp14:anchorId="60397E71" wp14:editId="6761F55F">
            <wp:extent cx="5985933" cy="1541094"/>
            <wp:effectExtent l="0" t="0" r="0" b="0"/>
            <wp:docPr id="54" name="Image 54" descr="tableau montrant la sensibilité des microbes aux antibiotiques:&#10;Le microbe de Jean Dupont est sensible à aucun antibiotique. Le diagnostic est la grippe&#10;Le microbe de Rémi Martin est sensible à la pénicilline, à l'érythromycine, la vancomycin's et l'amoxicilline. Le diagnostic est l'angine.&#10;Le microbe d'Anne Durand est sensible à la vancomycine. Le diagnostici est le S.A.R.M.&#10;Le microbe de Ryan Bensoussan est sensible à la méticilline, l'érythromycine et la vancomycine. Le diagnostic est une infection à staphyl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tableau montrant la sensibilité des microbes aux antibiotiques:&#10;Le microbe de Jean Dupont est sensible à aucun antibiotique. Le diagnostic est la grippe&#10;Le microbe de Rémi Martin est sensible à la pénicilline, à l'érythromycine, la vancomycin's et l'amoxicilline. Le diagnostic est l'angine.&#10;Le microbe d'Anne Durand est sensible à la vancomycine. Le diagnostici est le S.A.R.M.&#10;Le microbe de Ryan Bensoussan est sensible à la méticilline, l'érythromycine et la vancomycine. Le diagnostic est une infection à staphylocoque."/>
                    <pic:cNvPicPr/>
                  </pic:nvPicPr>
                  <pic:blipFill>
                    <a:blip r:embed="rId17">
                      <a:extLst>
                        <a:ext uri="{28A0092B-C50C-407E-A947-70E740481C1C}">
                          <a14:useLocalDpi xmlns:a14="http://schemas.microsoft.com/office/drawing/2010/main" val="0"/>
                        </a:ext>
                      </a:extLst>
                    </a:blip>
                    <a:stretch>
                      <a:fillRect/>
                    </a:stretch>
                  </pic:blipFill>
                  <pic:spPr>
                    <a:xfrm>
                      <a:off x="0" y="0"/>
                      <a:ext cx="6148110" cy="1582847"/>
                    </a:xfrm>
                    <a:prstGeom prst="rect">
                      <a:avLst/>
                    </a:prstGeom>
                  </pic:spPr>
                </pic:pic>
              </a:graphicData>
            </a:graphic>
          </wp:inline>
        </w:drawing>
      </w:r>
    </w:p>
    <w:p w14:paraId="6276534E" w14:textId="77777777" w:rsidR="004E4474" w:rsidRPr="00AA1D2A" w:rsidRDefault="004E4474" w:rsidP="00AA1D2A">
      <w:pPr>
        <w:spacing w:after="0"/>
        <w:jc w:val="center"/>
        <w:rPr>
          <w:rFonts w:ascii="Arial" w:hAnsi="Arial" w:cs="Arial"/>
          <w:b/>
          <w:sz w:val="24"/>
          <w:szCs w:val="24"/>
        </w:rPr>
      </w:pPr>
    </w:p>
    <w:p w14:paraId="7066BCA3" w14:textId="77777777" w:rsidR="004E4474" w:rsidRPr="00AA1D2A" w:rsidRDefault="004E4474" w:rsidP="00AA1D2A">
      <w:pPr>
        <w:spacing w:after="0"/>
        <w:jc w:val="center"/>
        <w:rPr>
          <w:rFonts w:ascii="Arial" w:hAnsi="Arial" w:cs="Arial"/>
          <w:b/>
          <w:sz w:val="24"/>
          <w:szCs w:val="24"/>
        </w:rPr>
      </w:pPr>
    </w:p>
    <w:p w14:paraId="305FA93C" w14:textId="77777777" w:rsidR="004E4474" w:rsidRPr="00AA1D2A" w:rsidRDefault="004E4474" w:rsidP="00AA1D2A">
      <w:pPr>
        <w:spacing w:after="0"/>
        <w:jc w:val="center"/>
        <w:rPr>
          <w:rFonts w:ascii="Arial" w:hAnsi="Arial" w:cs="Arial"/>
          <w:b/>
          <w:sz w:val="24"/>
          <w:szCs w:val="24"/>
        </w:rPr>
      </w:pPr>
    </w:p>
    <w:p w14:paraId="60EC2B8D" w14:textId="77777777" w:rsidR="004E4474" w:rsidRPr="00AA1D2A" w:rsidRDefault="004E4474" w:rsidP="00AA1D2A">
      <w:pPr>
        <w:spacing w:after="0"/>
        <w:jc w:val="center"/>
        <w:rPr>
          <w:rFonts w:ascii="Arial" w:hAnsi="Arial" w:cs="Arial"/>
          <w:b/>
          <w:sz w:val="24"/>
          <w:szCs w:val="24"/>
        </w:rPr>
      </w:pPr>
    </w:p>
    <w:p w14:paraId="5F4FA85F" w14:textId="77777777" w:rsidR="004E4474" w:rsidRPr="00AA1D2A" w:rsidRDefault="004E4474" w:rsidP="00AA1D2A">
      <w:pPr>
        <w:spacing w:after="0"/>
        <w:rPr>
          <w:rFonts w:ascii="Arial" w:eastAsia="Times New Roman" w:hAnsi="Arial" w:cs="Arial"/>
          <w:sz w:val="24"/>
          <w:szCs w:val="24"/>
          <w:lang w:eastAsia="fr-FR"/>
        </w:rPr>
        <w:sectPr w:rsidR="004E4474" w:rsidRPr="00AA1D2A" w:rsidSect="00AA1D2A">
          <w:type w:val="continuous"/>
          <w:pgSz w:w="11906" w:h="16838"/>
          <w:pgMar w:top="720" w:right="720" w:bottom="720" w:left="720" w:header="708" w:footer="708" w:gutter="0"/>
          <w:cols w:space="710"/>
          <w:docGrid w:linePitch="360"/>
        </w:sectPr>
      </w:pPr>
    </w:p>
    <w:p w14:paraId="0DFB30C9" w14:textId="77777777" w:rsidR="004E4474" w:rsidRPr="00AA1D2A" w:rsidRDefault="004E4474" w:rsidP="00AA1D2A">
      <w:pPr>
        <w:spacing w:after="0"/>
        <w:rPr>
          <w:rFonts w:ascii="Arial" w:eastAsia="Times New Roman" w:hAnsi="Arial" w:cs="Arial"/>
          <w:sz w:val="24"/>
          <w:szCs w:val="24"/>
          <w:lang w:eastAsia="fr-FR"/>
        </w:rPr>
      </w:pPr>
      <w:r w:rsidRPr="00AA1D2A">
        <w:rPr>
          <w:rFonts w:ascii="Arial" w:hAnsi="Arial" w:cs="Arial"/>
          <w:noProof/>
          <w:lang w:eastAsia="fr-FR"/>
        </w:rPr>
        <mc:AlternateContent>
          <mc:Choice Requires="wpg">
            <w:drawing>
              <wp:inline distT="0" distB="0" distL="0" distR="0" wp14:anchorId="62BAC869" wp14:editId="340F243D">
                <wp:extent cx="1981200" cy="1485900"/>
                <wp:effectExtent l="0" t="0" r="0" b="0"/>
                <wp:docPr id="19" name="Group 174" descr="Dans la boîte de Pétri le microbe se développe malgré la présence d'antibiotiq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485900"/>
                          <a:chOff x="559" y="6472"/>
                          <a:chExt cx="3120" cy="2160"/>
                        </a:xfrm>
                      </wpg:grpSpPr>
                      <wps:wsp>
                        <wps:cNvPr id="20" name="Oval 23"/>
                        <wps:cNvSpPr>
                          <a:spLocks/>
                        </wps:cNvSpPr>
                        <wps:spPr bwMode="auto">
                          <a:xfrm>
                            <a:off x="1219" y="6472"/>
                            <a:ext cx="1980" cy="1800"/>
                          </a:xfrm>
                          <a:prstGeom prst="ellipse">
                            <a:avLst/>
                          </a:prstGeom>
                          <a:solidFill>
                            <a:srgbClr val="FF3300"/>
                          </a:solidFill>
                          <a:ln w="9525">
                            <a:solidFill>
                              <a:srgbClr val="000000"/>
                            </a:solidFill>
                            <a:round/>
                            <a:headEnd/>
                            <a:tailEnd/>
                          </a:ln>
                        </wps:spPr>
                        <wps:bodyPr rot="0" vert="horz" wrap="square" lIns="91440" tIns="45720" rIns="91440" bIns="45720" anchor="t" anchorCtr="0" upright="1">
                          <a:noAutofit/>
                        </wps:bodyPr>
                      </wps:wsp>
                      <wps:wsp>
                        <wps:cNvPr id="21" name="Oval 24"/>
                        <wps:cNvSpPr>
                          <a:spLocks/>
                        </wps:cNvSpPr>
                        <wps:spPr bwMode="auto">
                          <a:xfrm>
                            <a:off x="1819" y="6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25"/>
                        <wps:cNvSpPr>
                          <a:spLocks/>
                        </wps:cNvSpPr>
                        <wps:spPr bwMode="auto">
                          <a:xfrm>
                            <a:off x="2479" y="6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26"/>
                        <wps:cNvSpPr>
                          <a:spLocks/>
                        </wps:cNvSpPr>
                        <wps:spPr bwMode="auto">
                          <a:xfrm>
                            <a:off x="2659" y="737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27"/>
                        <wps:cNvSpPr>
                          <a:spLocks/>
                        </wps:cNvSpPr>
                        <wps:spPr bwMode="auto">
                          <a:xfrm>
                            <a:off x="2119" y="77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28"/>
                        <wps:cNvSpPr>
                          <a:spLocks/>
                        </wps:cNvSpPr>
                        <wps:spPr bwMode="auto">
                          <a:xfrm>
                            <a:off x="1459" y="737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157"/>
                        <wps:cNvSpPr txBox="1">
                          <a:spLocks/>
                        </wps:cNvSpPr>
                        <wps:spPr bwMode="auto">
                          <a:xfrm>
                            <a:off x="559" y="73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3567" w14:textId="77777777" w:rsidR="004E4474" w:rsidRPr="00CC7AAB" w:rsidRDefault="004E4474" w:rsidP="002135DF">
                              <w:pPr>
                                <w:rPr>
                                  <w:b/>
                                  <w:sz w:val="16"/>
                                  <w:szCs w:val="16"/>
                                </w:rPr>
                              </w:pPr>
                              <w:r>
                                <w:rPr>
                                  <w:b/>
                                  <w:sz w:val="16"/>
                                  <w:szCs w:val="16"/>
                                </w:rPr>
                                <w:t>Pen</w:t>
                              </w:r>
                            </w:p>
                          </w:txbxContent>
                        </wps:txbx>
                        <wps:bodyPr rot="0" vert="horz" wrap="square" lIns="91440" tIns="45720" rIns="91440" bIns="45720" anchor="t" anchorCtr="0" upright="1">
                          <a:noAutofit/>
                        </wps:bodyPr>
                      </wps:wsp>
                      <wps:wsp>
                        <wps:cNvPr id="27" name="Text Box 158"/>
                        <wps:cNvSpPr txBox="1">
                          <a:spLocks/>
                        </wps:cNvSpPr>
                        <wps:spPr bwMode="auto">
                          <a:xfrm>
                            <a:off x="919" y="64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5D3B" w14:textId="77777777" w:rsidR="004E4474" w:rsidRPr="00CC7AAB" w:rsidRDefault="004E4474" w:rsidP="002135DF">
                              <w:pPr>
                                <w:rPr>
                                  <w:b/>
                                  <w:sz w:val="16"/>
                                  <w:szCs w:val="16"/>
                                </w:rPr>
                              </w:pPr>
                              <w:r>
                                <w:rPr>
                                  <w:b/>
                                  <w:sz w:val="16"/>
                                  <w:szCs w:val="16"/>
                                </w:rPr>
                                <w:t>Met</w:t>
                              </w:r>
                            </w:p>
                          </w:txbxContent>
                        </wps:txbx>
                        <wps:bodyPr rot="0" vert="horz" wrap="square" lIns="91440" tIns="45720" rIns="91440" bIns="45720" anchor="t" anchorCtr="0" upright="1">
                          <a:noAutofit/>
                        </wps:bodyPr>
                      </wps:wsp>
                      <wps:wsp>
                        <wps:cNvPr id="28" name="Text Box 159"/>
                        <wps:cNvSpPr txBox="1">
                          <a:spLocks/>
                        </wps:cNvSpPr>
                        <wps:spPr bwMode="auto">
                          <a:xfrm>
                            <a:off x="2899" y="64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F1CC" w14:textId="77777777" w:rsidR="004E4474" w:rsidRPr="00CC7AAB" w:rsidRDefault="004E4474" w:rsidP="002135DF">
                              <w:pPr>
                                <w:rPr>
                                  <w:b/>
                                  <w:sz w:val="16"/>
                                  <w:szCs w:val="16"/>
                                </w:rPr>
                              </w:pPr>
                              <w:proofErr w:type="spellStart"/>
                              <w:r>
                                <w:rPr>
                                  <w:b/>
                                  <w:sz w:val="16"/>
                                  <w:szCs w:val="16"/>
                                </w:rPr>
                                <w:t>Ery</w:t>
                              </w:r>
                              <w:proofErr w:type="spellEnd"/>
                            </w:p>
                          </w:txbxContent>
                        </wps:txbx>
                        <wps:bodyPr rot="0" vert="horz" wrap="square" lIns="91440" tIns="45720" rIns="91440" bIns="45720" anchor="t" anchorCtr="0" upright="1">
                          <a:noAutofit/>
                        </wps:bodyPr>
                      </wps:wsp>
                      <wps:wsp>
                        <wps:cNvPr id="29" name="Text Box 160"/>
                        <wps:cNvSpPr txBox="1">
                          <a:spLocks/>
                        </wps:cNvSpPr>
                        <wps:spPr bwMode="auto">
                          <a:xfrm>
                            <a:off x="3079" y="73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9043" w14:textId="77777777" w:rsidR="004E4474" w:rsidRPr="00CC7AAB" w:rsidRDefault="004E4474" w:rsidP="002135DF">
                              <w:pPr>
                                <w:rPr>
                                  <w:b/>
                                  <w:sz w:val="16"/>
                                  <w:szCs w:val="16"/>
                                </w:rPr>
                              </w:pPr>
                              <w:r>
                                <w:rPr>
                                  <w:b/>
                                  <w:sz w:val="16"/>
                                  <w:szCs w:val="16"/>
                                </w:rPr>
                                <w:t>Van</w:t>
                              </w:r>
                            </w:p>
                          </w:txbxContent>
                        </wps:txbx>
                        <wps:bodyPr rot="0" vert="horz" wrap="square" lIns="91440" tIns="45720" rIns="91440" bIns="45720" anchor="t" anchorCtr="0" upright="1">
                          <a:noAutofit/>
                        </wps:bodyPr>
                      </wps:wsp>
                      <wps:wsp>
                        <wps:cNvPr id="30" name="Text Box 161"/>
                        <wps:cNvSpPr txBox="1">
                          <a:spLocks/>
                        </wps:cNvSpPr>
                        <wps:spPr bwMode="auto">
                          <a:xfrm>
                            <a:off x="1999" y="827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847C" w14:textId="77777777" w:rsidR="004E4474" w:rsidRPr="00CC7AAB" w:rsidRDefault="004E4474" w:rsidP="002135DF">
                              <w:pPr>
                                <w:rPr>
                                  <w:b/>
                                  <w:sz w:val="16"/>
                                  <w:szCs w:val="16"/>
                                </w:rPr>
                              </w:pPr>
                              <w:proofErr w:type="spellStart"/>
                              <w:r>
                                <w:rPr>
                                  <w:b/>
                                  <w:sz w:val="16"/>
                                  <w:szCs w:val="16"/>
                                </w:rPr>
                                <w:t>Amo</w:t>
                              </w:r>
                              <w:proofErr w:type="spellEnd"/>
                            </w:p>
                          </w:txbxContent>
                        </wps:txbx>
                        <wps:bodyPr rot="0" vert="horz" wrap="square" lIns="91440" tIns="45720" rIns="91440" bIns="45720" anchor="t" anchorCtr="0" upright="1">
                          <a:noAutofit/>
                        </wps:bodyPr>
                      </wps:wsp>
                    </wpg:wgp>
                  </a:graphicData>
                </a:graphic>
              </wp:inline>
            </w:drawing>
          </mc:Choice>
          <mc:Fallback>
            <w:pict>
              <v:group w14:anchorId="62BAC869" id="Group 174" o:spid="_x0000_s1027" alt="Dans la boîte de Pétri le microbe se développe malgré la présence d'antibiotique" style="width:156pt;height:117pt;mso-position-horizontal-relative:char;mso-position-vertical-relative:line" coordorigin="559,6472" coordsize="31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">
                <v:oval id="Oval 23" o:spid="_x0000_s1028" style="position:absolute;left:1219;top:6472;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" fillcolor="#f30">
                  <v:path arrowok="t"/>
                </v:oval>
                <v:oval id="Oval 24" o:spid="_x0000_s1029" style="position:absolute;left:1819;top:6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">
                  <v:path arrowok="t"/>
                </v:oval>
                <v:oval id="Oval 25" o:spid="_x0000_s1030" style="position:absolute;left:2479;top:6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">
                  <v:path arrowok="t"/>
                </v:oval>
                <v:oval id="Oval 26" o:spid="_x0000_s1031" style="position:absolute;left:2659;top:737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">
                  <v:path arrowok="t"/>
                </v:oval>
                <v:oval id="Oval 27" o:spid="_x0000_s1032" style="position:absolute;left:2119;top:77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">
                  <v:path arrowok="t"/>
                </v:oval>
                <v:oval id="Oval 28" o:spid="_x0000_s1033" style="position:absolute;left:1459;top:737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">
                  <v:path arrowok="t"/>
                </v:oval>
                <v:shapetype id="_x0000_t202" coordsize="21600,21600" o:spt="202" path="m,l,21600r21600,l21600,xe">
                  <v:stroke joinstyle="miter"/>
                  <v:path gradientshapeok="t" o:connecttype="rect"/>
                </v:shapetype>
                <v:shape id="Text Box 157" o:spid="_x0000_s1034" type="#_x0000_t202" style="position:absolute;left:559;top:73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0A2F3567" w14:textId="77777777" w:rsidR="004E4474" w:rsidRPr="00CC7AAB" w:rsidRDefault="004E4474" w:rsidP="002135DF">
                        <w:pPr>
                          <w:rPr>
                            <w:b/>
                            <w:sz w:val="16"/>
                            <w:szCs w:val="16"/>
                          </w:rPr>
                        </w:pPr>
                        <w:r>
                          <w:rPr>
                            <w:b/>
                            <w:sz w:val="16"/>
                            <w:szCs w:val="16"/>
                          </w:rPr>
                          <w:t>Pen</w:t>
                        </w:r>
                      </w:p>
                    </w:txbxContent>
                  </v:textbox>
                </v:shape>
                <v:shape id="Text Box 158" o:spid="_x0000_s1035" type="#_x0000_t202" style="position:absolute;left:919;top:64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" filled="f" stroked="f">
                  <v:path arrowok="t"/>
                  <v:textbox>
                    <w:txbxContent>
                      <w:p w14:paraId="055A5D3B" w14:textId="77777777" w:rsidR="004E4474" w:rsidRPr="00CC7AAB" w:rsidRDefault="004E4474" w:rsidP="002135DF">
                        <w:pPr>
                          <w:rPr>
                            <w:b/>
                            <w:sz w:val="16"/>
                            <w:szCs w:val="16"/>
                          </w:rPr>
                        </w:pPr>
                        <w:r>
                          <w:rPr>
                            <w:b/>
                            <w:sz w:val="16"/>
                            <w:szCs w:val="16"/>
                          </w:rPr>
                          <w:t>Met</w:t>
                        </w:r>
                      </w:p>
                    </w:txbxContent>
                  </v:textbox>
                </v:shape>
                <v:shape id="Text Box 159" o:spid="_x0000_s1036" type="#_x0000_t202" style="position:absolute;left:2899;top:64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14:paraId="70D8F1CC" w14:textId="77777777" w:rsidR="004E4474" w:rsidRPr="00CC7AAB" w:rsidRDefault="004E4474" w:rsidP="002135DF">
                        <w:pPr>
                          <w:rPr>
                            <w:b/>
                            <w:sz w:val="16"/>
                            <w:szCs w:val="16"/>
                          </w:rPr>
                        </w:pPr>
                        <w:proofErr w:type="spellStart"/>
                        <w:r>
                          <w:rPr>
                            <w:b/>
                            <w:sz w:val="16"/>
                            <w:szCs w:val="16"/>
                          </w:rPr>
                          <w:t>Ery</w:t>
                        </w:r>
                        <w:proofErr w:type="spellEnd"/>
                      </w:p>
                    </w:txbxContent>
                  </v:textbox>
                </v:shape>
                <v:shape id="Text Box 160" o:spid="_x0000_s1037" type="#_x0000_t202" style="position:absolute;left:3079;top:73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04FD9043" w14:textId="77777777" w:rsidR="004E4474" w:rsidRPr="00CC7AAB" w:rsidRDefault="004E4474" w:rsidP="002135DF">
                        <w:pPr>
                          <w:rPr>
                            <w:b/>
                            <w:sz w:val="16"/>
                            <w:szCs w:val="16"/>
                          </w:rPr>
                        </w:pPr>
                        <w:r>
                          <w:rPr>
                            <w:b/>
                            <w:sz w:val="16"/>
                            <w:szCs w:val="16"/>
                          </w:rPr>
                          <w:t>Van</w:t>
                        </w:r>
                      </w:p>
                    </w:txbxContent>
                  </v:textbox>
                </v:shape>
                <v:shape id="Text Box 161" o:spid="_x0000_s1038" type="#_x0000_t202" style="position:absolute;left:1999;top:827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3vwAAANsAAAAPAAAAZHJzL2Rvd25yZXYueG1sRE/dasIw&#10;FL4f+A7hCLubqQp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DpSOy3vwAAANsAAAAPAAAAAAAA&#10;AAAAAAAAAAcCAABkcnMvZG93bnJldi54bWxQSwUGAAAAAAMAAwC3AAAA8wIAAAAA&#10;" filled="f" stroked="f">
                  <v:path arrowok="t"/>
                  <v:textbox>
                    <w:txbxContent>
                      <w:p w14:paraId="6033847C" w14:textId="77777777" w:rsidR="004E4474" w:rsidRPr="00CC7AAB" w:rsidRDefault="004E4474" w:rsidP="002135DF">
                        <w:pPr>
                          <w:rPr>
                            <w:b/>
                            <w:sz w:val="16"/>
                            <w:szCs w:val="16"/>
                          </w:rPr>
                        </w:pPr>
                        <w:proofErr w:type="spellStart"/>
                        <w:r>
                          <w:rPr>
                            <w:b/>
                            <w:sz w:val="16"/>
                            <w:szCs w:val="16"/>
                          </w:rPr>
                          <w:t>Amo</w:t>
                        </w:r>
                        <w:proofErr w:type="spellEnd"/>
                      </w:p>
                    </w:txbxContent>
                  </v:textbox>
                </v:shape>
                <w10:anchorlock/>
              </v:group>
            </w:pict>
          </mc:Fallback>
        </mc:AlternateContent>
      </w:r>
    </w:p>
    <w:p w14:paraId="788B548D" w14:textId="77777777" w:rsidR="004E4474" w:rsidRPr="00AA1D2A" w:rsidRDefault="004E4474" w:rsidP="00AA1D2A">
      <w:pPr>
        <w:spacing w:after="0"/>
        <w:rPr>
          <w:rFonts w:ascii="Arial" w:eastAsia="Times New Roman" w:hAnsi="Arial" w:cs="Arial"/>
          <w:b/>
          <w:bCs/>
          <w:sz w:val="24"/>
          <w:szCs w:val="24"/>
          <w:lang w:eastAsia="fr-FR"/>
        </w:rPr>
      </w:pPr>
      <w:r w:rsidRPr="00AA1D2A">
        <w:rPr>
          <w:rFonts w:ascii="Arial" w:eastAsia="Times New Roman" w:hAnsi="Arial" w:cs="Arial"/>
          <w:b/>
          <w:bCs/>
          <w:sz w:val="24"/>
          <w:szCs w:val="24"/>
          <w:lang w:eastAsia="fr-FR"/>
        </w:rPr>
        <w:t>Jean Dupont (Patient A)</w:t>
      </w:r>
    </w:p>
    <w:p w14:paraId="143794A5" w14:textId="77777777" w:rsidR="004E4474" w:rsidRPr="00AA1D2A" w:rsidRDefault="004E4474" w:rsidP="00AA1D2A">
      <w:pPr>
        <w:spacing w:after="0"/>
        <w:rPr>
          <w:rFonts w:ascii="Arial" w:eastAsia="Times New Roman" w:hAnsi="Arial" w:cs="Arial"/>
          <w:sz w:val="24"/>
          <w:szCs w:val="24"/>
          <w:lang w:eastAsia="fr-FR"/>
        </w:rPr>
        <w:sectPr w:rsidR="004E4474" w:rsidRPr="00AA1D2A" w:rsidSect="00AA1D2A">
          <w:type w:val="continuous"/>
          <w:pgSz w:w="11906" w:h="16838"/>
          <w:pgMar w:top="720" w:right="720" w:bottom="720" w:left="720" w:header="708" w:footer="708" w:gutter="0"/>
          <w:cols w:num="2" w:space="142" w:equalWidth="0">
            <w:col w:w="4456" w:space="142"/>
            <w:col w:w="5868"/>
          </w:cols>
          <w:docGrid w:linePitch="360"/>
        </w:sectPr>
      </w:pPr>
      <w:r w:rsidRPr="00AA1D2A">
        <w:rPr>
          <w:rFonts w:ascii="Arial" w:eastAsia="Times New Roman" w:hAnsi="Arial" w:cs="Arial"/>
          <w:sz w:val="24"/>
          <w:szCs w:val="24"/>
          <w:lang w:eastAsia="fr-FR"/>
        </w:rPr>
        <w:t>La grippe est due à un virus donc aucun antibiotique n’aura d’effet puisque les antibiotiques ne peuvent être utilisés qu’en cas d’infection bactérienne.</w:t>
      </w:r>
    </w:p>
    <w:p w14:paraId="334E3551" w14:textId="77777777" w:rsidR="004E4474" w:rsidRPr="00AA1D2A" w:rsidRDefault="004E4474" w:rsidP="00AA1D2A">
      <w:pPr>
        <w:spacing w:after="0"/>
        <w:rPr>
          <w:rFonts w:ascii="Arial" w:hAnsi="Arial" w:cs="Arial"/>
          <w:b/>
          <w:sz w:val="24"/>
          <w:szCs w:val="24"/>
        </w:rPr>
        <w:sectPr w:rsidR="004E4474" w:rsidRPr="00AA1D2A" w:rsidSect="00AA1D2A">
          <w:type w:val="continuous"/>
          <w:pgSz w:w="11906" w:h="16838"/>
          <w:pgMar w:top="720" w:right="720" w:bottom="720" w:left="720" w:header="708" w:footer="708" w:gutter="0"/>
          <w:cols w:space="710"/>
          <w:docGrid w:linePitch="360"/>
        </w:sectPr>
      </w:pPr>
    </w:p>
    <w:p w14:paraId="5A6020D1" w14:textId="77777777" w:rsidR="004E4474" w:rsidRPr="00AA1D2A" w:rsidRDefault="004E4474" w:rsidP="00AA1D2A">
      <w:pPr>
        <w:rPr>
          <w:rFonts w:ascii="Arial" w:eastAsia="Times New Roman" w:hAnsi="Arial" w:cs="Arial"/>
          <w:b/>
          <w:bCs/>
          <w:sz w:val="24"/>
          <w:szCs w:val="24"/>
          <w:lang w:eastAsia="fr-FR"/>
        </w:rPr>
      </w:pPr>
    </w:p>
    <w:p w14:paraId="34D7DB33" w14:textId="77777777" w:rsidR="004E4474" w:rsidRPr="00AA1D2A" w:rsidRDefault="004E4474" w:rsidP="00AA1D2A">
      <w:pPr>
        <w:rPr>
          <w:rFonts w:ascii="Arial" w:eastAsia="Times New Roman" w:hAnsi="Arial" w:cs="Arial"/>
          <w:sz w:val="24"/>
          <w:szCs w:val="24"/>
          <w:lang w:eastAsia="fr-FR"/>
        </w:rPr>
      </w:pPr>
      <w:r w:rsidRPr="00AA1D2A">
        <w:rPr>
          <w:rFonts w:ascii="Arial" w:eastAsia="Times New Roman" w:hAnsi="Arial" w:cs="Arial"/>
          <w:b/>
          <w:bCs/>
          <w:sz w:val="24"/>
          <w:szCs w:val="24"/>
          <w:lang w:eastAsia="fr-FR"/>
        </w:rPr>
        <w:t xml:space="preserve">Rémi Martin (patient B) </w:t>
      </w:r>
      <w:r w:rsidRPr="00AA1D2A">
        <w:rPr>
          <w:rFonts w:ascii="Arial" w:hAnsi="Arial" w:cs="Arial"/>
          <w:b/>
          <w:color w:val="7030A0"/>
        </w:rPr>
        <w:br/>
      </w:r>
      <w:r w:rsidRPr="00AA1D2A">
        <w:rPr>
          <w:rFonts w:ascii="Arial" w:eastAsia="Times New Roman" w:hAnsi="Arial" w:cs="Arial"/>
          <w:sz w:val="24"/>
          <w:szCs w:val="24"/>
          <w:lang w:eastAsia="fr-FR"/>
        </w:rPr>
        <w:t xml:space="preserve">La plupart des angines sont virales et guérissent spontanément. Certaines sont bactériennes et le médecin dispose de tests rapides d’orientation diagnostique (TROD) pour déterminer si l’angine est d’origine virale ou bactérienne. Dans le cas d’une angine bactérienne, la plupart des antibiotiques guériront cette infection. La pénicilline est l’antibiotique de choix car le groupe de bactéries responsables (Streptocoques) n’a pas encore développé de mécanisme de résistance. </w:t>
      </w:r>
      <w:r w:rsidRPr="00AA1D2A">
        <w:rPr>
          <w:rFonts w:ascii="Arial" w:eastAsia="Times New Roman" w:hAnsi="Arial" w:cs="Arial"/>
          <w:sz w:val="24"/>
          <w:szCs w:val="24"/>
          <w:lang w:eastAsia="fr-FR"/>
        </w:rPr>
        <w:br w:type="column"/>
      </w:r>
    </w:p>
    <w:p w14:paraId="5801153C" w14:textId="77777777" w:rsidR="004E4474" w:rsidRPr="00AA1D2A" w:rsidRDefault="004E4474" w:rsidP="00AA1D2A">
      <w:pPr>
        <w:rPr>
          <w:rFonts w:ascii="Arial" w:hAnsi="Arial" w:cs="Arial"/>
          <w:b/>
          <w:color w:val="7030A0"/>
        </w:rPr>
      </w:pPr>
    </w:p>
    <w:p w14:paraId="3C98733E" w14:textId="77777777" w:rsidR="004E4474" w:rsidRPr="00AA1D2A" w:rsidRDefault="004E4474" w:rsidP="00AA1D2A">
      <w:pPr>
        <w:spacing w:after="0"/>
        <w:rPr>
          <w:rFonts w:ascii="Arial" w:hAnsi="Arial" w:cs="Arial"/>
          <w:b/>
          <w:sz w:val="24"/>
          <w:szCs w:val="24"/>
        </w:rPr>
      </w:pPr>
      <w:r w:rsidRPr="00AA1D2A">
        <w:rPr>
          <w:rFonts w:ascii="Arial" w:hAnsi="Arial" w:cs="Arial"/>
          <w:noProof/>
          <w:lang w:eastAsia="fr-FR"/>
        </w:rPr>
        <mc:AlternateContent>
          <mc:Choice Requires="wpg">
            <w:drawing>
              <wp:inline distT="0" distB="0" distL="0" distR="0" wp14:anchorId="588295DE" wp14:editId="43EE1320">
                <wp:extent cx="1866900" cy="1600200"/>
                <wp:effectExtent l="0" t="0" r="0" b="0"/>
                <wp:docPr id="31" name="Group 175" descr="Dans la boîte de Pétri de Rémi Martin les microbes se développent le moins autour de la pénicilline et l'amoxicill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600200"/>
                          <a:chOff x="7939" y="8092"/>
                          <a:chExt cx="2940" cy="2340"/>
                        </a:xfrm>
                      </wpg:grpSpPr>
                      <pic:pic xmlns:pic="http://schemas.openxmlformats.org/drawingml/2006/picture">
                        <pic:nvPicPr>
                          <pic:cNvPr id="32" name="Picture 102"/>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421" y="8272"/>
                            <a:ext cx="2038"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51"/>
                        <wps:cNvSpPr txBox="1">
                          <a:spLocks/>
                        </wps:cNvSpPr>
                        <wps:spPr bwMode="auto">
                          <a:xfrm>
                            <a:off x="7939" y="899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AC51" w14:textId="77777777" w:rsidR="004E4474" w:rsidRPr="00CC7AAB" w:rsidRDefault="004E4474" w:rsidP="002135DF">
                              <w:pPr>
                                <w:rPr>
                                  <w:b/>
                                  <w:sz w:val="16"/>
                                  <w:szCs w:val="16"/>
                                </w:rPr>
                              </w:pPr>
                              <w:r>
                                <w:rPr>
                                  <w:b/>
                                  <w:sz w:val="16"/>
                                  <w:szCs w:val="16"/>
                                </w:rPr>
                                <w:t>Pen</w:t>
                              </w:r>
                            </w:p>
                          </w:txbxContent>
                        </wps:txbx>
                        <wps:bodyPr rot="0" vert="horz" wrap="square" lIns="91440" tIns="45720" rIns="91440" bIns="45720" anchor="t" anchorCtr="0" upright="1">
                          <a:noAutofit/>
                        </wps:bodyPr>
                      </wps:wsp>
                      <wps:wsp>
                        <wps:cNvPr id="34" name="Text Box 152"/>
                        <wps:cNvSpPr txBox="1">
                          <a:spLocks/>
                        </wps:cNvSpPr>
                        <wps:spPr bwMode="auto">
                          <a:xfrm>
                            <a:off x="8479" y="809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4A33" w14:textId="77777777" w:rsidR="004E4474" w:rsidRPr="00CC7AAB" w:rsidRDefault="004E4474" w:rsidP="002135DF">
                              <w:pPr>
                                <w:rPr>
                                  <w:b/>
                                  <w:sz w:val="16"/>
                                  <w:szCs w:val="16"/>
                                </w:rPr>
                              </w:pPr>
                              <w:r>
                                <w:rPr>
                                  <w:b/>
                                  <w:sz w:val="16"/>
                                  <w:szCs w:val="16"/>
                                </w:rPr>
                                <w:t>Met</w:t>
                              </w:r>
                            </w:p>
                          </w:txbxContent>
                        </wps:txbx>
                        <wps:bodyPr rot="0" vert="horz" wrap="square" lIns="91440" tIns="45720" rIns="91440" bIns="45720" anchor="t" anchorCtr="0" upright="1">
                          <a:noAutofit/>
                        </wps:bodyPr>
                      </wps:wsp>
                      <wps:wsp>
                        <wps:cNvPr id="35" name="Text Box 153"/>
                        <wps:cNvSpPr txBox="1">
                          <a:spLocks/>
                        </wps:cNvSpPr>
                        <wps:spPr bwMode="auto">
                          <a:xfrm>
                            <a:off x="10039" y="82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9A3E" w14:textId="77777777" w:rsidR="004E4474" w:rsidRPr="00CC7AAB" w:rsidRDefault="004E4474" w:rsidP="002135DF">
                              <w:pPr>
                                <w:rPr>
                                  <w:b/>
                                  <w:sz w:val="16"/>
                                  <w:szCs w:val="16"/>
                                </w:rPr>
                              </w:pPr>
                              <w:proofErr w:type="spellStart"/>
                              <w:r>
                                <w:rPr>
                                  <w:b/>
                                  <w:sz w:val="16"/>
                                  <w:szCs w:val="16"/>
                                </w:rPr>
                                <w:t>Ery</w:t>
                              </w:r>
                              <w:proofErr w:type="spellEnd"/>
                            </w:p>
                          </w:txbxContent>
                        </wps:txbx>
                        <wps:bodyPr rot="0" vert="horz" wrap="square" lIns="91440" tIns="45720" rIns="91440" bIns="45720" anchor="t" anchorCtr="0" upright="1">
                          <a:noAutofit/>
                        </wps:bodyPr>
                      </wps:wsp>
                      <wps:wsp>
                        <wps:cNvPr id="36" name="Text Box 154"/>
                        <wps:cNvSpPr txBox="1">
                          <a:spLocks/>
                        </wps:cNvSpPr>
                        <wps:spPr bwMode="auto">
                          <a:xfrm>
                            <a:off x="10279" y="923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72BA" w14:textId="77777777" w:rsidR="004E4474" w:rsidRPr="00CC7AAB" w:rsidRDefault="004E4474" w:rsidP="002135DF">
                              <w:pPr>
                                <w:rPr>
                                  <w:b/>
                                  <w:sz w:val="16"/>
                                  <w:szCs w:val="16"/>
                                </w:rPr>
                              </w:pPr>
                              <w:r>
                                <w:rPr>
                                  <w:b/>
                                  <w:sz w:val="16"/>
                                  <w:szCs w:val="16"/>
                                </w:rPr>
                                <w:t>Van</w:t>
                              </w:r>
                            </w:p>
                          </w:txbxContent>
                        </wps:txbx>
                        <wps:bodyPr rot="0" vert="horz" wrap="square" lIns="91440" tIns="45720" rIns="91440" bIns="45720" anchor="t" anchorCtr="0" upright="1">
                          <a:noAutofit/>
                        </wps:bodyPr>
                      </wps:wsp>
                      <wps:wsp>
                        <wps:cNvPr id="37" name="Text Box 155"/>
                        <wps:cNvSpPr txBox="1">
                          <a:spLocks/>
                        </wps:cNvSpPr>
                        <wps:spPr bwMode="auto">
                          <a:xfrm>
                            <a:off x="9199" y="1007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A535" w14:textId="77777777" w:rsidR="004E4474" w:rsidRPr="00CC7AAB" w:rsidRDefault="004E4474" w:rsidP="002135DF">
                              <w:pPr>
                                <w:rPr>
                                  <w:b/>
                                  <w:sz w:val="16"/>
                                  <w:szCs w:val="16"/>
                                </w:rPr>
                              </w:pPr>
                              <w:proofErr w:type="spellStart"/>
                              <w:r>
                                <w:rPr>
                                  <w:b/>
                                  <w:sz w:val="16"/>
                                  <w:szCs w:val="16"/>
                                </w:rPr>
                                <w:t>Amo</w:t>
                              </w:r>
                              <w:proofErr w:type="spellEnd"/>
                            </w:p>
                          </w:txbxContent>
                        </wps:txbx>
                        <wps:bodyPr rot="0" vert="horz" wrap="square" lIns="91440" tIns="45720" rIns="91440" bIns="45720" anchor="t" anchorCtr="0" upright="1">
                          <a:noAutofit/>
                        </wps:bodyPr>
                      </wps:wsp>
                    </wpg:wgp>
                  </a:graphicData>
                </a:graphic>
              </wp:inline>
            </w:drawing>
          </mc:Choice>
          <mc:Fallback>
            <w:pict>
              <v:group w14:anchorId="588295DE" id="Group 175" o:spid="_x0000_s1039" alt="Dans la boîte de Pétri de Rémi Martin les microbes se développent le moins autour de la pénicilline et l'amoxicillin" style="width:147pt;height:126pt;mso-position-horizontal-relative:char;mso-position-vertical-relative:line" coordorigin="7939,8092" coordsize="294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40" type="#_x0000_t75" style="position:absolute;left:8421;top:8272;width:2038;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">
                  <v:imagedata r:id="rId19" o:title="" chromakey="white"/>
                  <v:path arrowok="t"/>
                  <o:lock v:ext="edit" aspectratio="f"/>
                </v:shape>
                <v:shape id="Text Box 151" o:spid="_x0000_s1041" type="#_x0000_t202" style="position:absolute;left:7939;top:899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" filled="f" stroked="f">
                  <v:path arrowok="t"/>
                  <v:textbox>
                    <w:txbxContent>
                      <w:p w14:paraId="2FF0AC51" w14:textId="77777777" w:rsidR="004E4474" w:rsidRPr="00CC7AAB" w:rsidRDefault="004E4474" w:rsidP="002135DF">
                        <w:pPr>
                          <w:rPr>
                            <w:b/>
                            <w:sz w:val="16"/>
                            <w:szCs w:val="16"/>
                          </w:rPr>
                        </w:pPr>
                        <w:r>
                          <w:rPr>
                            <w:b/>
                            <w:sz w:val="16"/>
                            <w:szCs w:val="16"/>
                          </w:rPr>
                          <w:t>Pen</w:t>
                        </w:r>
                      </w:p>
                    </w:txbxContent>
                  </v:textbox>
                </v:shape>
                <v:shape id="Text Box 152" o:spid="_x0000_s1042" type="#_x0000_t202" style="position:absolute;left:8479;top:809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0wwAAANsAAAAPAAAAZHJzL2Rvd25yZXYueG1sRI/dagIx&#10;FITvC75DOIJ3NauW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lnPqtMMAAADbAAAADwAA&#10;AAAAAAAAAAAAAAAHAgAAZHJzL2Rvd25yZXYueG1sUEsFBgAAAAADAAMAtwAAAPcCAAAAAA==&#10;" filled="f" stroked="f">
                  <v:path arrowok="t"/>
                  <v:textbox>
                    <w:txbxContent>
                      <w:p w14:paraId="4B424A33" w14:textId="77777777" w:rsidR="004E4474" w:rsidRPr="00CC7AAB" w:rsidRDefault="004E4474" w:rsidP="002135DF">
                        <w:pPr>
                          <w:rPr>
                            <w:b/>
                            <w:sz w:val="16"/>
                            <w:szCs w:val="16"/>
                          </w:rPr>
                        </w:pPr>
                        <w:r>
                          <w:rPr>
                            <w:b/>
                            <w:sz w:val="16"/>
                            <w:szCs w:val="16"/>
                          </w:rPr>
                          <w:t>Met</w:t>
                        </w:r>
                      </w:p>
                    </w:txbxContent>
                  </v:textbox>
                </v:shape>
                <v:shape id="Text Box 153" o:spid="_x0000_s1043" type="#_x0000_t202" style="position:absolute;left:10039;top:82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8vwwAAANsAAAAPAAAAZHJzL2Rvd25yZXYueG1sRI/dagIx&#10;FITvC75DOIJ3NavS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T9PL8MAAADbAAAADwAA&#10;AAAAAAAAAAAAAAAHAgAAZHJzL2Rvd25yZXYueG1sUEsFBgAAAAADAAMAtwAAAPcCAAAAAA==&#10;" filled="f" stroked="f">
                  <v:path arrowok="t"/>
                  <v:textbox>
                    <w:txbxContent>
                      <w:p w14:paraId="3B1C9A3E" w14:textId="77777777" w:rsidR="004E4474" w:rsidRPr="00CC7AAB" w:rsidRDefault="004E4474" w:rsidP="002135DF">
                        <w:pPr>
                          <w:rPr>
                            <w:b/>
                            <w:sz w:val="16"/>
                            <w:szCs w:val="16"/>
                          </w:rPr>
                        </w:pPr>
                        <w:proofErr w:type="spellStart"/>
                        <w:r>
                          <w:rPr>
                            <w:b/>
                            <w:sz w:val="16"/>
                            <w:szCs w:val="16"/>
                          </w:rPr>
                          <w:t>Ery</w:t>
                        </w:r>
                        <w:proofErr w:type="spellEnd"/>
                      </w:p>
                    </w:txbxContent>
                  </v:textbox>
                </v:shape>
                <v:shape id="Text Box 154" o:spid="_x0000_s1044" type="#_x0000_t202" style="position:absolute;left:10279;top:923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" filled="f" stroked="f">
                  <v:path arrowok="t"/>
                  <v:textbox>
                    <w:txbxContent>
                      <w:p w14:paraId="26F872BA" w14:textId="77777777" w:rsidR="004E4474" w:rsidRPr="00CC7AAB" w:rsidRDefault="004E4474" w:rsidP="002135DF">
                        <w:pPr>
                          <w:rPr>
                            <w:b/>
                            <w:sz w:val="16"/>
                            <w:szCs w:val="16"/>
                          </w:rPr>
                        </w:pPr>
                        <w:r>
                          <w:rPr>
                            <w:b/>
                            <w:sz w:val="16"/>
                            <w:szCs w:val="16"/>
                          </w:rPr>
                          <w:t>Van</w:t>
                        </w:r>
                      </w:p>
                    </w:txbxContent>
                  </v:textbox>
                </v:shape>
                <v:shape id="Text Box 155" o:spid="_x0000_s1045" type="#_x0000_t202" style="position:absolute;left:9199;top:1007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" filled="f" stroked="f">
                  <v:path arrowok="t"/>
                  <v:textbox>
                    <w:txbxContent>
                      <w:p w14:paraId="1790A535" w14:textId="77777777" w:rsidR="004E4474" w:rsidRPr="00CC7AAB" w:rsidRDefault="004E4474" w:rsidP="002135DF">
                        <w:pPr>
                          <w:rPr>
                            <w:b/>
                            <w:sz w:val="16"/>
                            <w:szCs w:val="16"/>
                          </w:rPr>
                        </w:pPr>
                        <w:proofErr w:type="spellStart"/>
                        <w:r>
                          <w:rPr>
                            <w:b/>
                            <w:sz w:val="16"/>
                            <w:szCs w:val="16"/>
                          </w:rPr>
                          <w:t>Amo</w:t>
                        </w:r>
                        <w:proofErr w:type="spellEnd"/>
                      </w:p>
                    </w:txbxContent>
                  </v:textbox>
                </v:shape>
                <w10:anchorlock/>
              </v:group>
            </w:pict>
          </mc:Fallback>
        </mc:AlternateContent>
      </w:r>
    </w:p>
    <w:p w14:paraId="3F89E033" w14:textId="77777777" w:rsidR="004E4474" w:rsidRPr="00AA1D2A" w:rsidRDefault="004E4474" w:rsidP="00AA1D2A">
      <w:pPr>
        <w:spacing w:after="0"/>
        <w:rPr>
          <w:rFonts w:ascii="Arial" w:hAnsi="Arial" w:cs="Arial"/>
          <w:b/>
          <w:sz w:val="24"/>
          <w:szCs w:val="24"/>
        </w:rPr>
        <w:sectPr w:rsidR="004E4474" w:rsidRPr="00AA1D2A" w:rsidSect="00AA1D2A">
          <w:type w:val="continuous"/>
          <w:pgSz w:w="11906" w:h="16838"/>
          <w:pgMar w:top="720" w:right="720" w:bottom="720" w:left="720" w:header="708" w:footer="708" w:gutter="0"/>
          <w:cols w:num="2" w:space="142" w:equalWidth="0">
            <w:col w:w="6577" w:space="142"/>
            <w:col w:w="3747"/>
          </w:cols>
          <w:docGrid w:linePitch="360"/>
        </w:sectPr>
      </w:pPr>
    </w:p>
    <w:p w14:paraId="276AD3BA" w14:textId="77777777" w:rsidR="004E4474" w:rsidRPr="00AA1D2A" w:rsidRDefault="004E4474" w:rsidP="00AA1D2A">
      <w:pPr>
        <w:spacing w:after="0"/>
        <w:rPr>
          <w:rFonts w:ascii="Arial" w:hAnsi="Arial" w:cs="Arial"/>
          <w:b/>
          <w:sz w:val="24"/>
          <w:szCs w:val="24"/>
        </w:rPr>
      </w:pPr>
    </w:p>
    <w:p w14:paraId="4849602F" w14:textId="77777777" w:rsidR="004E4474" w:rsidRPr="00AA1D2A" w:rsidRDefault="004E4474" w:rsidP="00AA1D2A">
      <w:pPr>
        <w:spacing w:after="0"/>
        <w:rPr>
          <w:rFonts w:ascii="Arial" w:hAnsi="Arial" w:cs="Arial"/>
          <w:b/>
          <w:sz w:val="24"/>
          <w:szCs w:val="24"/>
        </w:rPr>
      </w:pPr>
      <w:r w:rsidRPr="00AA1D2A">
        <w:rPr>
          <w:rFonts w:ascii="Arial" w:hAnsi="Arial" w:cs="Arial"/>
          <w:b/>
          <w:sz w:val="24"/>
          <w:szCs w:val="24"/>
        </w:rPr>
        <w:br w:type="page"/>
      </w:r>
    </w:p>
    <w:p w14:paraId="41FBCE34" w14:textId="77777777" w:rsidR="004E4474" w:rsidRPr="00AA1D2A" w:rsidRDefault="004E4474" w:rsidP="00AA1D2A">
      <w:pPr>
        <w:spacing w:after="0"/>
        <w:rPr>
          <w:rFonts w:ascii="Arial" w:hAnsi="Arial" w:cs="Arial"/>
          <w:b/>
          <w:sz w:val="24"/>
          <w:szCs w:val="24"/>
        </w:rPr>
        <w:sectPr w:rsidR="004E4474" w:rsidRPr="00AA1D2A" w:rsidSect="00AA1D2A">
          <w:type w:val="continuous"/>
          <w:pgSz w:w="11906" w:h="16838"/>
          <w:pgMar w:top="720" w:right="720" w:bottom="720" w:left="720" w:header="708" w:footer="708" w:gutter="0"/>
          <w:cols w:space="710"/>
          <w:docGrid w:linePitch="360"/>
        </w:sectPr>
      </w:pPr>
    </w:p>
    <w:p w14:paraId="742286A4" w14:textId="77777777" w:rsidR="004E4474" w:rsidRPr="00AA1D2A" w:rsidRDefault="004E4474" w:rsidP="00AA1D2A">
      <w:pPr>
        <w:spacing w:after="0"/>
        <w:rPr>
          <w:rFonts w:ascii="Arial" w:eastAsia="Times New Roman" w:hAnsi="Arial" w:cs="Arial"/>
          <w:b/>
          <w:bCs/>
          <w:sz w:val="24"/>
          <w:szCs w:val="24"/>
          <w:lang w:eastAsia="fr-FR"/>
        </w:rPr>
      </w:pPr>
      <w:r w:rsidRPr="00AA1D2A">
        <w:rPr>
          <w:rFonts w:ascii="Arial" w:hAnsi="Arial" w:cs="Arial"/>
          <w:noProof/>
          <w:lang w:eastAsia="fr-FR"/>
        </w:rPr>
        <w:lastRenderedPageBreak/>
        <w:drawing>
          <wp:anchor distT="0" distB="0" distL="114300" distR="114300" simplePos="0" relativeHeight="251662336" behindDoc="0" locked="0" layoutInCell="1" allowOverlap="1" wp14:anchorId="679410C8" wp14:editId="1F6079BC">
            <wp:simplePos x="0" y="0"/>
            <wp:positionH relativeFrom="column">
              <wp:posOffset>2776643</wp:posOffset>
            </wp:positionH>
            <wp:positionV relativeFrom="paragraph">
              <wp:posOffset>-320040</wp:posOffset>
            </wp:positionV>
            <wp:extent cx="772160" cy="692785"/>
            <wp:effectExtent l="0" t="0" r="8890" b="0"/>
            <wp:wrapNone/>
            <wp:docPr id="5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D2A">
        <w:rPr>
          <w:rFonts w:ascii="Arial" w:hAnsi="Arial" w:cs="Arial"/>
          <w:noProof/>
          <w:lang w:eastAsia="fr-FR"/>
        </w:rPr>
        <mc:AlternateContent>
          <mc:Choice Requires="wps">
            <w:drawing>
              <wp:anchor distT="0" distB="0" distL="114300" distR="114300" simplePos="0" relativeHeight="251660288" behindDoc="1" locked="0" layoutInCell="1" allowOverlap="1" wp14:anchorId="6D9EF21C" wp14:editId="532AE33C">
                <wp:simplePos x="0" y="0"/>
                <wp:positionH relativeFrom="column">
                  <wp:posOffset>-186055</wp:posOffset>
                </wp:positionH>
                <wp:positionV relativeFrom="paragraph">
                  <wp:posOffset>14393</wp:posOffset>
                </wp:positionV>
                <wp:extent cx="7038975" cy="8658225"/>
                <wp:effectExtent l="12700" t="12700" r="9525" b="15875"/>
                <wp:wrapNone/>
                <wp:docPr id="3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58225"/>
                        </a:xfrm>
                        <a:prstGeom prst="rect">
                          <a:avLst/>
                        </a:prstGeom>
                        <a:noFill/>
                        <a:ln w="28575" cap="flat" cmpd="sng" algn="ctr">
                          <a:solidFill>
                            <a:srgbClr val="1F396C"/>
                          </a:solidFill>
                          <a:prstDash val="solid"/>
                        </a:ln>
                        <a:effectLst/>
                      </wps:spPr>
                      <wps:txbx>
                        <w:txbxContent>
                          <w:p w14:paraId="692C040A" w14:textId="77777777" w:rsidR="004E4474" w:rsidRPr="002135DF" w:rsidRDefault="004E4474" w:rsidP="008D6C0A">
                            <w:pPr>
                              <w:spacing w:after="0"/>
                              <w:rPr>
                                <w:rFonts w:ascii="Arial" w:eastAsia="Times New Roman" w:hAnsi="Arial" w:cs="Arial"/>
                                <w:sz w:val="24"/>
                                <w:szCs w:val="24"/>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EF21C" id="_x0000_s1046" alt="&quot;&quot;" style="position:absolute;margin-left:-14.65pt;margin-top:1.15pt;width:554.25pt;height:6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" filled="f" strokecolor="#1f396c" strokeweight="2.25pt">
                <v:path arrowok="t"/>
                <v:textbox>
                  <w:txbxContent>
                    <w:p w14:paraId="692C040A" w14:textId="77777777" w:rsidR="004E4474" w:rsidRPr="002135DF" w:rsidRDefault="004E4474" w:rsidP="008D6C0A">
                      <w:pPr>
                        <w:spacing w:after="0"/>
                        <w:rPr>
                          <w:rFonts w:ascii="Arial" w:eastAsia="Times New Roman" w:hAnsi="Arial" w:cs="Arial"/>
                          <w:sz w:val="24"/>
                          <w:szCs w:val="24"/>
                          <w:lang w:eastAsia="fr-FR"/>
                        </w:rPr>
                      </w:pPr>
                    </w:p>
                  </w:txbxContent>
                </v:textbox>
              </v:rect>
            </w:pict>
          </mc:Fallback>
        </mc:AlternateContent>
      </w:r>
    </w:p>
    <w:p w14:paraId="6B94350A" w14:textId="77777777" w:rsidR="004E4474" w:rsidRPr="00AA1D2A" w:rsidRDefault="004E4474" w:rsidP="00AA1D2A">
      <w:pPr>
        <w:spacing w:after="0"/>
        <w:rPr>
          <w:rFonts w:ascii="Arial" w:eastAsia="Times New Roman" w:hAnsi="Arial" w:cs="Arial"/>
          <w:b/>
          <w:bCs/>
          <w:sz w:val="24"/>
          <w:szCs w:val="24"/>
          <w:lang w:eastAsia="fr-FR"/>
        </w:rPr>
      </w:pPr>
    </w:p>
    <w:p w14:paraId="2FC3BD64" w14:textId="77777777" w:rsidR="004E4474" w:rsidRPr="00AA1D2A" w:rsidRDefault="004E4474" w:rsidP="00AA1D2A">
      <w:pPr>
        <w:spacing w:after="0"/>
        <w:rPr>
          <w:rFonts w:ascii="Arial" w:eastAsia="Times New Roman" w:hAnsi="Arial" w:cs="Arial"/>
          <w:b/>
          <w:bCs/>
          <w:sz w:val="24"/>
          <w:szCs w:val="24"/>
          <w:lang w:eastAsia="fr-FR"/>
        </w:rPr>
      </w:pPr>
    </w:p>
    <w:p w14:paraId="03456971" w14:textId="77777777" w:rsidR="004E4474" w:rsidRPr="00AA1D2A" w:rsidRDefault="004E4474" w:rsidP="00AA1D2A">
      <w:pPr>
        <w:spacing w:after="0"/>
        <w:rPr>
          <w:rFonts w:ascii="Arial" w:eastAsia="Times New Roman" w:hAnsi="Arial" w:cs="Arial"/>
          <w:b/>
          <w:bCs/>
          <w:sz w:val="24"/>
          <w:szCs w:val="24"/>
          <w:lang w:eastAsia="fr-FR"/>
        </w:rPr>
      </w:pPr>
      <w:r w:rsidRPr="00AA1D2A">
        <w:rPr>
          <w:rFonts w:ascii="Arial" w:hAnsi="Arial" w:cs="Arial"/>
          <w:noProof/>
          <w:lang w:eastAsia="fr-FR"/>
        </w:rPr>
        <mc:AlternateContent>
          <mc:Choice Requires="wpg">
            <w:drawing>
              <wp:inline distT="0" distB="0" distL="0" distR="0" wp14:anchorId="72E3C728" wp14:editId="2F5C48A5">
                <wp:extent cx="1866900" cy="1485900"/>
                <wp:effectExtent l="0" t="0" r="0" b="0"/>
                <wp:docPr id="39" name="Group 176" descr="Dans la boîte de Pétri d'Anne Durand les microbes se développent le moins autour de la vancomyc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485900"/>
                          <a:chOff x="739" y="10612"/>
                          <a:chExt cx="2940" cy="2340"/>
                        </a:xfrm>
                      </wpg:grpSpPr>
                      <pic:pic xmlns:pic="http://schemas.openxmlformats.org/drawingml/2006/picture">
                        <pic:nvPicPr>
                          <pic:cNvPr id="40" name="Picture 6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219" y="10717"/>
                            <a:ext cx="204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163"/>
                        <wps:cNvSpPr txBox="1">
                          <a:spLocks/>
                        </wps:cNvSpPr>
                        <wps:spPr bwMode="auto">
                          <a:xfrm>
                            <a:off x="739" y="1133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107F" w14:textId="77777777" w:rsidR="004E4474" w:rsidRPr="00CC7AAB" w:rsidRDefault="004E4474" w:rsidP="008D6C0A">
                              <w:pPr>
                                <w:rPr>
                                  <w:b/>
                                  <w:sz w:val="16"/>
                                  <w:szCs w:val="16"/>
                                </w:rPr>
                              </w:pPr>
                              <w:r>
                                <w:rPr>
                                  <w:b/>
                                  <w:sz w:val="16"/>
                                  <w:szCs w:val="16"/>
                                </w:rPr>
                                <w:t>Pen</w:t>
                              </w:r>
                            </w:p>
                          </w:txbxContent>
                        </wps:txbx>
                        <wps:bodyPr rot="0" vert="horz" wrap="square" lIns="91440" tIns="45720" rIns="91440" bIns="45720" anchor="t" anchorCtr="0" upright="1">
                          <a:noAutofit/>
                        </wps:bodyPr>
                      </wps:wsp>
                      <wps:wsp>
                        <wps:cNvPr id="42" name="Text Box 164"/>
                        <wps:cNvSpPr txBox="1">
                          <a:spLocks/>
                        </wps:cNvSpPr>
                        <wps:spPr bwMode="auto">
                          <a:xfrm>
                            <a:off x="1219" y="1061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7541" w14:textId="77777777" w:rsidR="004E4474" w:rsidRPr="00CC7AAB" w:rsidRDefault="004E4474" w:rsidP="008D6C0A">
                              <w:pPr>
                                <w:rPr>
                                  <w:b/>
                                  <w:sz w:val="16"/>
                                  <w:szCs w:val="16"/>
                                </w:rPr>
                              </w:pPr>
                              <w:r>
                                <w:rPr>
                                  <w:b/>
                                  <w:sz w:val="16"/>
                                  <w:szCs w:val="16"/>
                                </w:rPr>
                                <w:t>Met</w:t>
                              </w:r>
                            </w:p>
                          </w:txbxContent>
                        </wps:txbx>
                        <wps:bodyPr rot="0" vert="horz" wrap="square" lIns="91440" tIns="45720" rIns="91440" bIns="45720" anchor="t" anchorCtr="0" upright="1">
                          <a:noAutofit/>
                        </wps:bodyPr>
                      </wps:wsp>
                      <wps:wsp>
                        <wps:cNvPr id="43" name="Text Box 165"/>
                        <wps:cNvSpPr txBox="1">
                          <a:spLocks/>
                        </wps:cNvSpPr>
                        <wps:spPr bwMode="auto">
                          <a:xfrm>
                            <a:off x="2839" y="1079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9186" w14:textId="77777777" w:rsidR="004E4474" w:rsidRPr="00295154" w:rsidRDefault="004E4474" w:rsidP="008D6C0A">
                              <w:pPr>
                                <w:rPr>
                                  <w:b/>
                                  <w:sz w:val="16"/>
                                  <w:szCs w:val="16"/>
                                </w:rPr>
                              </w:pPr>
                              <w:proofErr w:type="spellStart"/>
                              <w:r>
                                <w:rPr>
                                  <w:b/>
                                  <w:sz w:val="16"/>
                                  <w:szCs w:val="16"/>
                                </w:rPr>
                                <w:t>Ery</w:t>
                              </w:r>
                              <w:proofErr w:type="spellEnd"/>
                            </w:p>
                          </w:txbxContent>
                        </wps:txbx>
                        <wps:bodyPr rot="0" vert="horz" wrap="square" lIns="91440" tIns="45720" rIns="91440" bIns="45720" anchor="t" anchorCtr="0" upright="1">
                          <a:noAutofit/>
                        </wps:bodyPr>
                      </wps:wsp>
                      <wps:wsp>
                        <wps:cNvPr id="44" name="Text Box 166"/>
                        <wps:cNvSpPr txBox="1">
                          <a:spLocks/>
                        </wps:cNvSpPr>
                        <wps:spPr bwMode="auto">
                          <a:xfrm>
                            <a:off x="3079" y="115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7894" w14:textId="77777777" w:rsidR="004E4474" w:rsidRPr="00CC7AAB" w:rsidRDefault="004E4474" w:rsidP="008D6C0A">
                              <w:pPr>
                                <w:rPr>
                                  <w:b/>
                                  <w:sz w:val="16"/>
                                  <w:szCs w:val="16"/>
                                </w:rPr>
                              </w:pPr>
                              <w:r>
                                <w:rPr>
                                  <w:b/>
                                  <w:sz w:val="16"/>
                                  <w:szCs w:val="16"/>
                                </w:rPr>
                                <w:t>Van</w:t>
                              </w:r>
                            </w:p>
                          </w:txbxContent>
                        </wps:txbx>
                        <wps:bodyPr rot="0" vert="horz" wrap="square" lIns="91440" tIns="45720" rIns="91440" bIns="45720" anchor="t" anchorCtr="0" upright="1">
                          <a:noAutofit/>
                        </wps:bodyPr>
                      </wps:wsp>
                      <wps:wsp>
                        <wps:cNvPr id="45" name="Text Box 167"/>
                        <wps:cNvSpPr txBox="1">
                          <a:spLocks/>
                        </wps:cNvSpPr>
                        <wps:spPr bwMode="auto">
                          <a:xfrm>
                            <a:off x="1999" y="1259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E9D3" w14:textId="77777777" w:rsidR="004E4474" w:rsidRPr="00CC7AAB" w:rsidRDefault="004E4474" w:rsidP="008D6C0A">
                              <w:pPr>
                                <w:rPr>
                                  <w:b/>
                                  <w:sz w:val="16"/>
                                  <w:szCs w:val="16"/>
                                </w:rPr>
                              </w:pPr>
                              <w:proofErr w:type="spellStart"/>
                              <w:r>
                                <w:rPr>
                                  <w:b/>
                                  <w:sz w:val="16"/>
                                  <w:szCs w:val="16"/>
                                </w:rPr>
                                <w:t>Amo</w:t>
                              </w:r>
                              <w:proofErr w:type="spellEnd"/>
                            </w:p>
                          </w:txbxContent>
                        </wps:txbx>
                        <wps:bodyPr rot="0" vert="horz" wrap="square" lIns="91440" tIns="45720" rIns="91440" bIns="45720" anchor="t" anchorCtr="0" upright="1">
                          <a:noAutofit/>
                        </wps:bodyPr>
                      </wps:wsp>
                    </wpg:wgp>
                  </a:graphicData>
                </a:graphic>
              </wp:inline>
            </w:drawing>
          </mc:Choice>
          <mc:Fallback>
            <w:pict>
              <v:group w14:anchorId="72E3C728" id="Group 176" o:spid="_x0000_s1047" alt="Dans la boîte de Pétri d'Anne Durand les microbes se développent le moins autour de la vancomycine." style="width:147pt;height:117pt;mso-position-horizontal-relative:char;mso-position-vertical-relative:line" coordorigin="739,10612" coordsize="294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">
                <v:shape id="Picture 68" o:spid="_x0000_s1048" type="#_x0000_t75" style="position:absolute;left:1219;top:10717;width:2040;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">
                  <v:imagedata r:id="rId21" o:title=""/>
                  <v:path arrowok="t"/>
                  <o:lock v:ext="edit" aspectratio="f"/>
                </v:shape>
                <v:shape id="Text Box 163" o:spid="_x0000_s1049" type="#_x0000_t202" style="position:absolute;left:739;top:1133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" filled="f" stroked="f">
                  <v:path arrowok="t"/>
                  <v:textbox>
                    <w:txbxContent>
                      <w:p w14:paraId="2447107F" w14:textId="77777777" w:rsidR="004E4474" w:rsidRPr="00CC7AAB" w:rsidRDefault="004E4474" w:rsidP="008D6C0A">
                        <w:pPr>
                          <w:rPr>
                            <w:b/>
                            <w:sz w:val="16"/>
                            <w:szCs w:val="16"/>
                          </w:rPr>
                        </w:pPr>
                        <w:r>
                          <w:rPr>
                            <w:b/>
                            <w:sz w:val="16"/>
                            <w:szCs w:val="16"/>
                          </w:rPr>
                          <w:t>Pen</w:t>
                        </w:r>
                      </w:p>
                    </w:txbxContent>
                  </v:textbox>
                </v:shape>
                <v:shape id="Text Box 164" o:spid="_x0000_s1050" type="#_x0000_t202" style="position:absolute;left:1219;top:1061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QmwgAAANsAAAAPAAAAZHJzL2Rvd25yZXYueG1sRI/dagIx&#10;FITvC75DOAXvarZSim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Au0KQmwgAAANsAAAAPAAAA&#10;AAAAAAAAAAAAAAcCAABkcnMvZG93bnJldi54bWxQSwUGAAAAAAMAAwC3AAAA9gIAAAAA&#10;" filled="f" stroked="f">
                  <v:path arrowok="t"/>
                  <v:textbox>
                    <w:txbxContent>
                      <w:p w14:paraId="0E3F7541" w14:textId="77777777" w:rsidR="004E4474" w:rsidRPr="00CC7AAB" w:rsidRDefault="004E4474" w:rsidP="008D6C0A">
                        <w:pPr>
                          <w:rPr>
                            <w:b/>
                            <w:sz w:val="16"/>
                            <w:szCs w:val="16"/>
                          </w:rPr>
                        </w:pPr>
                        <w:r>
                          <w:rPr>
                            <w:b/>
                            <w:sz w:val="16"/>
                            <w:szCs w:val="16"/>
                          </w:rPr>
                          <w:t>Met</w:t>
                        </w:r>
                      </w:p>
                    </w:txbxContent>
                  </v:textbox>
                </v:shape>
                <v:shape id="Text Box 165" o:spid="_x0000_s1051" type="#_x0000_t202" style="position:absolute;left:2839;top:1079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G9wwAAANsAAAAPAAAAZHJzL2Rvd25yZXYueG1sRI/dagIx&#10;FITvC75DOIJ3NauW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QZwBvcMAAADbAAAADwAA&#10;AAAAAAAAAAAAAAAHAgAAZHJzL2Rvd25yZXYueG1sUEsFBgAAAAADAAMAtwAAAPcCAAAAAA==&#10;" filled="f" stroked="f">
                  <v:path arrowok="t"/>
                  <v:textbox>
                    <w:txbxContent>
                      <w:p w14:paraId="1AE39186" w14:textId="77777777" w:rsidR="004E4474" w:rsidRPr="00295154" w:rsidRDefault="004E4474" w:rsidP="008D6C0A">
                        <w:pPr>
                          <w:rPr>
                            <w:b/>
                            <w:sz w:val="16"/>
                            <w:szCs w:val="16"/>
                          </w:rPr>
                        </w:pPr>
                        <w:proofErr w:type="spellStart"/>
                        <w:r>
                          <w:rPr>
                            <w:b/>
                            <w:sz w:val="16"/>
                            <w:szCs w:val="16"/>
                          </w:rPr>
                          <w:t>Ery</w:t>
                        </w:r>
                        <w:proofErr w:type="spellEnd"/>
                      </w:p>
                    </w:txbxContent>
                  </v:textbox>
                </v:shape>
                <v:shape id="Text Box 166" o:spid="_x0000_s1052" type="#_x0000_t202" style="position:absolute;left:3079;top:115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" filled="f" stroked="f">
                  <v:path arrowok="t"/>
                  <v:textbox>
                    <w:txbxContent>
                      <w:p w14:paraId="20C17894" w14:textId="77777777" w:rsidR="004E4474" w:rsidRPr="00CC7AAB" w:rsidRDefault="004E4474" w:rsidP="008D6C0A">
                        <w:pPr>
                          <w:rPr>
                            <w:b/>
                            <w:sz w:val="16"/>
                            <w:szCs w:val="16"/>
                          </w:rPr>
                        </w:pPr>
                        <w:r>
                          <w:rPr>
                            <w:b/>
                            <w:sz w:val="16"/>
                            <w:szCs w:val="16"/>
                          </w:rPr>
                          <w:t>Van</w:t>
                        </w:r>
                      </w:p>
                    </w:txbxContent>
                  </v:textbox>
                </v:shape>
                <v:shape id="Text Box 167" o:spid="_x0000_s1053" type="#_x0000_t202" style="position:absolute;left:1999;top:1259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xSwwAAANsAAAAPAAAAZHJzL2Rvd25yZXYueG1sRI/dagIx&#10;FITvC75DOIJ3NavY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oTk8UsMAAADbAAAADwAA&#10;AAAAAAAAAAAAAAAHAgAAZHJzL2Rvd25yZXYueG1sUEsFBgAAAAADAAMAtwAAAPcCAAAAAA==&#10;" filled="f" stroked="f">
                  <v:path arrowok="t"/>
                  <v:textbox>
                    <w:txbxContent>
                      <w:p w14:paraId="3A4AE9D3" w14:textId="77777777" w:rsidR="004E4474" w:rsidRPr="00CC7AAB" w:rsidRDefault="004E4474" w:rsidP="008D6C0A">
                        <w:pPr>
                          <w:rPr>
                            <w:b/>
                            <w:sz w:val="16"/>
                            <w:szCs w:val="16"/>
                          </w:rPr>
                        </w:pPr>
                        <w:proofErr w:type="spellStart"/>
                        <w:r>
                          <w:rPr>
                            <w:b/>
                            <w:sz w:val="16"/>
                            <w:szCs w:val="16"/>
                          </w:rPr>
                          <w:t>Amo</w:t>
                        </w:r>
                        <w:proofErr w:type="spellEnd"/>
                      </w:p>
                    </w:txbxContent>
                  </v:textbox>
                </v:shape>
                <w10:anchorlock/>
              </v:group>
            </w:pict>
          </mc:Fallback>
        </mc:AlternateContent>
      </w:r>
      <w:r w:rsidRPr="00AA1D2A">
        <w:rPr>
          <w:rFonts w:ascii="Arial" w:hAnsi="Arial" w:cs="Arial"/>
          <w:b/>
          <w:sz w:val="24"/>
          <w:szCs w:val="24"/>
        </w:rPr>
        <w:br/>
      </w:r>
      <w:r w:rsidRPr="00AA1D2A">
        <w:rPr>
          <w:rFonts w:ascii="Arial" w:eastAsia="Times New Roman" w:hAnsi="Arial" w:cs="Arial"/>
          <w:b/>
          <w:bCs/>
          <w:sz w:val="24"/>
          <w:szCs w:val="24"/>
          <w:lang w:eastAsia="fr-FR"/>
        </w:rPr>
        <w:br w:type="column"/>
      </w:r>
    </w:p>
    <w:p w14:paraId="18EACBCD" w14:textId="77777777" w:rsidR="004E4474" w:rsidRPr="00AA1D2A" w:rsidRDefault="004E4474" w:rsidP="00AA1D2A">
      <w:pPr>
        <w:spacing w:after="0"/>
        <w:rPr>
          <w:rFonts w:ascii="Arial" w:eastAsia="Times New Roman" w:hAnsi="Arial" w:cs="Arial"/>
          <w:b/>
          <w:bCs/>
          <w:sz w:val="24"/>
          <w:szCs w:val="24"/>
          <w:lang w:eastAsia="fr-FR"/>
        </w:rPr>
      </w:pPr>
    </w:p>
    <w:p w14:paraId="0299305A" w14:textId="77777777" w:rsidR="004E4474" w:rsidRPr="00AA1D2A" w:rsidRDefault="004E4474" w:rsidP="00AA1D2A">
      <w:pPr>
        <w:spacing w:after="0"/>
        <w:rPr>
          <w:rFonts w:ascii="Arial" w:eastAsia="Times New Roman" w:hAnsi="Arial" w:cs="Arial"/>
          <w:b/>
          <w:bCs/>
          <w:sz w:val="24"/>
          <w:szCs w:val="24"/>
          <w:lang w:eastAsia="fr-FR"/>
        </w:rPr>
      </w:pPr>
    </w:p>
    <w:p w14:paraId="49E08BA4" w14:textId="77777777" w:rsidR="004E4474" w:rsidRPr="00AA1D2A" w:rsidRDefault="004E4474" w:rsidP="00AA1D2A">
      <w:pPr>
        <w:spacing w:after="0"/>
        <w:rPr>
          <w:rFonts w:ascii="Arial" w:eastAsia="Times New Roman" w:hAnsi="Arial" w:cs="Arial"/>
          <w:sz w:val="24"/>
          <w:szCs w:val="24"/>
          <w:lang w:eastAsia="fr-FR"/>
        </w:rPr>
        <w:sectPr w:rsidR="004E4474" w:rsidRPr="00AA1D2A" w:rsidSect="00AA1D2A">
          <w:type w:val="continuous"/>
          <w:pgSz w:w="11906" w:h="16838"/>
          <w:pgMar w:top="720" w:right="720" w:bottom="720" w:left="720" w:header="708" w:footer="283" w:gutter="0"/>
          <w:cols w:num="2" w:space="148" w:equalWidth="0">
            <w:col w:w="3459" w:space="148"/>
            <w:col w:w="6859"/>
          </w:cols>
          <w:docGrid w:linePitch="360"/>
        </w:sectPr>
      </w:pPr>
      <w:r w:rsidRPr="00AA1D2A">
        <w:rPr>
          <w:rFonts w:ascii="Arial" w:eastAsia="Times New Roman" w:hAnsi="Arial" w:cs="Arial"/>
          <w:b/>
          <w:bCs/>
          <w:sz w:val="24"/>
          <w:szCs w:val="24"/>
          <w:lang w:eastAsia="fr-FR"/>
        </w:rPr>
        <w:t xml:space="preserve">Anne Durand (patient C) </w:t>
      </w:r>
      <w:r w:rsidRPr="00AA1D2A">
        <w:rPr>
          <w:rFonts w:ascii="Arial" w:eastAsia="Times New Roman" w:hAnsi="Arial" w:cs="Arial"/>
          <w:b/>
          <w:bCs/>
          <w:sz w:val="24"/>
          <w:szCs w:val="24"/>
          <w:lang w:eastAsia="fr-FR"/>
        </w:rPr>
        <w:br/>
      </w:r>
      <w:r w:rsidRPr="00AA1D2A">
        <w:rPr>
          <w:rFonts w:ascii="Arial" w:eastAsia="Times New Roman" w:hAnsi="Arial" w:cs="Arial"/>
          <w:sz w:val="24"/>
          <w:szCs w:val="24"/>
          <w:lang w:eastAsia="fr-FR"/>
        </w:rPr>
        <w:t xml:space="preserve">Les infections à staphylocoque doré résistants </w:t>
      </w:r>
      <w:r w:rsidRPr="00AA1D2A">
        <w:rPr>
          <w:rFonts w:ascii="Arial" w:eastAsia="Times New Roman" w:hAnsi="Arial" w:cs="Arial"/>
          <w:sz w:val="24"/>
          <w:szCs w:val="24"/>
          <w:lang w:eastAsia="fr-FR"/>
        </w:rPr>
        <w:br/>
        <w:t xml:space="preserve">à la méticilline (SARM) deviennent de plus en plus difficiles à traiter. Auparavant, les antibiotiques de cette famille étaient le traitement de choix. </w:t>
      </w:r>
      <w:r w:rsidRPr="00AA1D2A">
        <w:rPr>
          <w:rFonts w:ascii="Arial" w:eastAsia="Times New Roman" w:hAnsi="Arial" w:cs="Arial"/>
          <w:sz w:val="24"/>
          <w:szCs w:val="24"/>
          <w:lang w:eastAsia="fr-FR"/>
        </w:rPr>
        <w:br/>
        <w:t>La vancomycine est l’un des derniers antibiotiques efficaces contre ces bactéries potentiellement mortelles mais on a constaté que certains microbes deviennent résistants même à cet antibiotique ! microbes deviennent résistants même à cet antibiotique !</w:t>
      </w:r>
    </w:p>
    <w:p w14:paraId="34B86C49" w14:textId="77777777" w:rsidR="00E65401" w:rsidRPr="00AA1D2A" w:rsidRDefault="00E65401" w:rsidP="00AA1D2A">
      <w:pPr>
        <w:ind w:left="142"/>
        <w:rPr>
          <w:rFonts w:ascii="Arial" w:hAnsi="Arial" w:cs="Arial"/>
          <w:b/>
          <w:sz w:val="24"/>
          <w:szCs w:val="24"/>
        </w:rPr>
      </w:pPr>
    </w:p>
    <w:p w14:paraId="32F33FF4" w14:textId="3BB89EFF" w:rsidR="004E4474" w:rsidRPr="00AA1D2A" w:rsidRDefault="004E4474" w:rsidP="00AA1D2A">
      <w:pPr>
        <w:ind w:left="142"/>
        <w:rPr>
          <w:rFonts w:ascii="Arial" w:eastAsia="Times New Roman" w:hAnsi="Arial" w:cs="Arial"/>
          <w:sz w:val="24"/>
          <w:szCs w:val="24"/>
          <w:lang w:eastAsia="fr-FR"/>
        </w:rPr>
      </w:pPr>
      <w:r w:rsidRPr="00AA1D2A">
        <w:rPr>
          <w:rFonts w:ascii="Arial" w:eastAsia="Times New Roman" w:hAnsi="Arial" w:cs="Arial"/>
          <w:b/>
          <w:bCs/>
          <w:sz w:val="24"/>
          <w:szCs w:val="24"/>
          <w:lang w:eastAsia="fr-FR"/>
        </w:rPr>
        <w:t xml:space="preserve">Rayan Bensoussan (patient D) </w:t>
      </w:r>
      <w:r w:rsidRPr="00AA1D2A">
        <w:rPr>
          <w:rFonts w:ascii="Arial" w:eastAsia="Times New Roman" w:hAnsi="Arial" w:cs="Arial"/>
          <w:b/>
          <w:bCs/>
          <w:sz w:val="24"/>
          <w:szCs w:val="24"/>
          <w:lang w:eastAsia="fr-FR"/>
        </w:rPr>
        <w:br/>
      </w:r>
      <w:r w:rsidRPr="00AA1D2A">
        <w:rPr>
          <w:rFonts w:ascii="Arial" w:eastAsia="Times New Roman" w:hAnsi="Arial" w:cs="Arial"/>
          <w:sz w:val="24"/>
          <w:szCs w:val="24"/>
          <w:lang w:eastAsia="fr-FR"/>
        </w:rPr>
        <w:t xml:space="preserve">La pénicilline fut le premier antibiotique découvert et produit, malheureusement il a été considéré comme </w:t>
      </w:r>
      <w:r w:rsidRPr="00AA1D2A">
        <w:rPr>
          <w:rFonts w:ascii="Arial" w:eastAsia="Times New Roman" w:hAnsi="Arial" w:cs="Arial"/>
          <w:sz w:val="24"/>
          <w:szCs w:val="24"/>
          <w:lang w:eastAsia="fr-FR"/>
        </w:rPr>
        <w:br/>
        <w:t xml:space="preserve">un « médicament miracle » et a été utilisé pour traiter de nombreuses infections banales. Ceci a eu pour conséquence que la plupart des staphylocoques sont devenus très rapidement résistants à cet antibiotique. Comme la structure de l’amoxicilline est proche de celle de la pénicilline, les staphylocoques sont devenus résistants également à l’amoxicilline. </w:t>
      </w:r>
      <w:r w:rsidRPr="00AA1D2A">
        <w:rPr>
          <w:rFonts w:ascii="Arial" w:eastAsia="Times New Roman" w:hAnsi="Arial" w:cs="Arial"/>
          <w:sz w:val="24"/>
          <w:szCs w:val="24"/>
          <w:lang w:eastAsia="fr-FR"/>
        </w:rPr>
        <w:br/>
        <w:t>Les antibiotiques de choix pour cette infection à staphylocoque sont (pour l’instant encore) la méticilline et l’érythromycine mais excluent donc la pénicilline et l’amoxicilline.</w:t>
      </w:r>
      <w:r w:rsidRPr="00AA1D2A">
        <w:rPr>
          <w:rFonts w:ascii="Arial" w:eastAsia="Times New Roman" w:hAnsi="Arial" w:cs="Arial"/>
          <w:sz w:val="24"/>
          <w:szCs w:val="24"/>
          <w:lang w:eastAsia="fr-FR"/>
        </w:rPr>
        <w:br w:type="column"/>
      </w:r>
      <w:r w:rsidRPr="00AA1D2A">
        <w:rPr>
          <w:rFonts w:ascii="Arial" w:eastAsia="Times New Roman" w:hAnsi="Arial" w:cs="Arial"/>
          <w:sz w:val="24"/>
          <w:szCs w:val="24"/>
          <w:lang w:eastAsia="fr-FR"/>
        </w:rPr>
        <w:t xml:space="preserve"> </w:t>
      </w:r>
    </w:p>
    <w:p w14:paraId="38E936A1" w14:textId="77777777" w:rsidR="004E4474" w:rsidRPr="00AA1D2A" w:rsidRDefault="004E4474" w:rsidP="00AA1D2A">
      <w:pPr>
        <w:ind w:left="142"/>
        <w:rPr>
          <w:rFonts w:ascii="Arial" w:eastAsia="Times New Roman" w:hAnsi="Arial" w:cs="Arial"/>
          <w:sz w:val="24"/>
          <w:szCs w:val="24"/>
          <w:lang w:eastAsia="fr-FR"/>
        </w:rPr>
      </w:pPr>
    </w:p>
    <w:p w14:paraId="171708CC" w14:textId="3CCF317B" w:rsidR="004E4474" w:rsidRDefault="004E4474" w:rsidP="00AA1D2A">
      <w:pPr>
        <w:ind w:left="142"/>
        <w:rPr>
          <w:rFonts w:ascii="Arial" w:eastAsia="Times New Roman" w:hAnsi="Arial" w:cs="Arial"/>
          <w:b/>
          <w:bCs/>
          <w:sz w:val="24"/>
          <w:szCs w:val="24"/>
          <w:lang w:eastAsia="fr-FR"/>
        </w:rPr>
      </w:pPr>
      <w:r w:rsidRPr="00AA1D2A">
        <w:rPr>
          <w:rFonts w:ascii="Arial" w:eastAsia="Times New Roman" w:hAnsi="Arial" w:cs="Arial"/>
          <w:sz w:val="24"/>
          <w:szCs w:val="24"/>
          <w:lang w:eastAsia="fr-FR"/>
        </w:rPr>
        <w:br/>
      </w:r>
      <w:r w:rsidRPr="00AA1D2A">
        <w:rPr>
          <w:rFonts w:ascii="Arial" w:hAnsi="Arial" w:cs="Arial"/>
          <w:noProof/>
          <w:lang w:eastAsia="fr-FR"/>
        </w:rPr>
        <mc:AlternateContent>
          <mc:Choice Requires="wpg">
            <w:drawing>
              <wp:inline distT="0" distB="0" distL="0" distR="0" wp14:anchorId="1B90D6F2" wp14:editId="025B9F3D">
                <wp:extent cx="1866900" cy="1371600"/>
                <wp:effectExtent l="0" t="0" r="0" b="0"/>
                <wp:docPr id="46" name="Group 177" descr="Dans la boîte de Pétri de Ryan Bensoussan les microbes se développent le moins autour de la méticilline et de l'érythromyc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371600"/>
                          <a:chOff x="7759" y="12772"/>
                          <a:chExt cx="2940" cy="2160"/>
                        </a:xfrm>
                      </wpg:grpSpPr>
                      <pic:pic xmlns:pic="http://schemas.openxmlformats.org/drawingml/2006/picture">
                        <pic:nvPicPr>
                          <pic:cNvPr id="47" name="Picture 103"/>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237" y="12842"/>
                            <a:ext cx="2038"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69"/>
                        <wps:cNvSpPr txBox="1">
                          <a:spLocks/>
                        </wps:cNvSpPr>
                        <wps:spPr bwMode="auto">
                          <a:xfrm>
                            <a:off x="7759" y="1349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E55E" w14:textId="77777777" w:rsidR="004E4474" w:rsidRPr="00CC7AAB" w:rsidRDefault="004E4474" w:rsidP="008D6C0A">
                              <w:pPr>
                                <w:rPr>
                                  <w:b/>
                                  <w:sz w:val="16"/>
                                  <w:szCs w:val="16"/>
                                </w:rPr>
                              </w:pPr>
                              <w:r>
                                <w:rPr>
                                  <w:b/>
                                  <w:sz w:val="16"/>
                                  <w:szCs w:val="16"/>
                                </w:rPr>
                                <w:t>Pen</w:t>
                              </w:r>
                            </w:p>
                          </w:txbxContent>
                        </wps:txbx>
                        <wps:bodyPr rot="0" vert="horz" wrap="square" lIns="91440" tIns="45720" rIns="91440" bIns="45720" anchor="t" anchorCtr="0" upright="1">
                          <a:noAutofit/>
                        </wps:bodyPr>
                      </wps:wsp>
                      <wps:wsp>
                        <wps:cNvPr id="49" name="Text Box 170"/>
                        <wps:cNvSpPr txBox="1">
                          <a:spLocks/>
                        </wps:cNvSpPr>
                        <wps:spPr bwMode="auto">
                          <a:xfrm>
                            <a:off x="8059" y="127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DA112" w14:textId="77777777" w:rsidR="004E4474" w:rsidRPr="00CC7AAB" w:rsidRDefault="004E4474" w:rsidP="008D6C0A">
                              <w:pPr>
                                <w:rPr>
                                  <w:b/>
                                  <w:sz w:val="16"/>
                                  <w:szCs w:val="16"/>
                                </w:rPr>
                              </w:pPr>
                              <w:r>
                                <w:rPr>
                                  <w:b/>
                                  <w:sz w:val="16"/>
                                  <w:szCs w:val="16"/>
                                </w:rPr>
                                <w:t>Met</w:t>
                              </w:r>
                            </w:p>
                          </w:txbxContent>
                        </wps:txbx>
                        <wps:bodyPr rot="0" vert="horz" wrap="square" lIns="91440" tIns="45720" rIns="91440" bIns="45720" anchor="t" anchorCtr="0" upright="1">
                          <a:noAutofit/>
                        </wps:bodyPr>
                      </wps:wsp>
                      <wps:wsp>
                        <wps:cNvPr id="50" name="Text Box 171"/>
                        <wps:cNvSpPr txBox="1">
                          <a:spLocks/>
                        </wps:cNvSpPr>
                        <wps:spPr bwMode="auto">
                          <a:xfrm>
                            <a:off x="9859" y="1277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C21C" w14:textId="77777777" w:rsidR="004E4474" w:rsidRPr="00295154" w:rsidRDefault="004E4474" w:rsidP="008D6C0A">
                              <w:pPr>
                                <w:rPr>
                                  <w:b/>
                                  <w:sz w:val="16"/>
                                  <w:szCs w:val="16"/>
                                </w:rPr>
                              </w:pPr>
                              <w:proofErr w:type="spellStart"/>
                              <w:r>
                                <w:rPr>
                                  <w:b/>
                                  <w:sz w:val="16"/>
                                  <w:szCs w:val="16"/>
                                </w:rPr>
                                <w:t>Ery</w:t>
                              </w:r>
                              <w:proofErr w:type="spellEnd"/>
                            </w:p>
                          </w:txbxContent>
                        </wps:txbx>
                        <wps:bodyPr rot="0" vert="horz" wrap="square" lIns="91440" tIns="45720" rIns="91440" bIns="45720" anchor="t" anchorCtr="0" upright="1">
                          <a:noAutofit/>
                        </wps:bodyPr>
                      </wps:wsp>
                      <wps:wsp>
                        <wps:cNvPr id="51" name="Text Box 172"/>
                        <wps:cNvSpPr txBox="1">
                          <a:spLocks/>
                        </wps:cNvSpPr>
                        <wps:spPr bwMode="auto">
                          <a:xfrm>
                            <a:off x="10099" y="1373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DF0C" w14:textId="77777777" w:rsidR="004E4474" w:rsidRPr="00CC7AAB" w:rsidRDefault="004E4474" w:rsidP="008D6C0A">
                              <w:pPr>
                                <w:rPr>
                                  <w:b/>
                                  <w:sz w:val="16"/>
                                  <w:szCs w:val="16"/>
                                </w:rPr>
                              </w:pPr>
                              <w:r>
                                <w:rPr>
                                  <w:b/>
                                  <w:sz w:val="16"/>
                                  <w:szCs w:val="16"/>
                                </w:rPr>
                                <w:t>Van</w:t>
                              </w:r>
                            </w:p>
                          </w:txbxContent>
                        </wps:txbx>
                        <wps:bodyPr rot="0" vert="horz" wrap="square" lIns="91440" tIns="45720" rIns="91440" bIns="45720" anchor="t" anchorCtr="0" upright="1">
                          <a:noAutofit/>
                        </wps:bodyPr>
                      </wps:wsp>
                      <wps:wsp>
                        <wps:cNvPr id="52" name="Text Box 173"/>
                        <wps:cNvSpPr txBox="1">
                          <a:spLocks/>
                        </wps:cNvSpPr>
                        <wps:spPr bwMode="auto">
                          <a:xfrm>
                            <a:off x="9019" y="1457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6E66" w14:textId="77777777" w:rsidR="004E4474" w:rsidRPr="00CC7AAB" w:rsidRDefault="004E4474" w:rsidP="008D6C0A">
                              <w:pPr>
                                <w:rPr>
                                  <w:b/>
                                  <w:sz w:val="16"/>
                                  <w:szCs w:val="16"/>
                                </w:rPr>
                              </w:pPr>
                              <w:proofErr w:type="spellStart"/>
                              <w:r>
                                <w:rPr>
                                  <w:b/>
                                  <w:sz w:val="16"/>
                                  <w:szCs w:val="16"/>
                                </w:rPr>
                                <w:t>Amo</w:t>
                              </w:r>
                              <w:proofErr w:type="spellEnd"/>
                            </w:p>
                          </w:txbxContent>
                        </wps:txbx>
                        <wps:bodyPr rot="0" vert="horz" wrap="square" lIns="91440" tIns="45720" rIns="91440" bIns="45720" anchor="t" anchorCtr="0" upright="1">
                          <a:noAutofit/>
                        </wps:bodyPr>
                      </wps:wsp>
                    </wpg:wgp>
                  </a:graphicData>
                </a:graphic>
              </wp:inline>
            </w:drawing>
          </mc:Choice>
          <mc:Fallback>
            <w:pict>
              <v:group w14:anchorId="1B90D6F2" id="Group 177" o:spid="_x0000_s1054" alt="Dans la boîte de Pétri de Ryan Bensoussan les microbes se développent le moins autour de la méticilline et de l'érythromycine" style="width:147pt;height:108pt;mso-position-horizontal-relative:char;mso-position-vertical-relative:line" coordorigin="7759,12772" coordsize="29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">
                <v:shape id="Picture 103" o:spid="_x0000_s1055" type="#_x0000_t75" style="position:absolute;left:8237;top:12842;width:2038;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">
                  <v:imagedata r:id="rId23" o:title="" chromakey="white"/>
                  <v:path arrowok="t"/>
                  <o:lock v:ext="edit" aspectratio="f"/>
                </v:shape>
                <v:shape id="Text Box 169" o:spid="_x0000_s1056" type="#_x0000_t202" style="position:absolute;left:7759;top:1349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" filled="f" stroked="f">
                  <v:path arrowok="t"/>
                  <v:textbox>
                    <w:txbxContent>
                      <w:p w14:paraId="7D26E55E" w14:textId="77777777" w:rsidR="004E4474" w:rsidRPr="00CC7AAB" w:rsidRDefault="004E4474" w:rsidP="008D6C0A">
                        <w:pPr>
                          <w:rPr>
                            <w:b/>
                            <w:sz w:val="16"/>
                            <w:szCs w:val="16"/>
                          </w:rPr>
                        </w:pPr>
                        <w:r>
                          <w:rPr>
                            <w:b/>
                            <w:sz w:val="16"/>
                            <w:szCs w:val="16"/>
                          </w:rPr>
                          <w:t>Pen</w:t>
                        </w:r>
                      </w:p>
                    </w:txbxContent>
                  </v:textbox>
                </v:shape>
                <v:shape id="Text Box 170" o:spid="_x0000_s1057" type="#_x0000_t202" style="position:absolute;left:8059;top:127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" filled="f" stroked="f">
                  <v:path arrowok="t"/>
                  <v:textbox>
                    <w:txbxContent>
                      <w:p w14:paraId="4B5DA112" w14:textId="77777777" w:rsidR="004E4474" w:rsidRPr="00CC7AAB" w:rsidRDefault="004E4474" w:rsidP="008D6C0A">
                        <w:pPr>
                          <w:rPr>
                            <w:b/>
                            <w:sz w:val="16"/>
                            <w:szCs w:val="16"/>
                          </w:rPr>
                        </w:pPr>
                        <w:r>
                          <w:rPr>
                            <w:b/>
                            <w:sz w:val="16"/>
                            <w:szCs w:val="16"/>
                          </w:rPr>
                          <w:t>Met</w:t>
                        </w:r>
                      </w:p>
                    </w:txbxContent>
                  </v:textbox>
                </v:shape>
                <v:shape id="Text Box 171" o:spid="_x0000_s1058" type="#_x0000_t202" style="position:absolute;left:9859;top:1277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kXvwAAANsAAAAPAAAAZHJzL2Rvd25yZXYueG1sRE/dasIw&#10;FL4f+A7hCLubqYJ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A0lwkXvwAAANsAAAAPAAAAAAAA&#10;AAAAAAAAAAcCAABkcnMvZG93bnJldi54bWxQSwUGAAAAAAMAAwC3AAAA8wIAAAAA&#10;" filled="f" stroked="f">
                  <v:path arrowok="t"/>
                  <v:textbox>
                    <w:txbxContent>
                      <w:p w14:paraId="29B8C21C" w14:textId="77777777" w:rsidR="004E4474" w:rsidRPr="00295154" w:rsidRDefault="004E4474" w:rsidP="008D6C0A">
                        <w:pPr>
                          <w:rPr>
                            <w:b/>
                            <w:sz w:val="16"/>
                            <w:szCs w:val="16"/>
                          </w:rPr>
                        </w:pPr>
                        <w:proofErr w:type="spellStart"/>
                        <w:r>
                          <w:rPr>
                            <w:b/>
                            <w:sz w:val="16"/>
                            <w:szCs w:val="16"/>
                          </w:rPr>
                          <w:t>Ery</w:t>
                        </w:r>
                        <w:proofErr w:type="spellEnd"/>
                      </w:p>
                    </w:txbxContent>
                  </v:textbox>
                </v:shape>
                <v:shape id="Text Box 172" o:spid="_x0000_s1059" type="#_x0000_t202" style="position:absolute;left:10099;top:13732;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" filled="f" stroked="f">
                  <v:path arrowok="t"/>
                  <v:textbox>
                    <w:txbxContent>
                      <w:p w14:paraId="5E3FDF0C" w14:textId="77777777" w:rsidR="004E4474" w:rsidRPr="00CC7AAB" w:rsidRDefault="004E4474" w:rsidP="008D6C0A">
                        <w:pPr>
                          <w:rPr>
                            <w:b/>
                            <w:sz w:val="16"/>
                            <w:szCs w:val="16"/>
                          </w:rPr>
                        </w:pPr>
                        <w:r>
                          <w:rPr>
                            <w:b/>
                            <w:sz w:val="16"/>
                            <w:szCs w:val="16"/>
                          </w:rPr>
                          <w:t>Van</w:t>
                        </w:r>
                      </w:p>
                    </w:txbxContent>
                  </v:textbox>
                </v:shape>
                <v:shape id="Text Box 173" o:spid="_x0000_s1060" type="#_x0000_t202" style="position:absolute;left:9019;top:1457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L7wgAAANsAAAAPAAAAZHJzL2Rvd25yZXYueG1sRI/dagIx&#10;FITvC75DOAXvarZCi2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CrCTL7wgAAANsAAAAPAAAA&#10;AAAAAAAAAAAAAAcCAABkcnMvZG93bnJldi54bWxQSwUGAAAAAAMAAwC3AAAA9gIAAAAA&#10;" filled="f" stroked="f">
                  <v:path arrowok="t"/>
                  <v:textbox>
                    <w:txbxContent>
                      <w:p w14:paraId="25F06E66" w14:textId="77777777" w:rsidR="004E4474" w:rsidRPr="00CC7AAB" w:rsidRDefault="004E4474" w:rsidP="008D6C0A">
                        <w:pPr>
                          <w:rPr>
                            <w:b/>
                            <w:sz w:val="16"/>
                            <w:szCs w:val="16"/>
                          </w:rPr>
                        </w:pPr>
                        <w:proofErr w:type="spellStart"/>
                        <w:r>
                          <w:rPr>
                            <w:b/>
                            <w:sz w:val="16"/>
                            <w:szCs w:val="16"/>
                          </w:rPr>
                          <w:t>Amo</w:t>
                        </w:r>
                        <w:proofErr w:type="spellEnd"/>
                      </w:p>
                    </w:txbxContent>
                  </v:textbox>
                </v:shape>
                <w10:anchorlock/>
              </v:group>
            </w:pict>
          </mc:Fallback>
        </mc:AlternateContent>
      </w:r>
    </w:p>
    <w:p w14:paraId="76767FEE" w14:textId="77777777" w:rsidR="0003423E" w:rsidRPr="00AA1D2A" w:rsidRDefault="0003423E" w:rsidP="0003423E">
      <w:pPr>
        <w:spacing w:after="0"/>
        <w:rPr>
          <w:rFonts w:ascii="Arial" w:hAnsi="Arial" w:cs="Arial"/>
          <w:b/>
          <w:sz w:val="28"/>
          <w:szCs w:val="28"/>
        </w:rPr>
      </w:pPr>
      <w:r w:rsidRPr="00AA1D2A">
        <w:rPr>
          <w:rFonts w:ascii="Arial" w:hAnsi="Arial" w:cs="Arial"/>
          <w:b/>
          <w:sz w:val="28"/>
          <w:szCs w:val="28"/>
        </w:rPr>
        <w:br w:type="page"/>
      </w:r>
    </w:p>
    <w:p w14:paraId="7C48E52F" w14:textId="624FFF92" w:rsidR="0003423E" w:rsidRPr="00AA1D2A" w:rsidRDefault="0003423E" w:rsidP="0003423E">
      <w:pPr>
        <w:rPr>
          <w:rFonts w:ascii="Arial" w:eastAsia="Times New Roman" w:hAnsi="Arial" w:cs="Arial"/>
          <w:b/>
          <w:bCs/>
          <w:sz w:val="24"/>
          <w:szCs w:val="24"/>
          <w:lang w:eastAsia="fr-FR"/>
        </w:rPr>
        <w:sectPr w:rsidR="0003423E" w:rsidRPr="00AA1D2A" w:rsidSect="00AA1D2A">
          <w:type w:val="continuous"/>
          <w:pgSz w:w="11906" w:h="16838"/>
          <w:pgMar w:top="720" w:right="720" w:bottom="720" w:left="720" w:header="708" w:footer="708" w:gutter="0"/>
          <w:cols w:num="2" w:space="142" w:equalWidth="0">
            <w:col w:w="6577" w:space="142"/>
            <w:col w:w="3747"/>
          </w:cols>
          <w:docGrid w:linePitch="360"/>
        </w:sectPr>
      </w:pPr>
    </w:p>
    <w:p w14:paraId="13C4BBC1" w14:textId="0DBB0F3E" w:rsidR="004E4474" w:rsidRPr="00AA1D2A" w:rsidRDefault="004E4474" w:rsidP="00AA1D2A">
      <w:pPr>
        <w:pStyle w:val="Titre1"/>
        <w:spacing w:line="276" w:lineRule="auto"/>
      </w:pPr>
      <w:r w:rsidRPr="00AA1D2A">
        <w:lastRenderedPageBreak/>
        <w:t>Traitement des infections</w:t>
      </w:r>
    </w:p>
    <w:p w14:paraId="7D638BD0" w14:textId="45E5C658" w:rsidR="004E4474" w:rsidRPr="00AA1D2A" w:rsidRDefault="004E4474" w:rsidP="00AA1D2A">
      <w:pPr>
        <w:pStyle w:val="Titre1"/>
        <w:spacing w:line="276" w:lineRule="auto"/>
        <w:rPr>
          <w:sz w:val="36"/>
        </w:rPr>
      </w:pPr>
      <w:r w:rsidRPr="00AA1D2A">
        <w:rPr>
          <w:noProof/>
          <w:sz w:val="36"/>
          <w:lang w:eastAsia="fr-FR"/>
        </w:rPr>
        <w:t>Plan du cours, suite et activités complémentaires</w:t>
      </w:r>
      <w:r w:rsidRPr="00AA1D2A">
        <w:rPr>
          <w:sz w:val="36"/>
        </w:rPr>
        <w:t xml:space="preserve"> </w:t>
      </w:r>
      <w:r w:rsidR="0008146E" w:rsidRPr="00AA1D2A">
        <w:rPr>
          <w:sz w:val="36"/>
        </w:rPr>
        <w:br/>
      </w:r>
      <w:r w:rsidRPr="00AA1D2A">
        <w:rPr>
          <w:sz w:val="36"/>
        </w:rPr>
        <w:t>Guide enseignant (GE5)</w:t>
      </w:r>
    </w:p>
    <w:p w14:paraId="6EF7AD4F" w14:textId="77777777" w:rsidR="004E4474" w:rsidRPr="00AA1D2A" w:rsidRDefault="004E4474" w:rsidP="00AA1D2A">
      <w:pPr>
        <w:rPr>
          <w:rFonts w:ascii="Arial" w:eastAsia="Times New Roman" w:hAnsi="Arial" w:cs="Arial"/>
          <w:b/>
          <w:color w:val="660033"/>
          <w:sz w:val="16"/>
          <w:szCs w:val="16"/>
          <w:lang w:eastAsia="fr-FR"/>
        </w:rPr>
      </w:pPr>
      <w:r w:rsidRPr="00AA1D2A">
        <w:rPr>
          <w:rFonts w:ascii="Arial" w:hAnsi="Arial" w:cs="Arial"/>
          <w:noProof/>
          <w:lang w:eastAsia="fr-FR"/>
        </w:rPr>
        <w:drawing>
          <wp:anchor distT="0" distB="0" distL="114300" distR="114300" simplePos="0" relativeHeight="251664384" behindDoc="0" locked="0" layoutInCell="1" allowOverlap="1" wp14:anchorId="1DAF9EA8" wp14:editId="0FF88A9B">
            <wp:simplePos x="0" y="0"/>
            <wp:positionH relativeFrom="column">
              <wp:posOffset>2818351</wp:posOffset>
            </wp:positionH>
            <wp:positionV relativeFrom="paragraph">
              <wp:posOffset>119591</wp:posOffset>
            </wp:positionV>
            <wp:extent cx="787180" cy="683812"/>
            <wp:effectExtent l="0" t="0" r="0" b="2540"/>
            <wp:wrapNone/>
            <wp:docPr id="5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0AE8E" w14:textId="77777777" w:rsidR="004E4474" w:rsidRPr="00AA1D2A" w:rsidRDefault="004E4474" w:rsidP="00AA1D2A">
      <w:pPr>
        <w:spacing w:before="100" w:beforeAutospacing="1" w:after="120"/>
        <w:ind w:left="3"/>
        <w:jc w:val="both"/>
        <w:rPr>
          <w:rFonts w:ascii="Arial" w:eastAsia="Times New Roman" w:hAnsi="Arial" w:cs="Arial"/>
          <w:b/>
          <w:bCs/>
          <w:iCs/>
          <w:sz w:val="28"/>
          <w:szCs w:val="28"/>
        </w:rPr>
      </w:pPr>
      <w:r w:rsidRPr="00AA1D2A">
        <w:rPr>
          <w:rFonts w:ascii="Arial" w:hAnsi="Arial" w:cs="Arial"/>
          <w:noProof/>
          <w:lang w:eastAsia="fr-FR"/>
        </w:rPr>
        <mc:AlternateContent>
          <mc:Choice Requires="wps">
            <w:drawing>
              <wp:anchor distT="0" distB="0" distL="114300" distR="114300" simplePos="0" relativeHeight="251663360" behindDoc="1" locked="0" layoutInCell="1" allowOverlap="1" wp14:anchorId="734C3120" wp14:editId="4CEA0C90">
                <wp:simplePos x="0" y="0"/>
                <wp:positionH relativeFrom="column">
                  <wp:posOffset>-311150</wp:posOffset>
                </wp:positionH>
                <wp:positionV relativeFrom="paragraph">
                  <wp:posOffset>170180</wp:posOffset>
                </wp:positionV>
                <wp:extent cx="7124700" cy="8020050"/>
                <wp:effectExtent l="19050" t="19050" r="19050" b="19050"/>
                <wp:wrapNone/>
                <wp:docPr id="5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0" cy="80200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FA04B" id="Rectangle 2" o:spid="_x0000_s1026" alt="&quot;&quot;" style="position:absolute;margin-left:-24.5pt;margin-top:13.4pt;width:561pt;height:6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" filled="f" strokecolor="#1f396c" strokeweight="2.25pt">
                <v:path arrowok="t"/>
              </v:rect>
            </w:pict>
          </mc:Fallback>
        </mc:AlternateContent>
      </w:r>
    </w:p>
    <w:p w14:paraId="30F544FE" w14:textId="77777777" w:rsidR="004E4474" w:rsidRPr="00AA1D2A" w:rsidRDefault="004E4474" w:rsidP="00AA1D2A">
      <w:pPr>
        <w:pStyle w:val="Titre2"/>
        <w:rPr>
          <w:rFonts w:cs="Arial"/>
        </w:rPr>
      </w:pPr>
      <w:r w:rsidRPr="00AA1D2A">
        <w:rPr>
          <w:rFonts w:cs="Arial"/>
        </w:rPr>
        <w:t>Après le travail des élèves</w:t>
      </w:r>
    </w:p>
    <w:p w14:paraId="4C64A215" w14:textId="77777777" w:rsidR="004E4474" w:rsidRPr="00AA1D2A" w:rsidRDefault="004E4474" w:rsidP="00AA1D2A">
      <w:pPr>
        <w:spacing w:before="120" w:after="120"/>
        <w:rPr>
          <w:rFonts w:ascii="Arial" w:eastAsia="Times New Roman" w:hAnsi="Arial" w:cs="Arial"/>
          <w:sz w:val="24"/>
          <w:szCs w:val="18"/>
          <w:lang w:eastAsia="en-GB"/>
        </w:rPr>
      </w:pPr>
      <w:r w:rsidRPr="00AA1D2A">
        <w:rPr>
          <w:rFonts w:ascii="Arial" w:eastAsia="Times New Roman" w:hAnsi="Arial" w:cs="Arial"/>
          <w:sz w:val="24"/>
          <w:szCs w:val="18"/>
          <w:lang w:eastAsia="en-GB"/>
        </w:rPr>
        <w:t>Discuter des questions figurant sur le DTE 2 avec la classe :</w:t>
      </w:r>
    </w:p>
    <w:p w14:paraId="4BAAE95A" w14:textId="77777777" w:rsidR="004E4474" w:rsidRPr="00AA1D2A" w:rsidRDefault="004E4474" w:rsidP="00AA1D2A">
      <w:pPr>
        <w:numPr>
          <w:ilvl w:val="1"/>
          <w:numId w:val="17"/>
        </w:numPr>
        <w:tabs>
          <w:tab w:val="num" w:pos="361"/>
        </w:tabs>
        <w:spacing w:before="120" w:after="0"/>
        <w:ind w:left="357" w:right="465" w:hanging="357"/>
        <w:rPr>
          <w:rFonts w:ascii="Arial" w:eastAsia="Times New Roman" w:hAnsi="Arial" w:cs="Arial"/>
          <w:sz w:val="24"/>
          <w:szCs w:val="18"/>
          <w:lang w:eastAsia="en-GB"/>
        </w:rPr>
      </w:pPr>
      <w:r w:rsidRPr="00AA1D2A">
        <w:rPr>
          <w:rFonts w:ascii="Arial" w:eastAsia="Times New Roman" w:hAnsi="Arial" w:cs="Arial"/>
          <w:sz w:val="24"/>
          <w:szCs w:val="18"/>
          <w:lang w:eastAsia="en-GB"/>
        </w:rPr>
        <w:t>Les antibiotiques ne guérissant pas les rhumes ni la grippe, que doit prescrire ou recommander le médecin pour que le patient A soit rétabli ?</w:t>
      </w:r>
    </w:p>
    <w:p w14:paraId="76C706D8" w14:textId="2EE4BA55" w:rsidR="004E4474" w:rsidRPr="00AA1D2A" w:rsidRDefault="004E4474" w:rsidP="00AA1D2A">
      <w:pPr>
        <w:spacing w:after="12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Les antibiotiques ne peuvent traiter que les infections bactériennes alors que la grippe est due à un virus. Les bronchites aiguës et les rhumes sont dus à des virus et dans la plupart des cas, les défenses naturelles de l’organisme peuvent combattre ces infections. D’autres médicaments peuvent aider</w:t>
      </w:r>
      <w:r w:rsidR="0008146E" w:rsidRPr="00AA1D2A">
        <w:rPr>
          <w:rFonts w:ascii="Arial" w:eastAsia="Times New Roman" w:hAnsi="Arial" w:cs="Arial"/>
          <w:sz w:val="24"/>
          <w:szCs w:val="18"/>
          <w:lang w:eastAsia="en-GB"/>
        </w:rPr>
        <w:t xml:space="preserve"> </w:t>
      </w:r>
      <w:r w:rsidRPr="00AA1D2A">
        <w:rPr>
          <w:rFonts w:ascii="Arial" w:eastAsia="Times New Roman" w:hAnsi="Arial" w:cs="Arial"/>
          <w:sz w:val="24"/>
          <w:szCs w:val="18"/>
          <w:lang w:eastAsia="en-GB"/>
        </w:rPr>
        <w:t xml:space="preserve">à tempérer les symptômes de la toux ou du rhume. Le médecin peut par exemple prescrire des médicaments pour aider à réduire la douleur et la fièvre qui accompagnent l’infection. </w:t>
      </w:r>
    </w:p>
    <w:p w14:paraId="4C5E94EA" w14:textId="77777777" w:rsidR="004E4474" w:rsidRPr="00AA1D2A" w:rsidRDefault="004E4474" w:rsidP="00AA1D2A">
      <w:pPr>
        <w:numPr>
          <w:ilvl w:val="1"/>
          <w:numId w:val="17"/>
        </w:numPr>
        <w:tabs>
          <w:tab w:val="num" w:pos="361"/>
        </w:tabs>
        <w:spacing w:before="120" w:after="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Un antibiotique de la famille de la méticilline est habituellement le traitement de choix pour une infection à staphylocoque. Qu’arriverait-il à l’infection du Patient C si on lui avait prescrit un antibiotique de cette famille ?</w:t>
      </w:r>
    </w:p>
    <w:p w14:paraId="6383A601" w14:textId="77777777" w:rsidR="004E4474" w:rsidRPr="00AA1D2A" w:rsidRDefault="004E4474" w:rsidP="00AA1D2A">
      <w:pPr>
        <w:spacing w:after="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Rien ! Le SARM (</w:t>
      </w:r>
      <w:r w:rsidRPr="00AA1D2A">
        <w:rPr>
          <w:rFonts w:ascii="Arial" w:eastAsia="Times New Roman" w:hAnsi="Arial" w:cs="Arial"/>
          <w:b/>
          <w:sz w:val="24"/>
          <w:szCs w:val="18"/>
          <w:lang w:eastAsia="en-GB"/>
        </w:rPr>
        <w:t>S</w:t>
      </w:r>
      <w:r w:rsidRPr="00AA1D2A">
        <w:rPr>
          <w:rFonts w:ascii="Arial" w:eastAsia="Times New Roman" w:hAnsi="Arial" w:cs="Arial"/>
          <w:sz w:val="24"/>
          <w:szCs w:val="18"/>
          <w:lang w:eastAsia="en-GB"/>
        </w:rPr>
        <w:t xml:space="preserve">taphylococcus </w:t>
      </w:r>
      <w:r w:rsidRPr="00AA1D2A">
        <w:rPr>
          <w:rFonts w:ascii="Arial" w:eastAsia="Times New Roman" w:hAnsi="Arial" w:cs="Arial"/>
          <w:b/>
          <w:sz w:val="24"/>
          <w:szCs w:val="18"/>
          <w:lang w:eastAsia="en-GB"/>
        </w:rPr>
        <w:t>A</w:t>
      </w:r>
      <w:r w:rsidRPr="00AA1D2A">
        <w:rPr>
          <w:rFonts w:ascii="Arial" w:eastAsia="Times New Roman" w:hAnsi="Arial" w:cs="Arial"/>
          <w:sz w:val="24"/>
          <w:szCs w:val="18"/>
          <w:lang w:eastAsia="en-GB"/>
        </w:rPr>
        <w:t>ureus</w:t>
      </w:r>
      <w:r w:rsidRPr="00AA1D2A">
        <w:rPr>
          <w:rFonts w:ascii="Arial" w:eastAsia="Times New Roman" w:hAnsi="Arial" w:cs="Arial"/>
          <w:b/>
          <w:sz w:val="24"/>
          <w:szCs w:val="18"/>
          <w:lang w:eastAsia="en-GB"/>
        </w:rPr>
        <w:t xml:space="preserve"> R</w:t>
      </w:r>
      <w:r w:rsidRPr="00AA1D2A">
        <w:rPr>
          <w:rFonts w:ascii="Arial" w:eastAsia="Times New Roman" w:hAnsi="Arial" w:cs="Arial"/>
          <w:sz w:val="24"/>
          <w:szCs w:val="18"/>
          <w:lang w:eastAsia="en-GB"/>
        </w:rPr>
        <w:t>ésistant</w:t>
      </w:r>
      <w:r w:rsidRPr="00AA1D2A">
        <w:rPr>
          <w:rFonts w:ascii="Arial" w:eastAsia="Times New Roman" w:hAnsi="Arial" w:cs="Arial"/>
          <w:b/>
          <w:sz w:val="24"/>
          <w:szCs w:val="18"/>
          <w:lang w:eastAsia="en-GB"/>
        </w:rPr>
        <w:t xml:space="preserve"> </w:t>
      </w:r>
      <w:r w:rsidRPr="00AA1D2A">
        <w:rPr>
          <w:rFonts w:ascii="Arial" w:eastAsia="Times New Roman" w:hAnsi="Arial" w:cs="Arial"/>
          <w:sz w:val="24"/>
          <w:szCs w:val="18"/>
          <w:lang w:eastAsia="en-GB"/>
        </w:rPr>
        <w:t>à la</w:t>
      </w:r>
      <w:r w:rsidRPr="00AA1D2A">
        <w:rPr>
          <w:rFonts w:ascii="Arial" w:eastAsia="Times New Roman" w:hAnsi="Arial" w:cs="Arial"/>
          <w:b/>
          <w:sz w:val="24"/>
          <w:szCs w:val="18"/>
          <w:lang w:eastAsia="en-GB"/>
        </w:rPr>
        <w:t xml:space="preserve"> M</w:t>
      </w:r>
      <w:r w:rsidRPr="00AA1D2A">
        <w:rPr>
          <w:rFonts w:ascii="Arial" w:eastAsia="Times New Roman" w:hAnsi="Arial" w:cs="Arial"/>
          <w:sz w:val="24"/>
          <w:szCs w:val="18"/>
          <w:lang w:eastAsia="en-GB"/>
        </w:rPr>
        <w:t>éticilline) est devenu résistant à la méticilline et de ce fait, cet antibiotique n’a aucun effet sur le SARM. Les infections à SARM deviennent de plus en plus difficiles à traiter et la vancomycine est un des derniers antibiotiques efficaces.</w:t>
      </w:r>
    </w:p>
    <w:p w14:paraId="4C845BC4" w14:textId="1F0AFAD5" w:rsidR="004E4474" w:rsidRPr="00AA1D2A" w:rsidRDefault="004E4474" w:rsidP="00AA1D2A">
      <w:pPr>
        <w:numPr>
          <w:ilvl w:val="1"/>
          <w:numId w:val="17"/>
        </w:numPr>
        <w:tabs>
          <w:tab w:val="num" w:pos="361"/>
        </w:tabs>
        <w:spacing w:before="120" w:after="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S’il te reste de la pénicilline dans ton placard d’une</w:t>
      </w:r>
      <w:r w:rsidR="0008146E" w:rsidRPr="00AA1D2A">
        <w:rPr>
          <w:rFonts w:ascii="Arial" w:eastAsia="Times New Roman" w:hAnsi="Arial" w:cs="Arial"/>
          <w:sz w:val="24"/>
          <w:szCs w:val="18"/>
          <w:lang w:eastAsia="en-GB"/>
        </w:rPr>
        <w:t xml:space="preserve"> angine passée, en prendrais-tu</w:t>
      </w:r>
      <w:r w:rsidRPr="00AA1D2A">
        <w:rPr>
          <w:rFonts w:ascii="Arial" w:eastAsia="Times New Roman" w:hAnsi="Arial" w:cs="Arial"/>
          <w:sz w:val="24"/>
          <w:szCs w:val="18"/>
          <w:lang w:eastAsia="en-GB"/>
        </w:rPr>
        <w:t xml:space="preserve"> plus tard pour soigner par exemple une plaie infectée sur la jambe ? Explique ta réponse. </w:t>
      </w:r>
    </w:p>
    <w:p w14:paraId="0CC13B28" w14:textId="77777777" w:rsidR="004E4474" w:rsidRPr="00AA1D2A" w:rsidRDefault="004E4474" w:rsidP="00AA1D2A">
      <w:pPr>
        <w:spacing w:after="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Non, il ne faut jamais utiliser les antibiotiques des autres ni des antibiotiques qui ont été prescrits pour une infection précédente. Il existe de nombreux types différents d’antibiotiques pour traiter diverses infections bactériennes. Les médecins prescrivent des antibiotiques spécifiques pour chaque infection et à la dose qui convient au patient. En prenant les antibiotiques de quelqu’un d’autre, l’infection peut ne pas guérir.</w:t>
      </w:r>
    </w:p>
    <w:p w14:paraId="6C0735E9" w14:textId="77777777" w:rsidR="004E4474" w:rsidRPr="00AA1D2A" w:rsidRDefault="004E4474" w:rsidP="00AA1D2A">
      <w:pPr>
        <w:numPr>
          <w:ilvl w:val="1"/>
          <w:numId w:val="17"/>
        </w:numPr>
        <w:tabs>
          <w:tab w:val="num" w:pos="361"/>
        </w:tabs>
        <w:spacing w:before="120" w:after="120"/>
        <w:ind w:left="361" w:right="465"/>
        <w:rPr>
          <w:rFonts w:ascii="Arial" w:eastAsia="Times New Roman" w:hAnsi="Arial" w:cs="Arial"/>
          <w:sz w:val="24"/>
          <w:szCs w:val="18"/>
          <w:lang w:eastAsia="en-GB"/>
        </w:rPr>
      </w:pPr>
      <w:r w:rsidRPr="00AA1D2A">
        <w:rPr>
          <w:rFonts w:ascii="Arial" w:eastAsia="Times New Roman" w:hAnsi="Arial" w:cs="Arial"/>
          <w:sz w:val="24"/>
          <w:szCs w:val="18"/>
          <w:lang w:eastAsia="en-GB"/>
        </w:rPr>
        <w:t xml:space="preserve">Le Patient D n’a pas pris la totalité du traitement d’antibiotique de la famille de la méticilline prescrite pour sa plaie infectée. </w:t>
      </w:r>
    </w:p>
    <w:p w14:paraId="6BAC1750" w14:textId="77777777" w:rsidR="004E4474" w:rsidRPr="00AA1D2A" w:rsidRDefault="004E4474" w:rsidP="00AA1D2A">
      <w:pPr>
        <w:spacing w:before="120" w:after="120"/>
        <w:ind w:left="541" w:right="465"/>
        <w:contextualSpacing/>
        <w:rPr>
          <w:rFonts w:ascii="Arial" w:eastAsia="Times New Roman" w:hAnsi="Arial" w:cs="Arial"/>
          <w:sz w:val="24"/>
          <w:szCs w:val="18"/>
        </w:rPr>
      </w:pPr>
    </w:p>
    <w:p w14:paraId="44075904" w14:textId="24DC1ECA" w:rsidR="004E4474" w:rsidRPr="00AA1D2A" w:rsidRDefault="004E4474" w:rsidP="00AA1D2A">
      <w:pPr>
        <w:spacing w:before="120" w:after="120"/>
        <w:ind w:left="541" w:right="465"/>
        <w:contextualSpacing/>
        <w:rPr>
          <w:rFonts w:ascii="Arial" w:eastAsia="Times New Roman" w:hAnsi="Arial" w:cs="Arial"/>
          <w:sz w:val="24"/>
          <w:szCs w:val="18"/>
        </w:rPr>
      </w:pPr>
      <w:r w:rsidRPr="00AA1D2A">
        <w:rPr>
          <w:rFonts w:ascii="Arial" w:eastAsia="Times New Roman" w:hAnsi="Arial" w:cs="Arial"/>
          <w:sz w:val="24"/>
          <w:szCs w:val="18"/>
        </w:rPr>
        <w:t>« J’ai pris plus de la moitié des gélu</w:t>
      </w:r>
      <w:r w:rsidR="0008146E" w:rsidRPr="00AA1D2A">
        <w:rPr>
          <w:rFonts w:ascii="Arial" w:eastAsia="Times New Roman" w:hAnsi="Arial" w:cs="Arial"/>
          <w:sz w:val="24"/>
          <w:szCs w:val="18"/>
        </w:rPr>
        <w:t>les que le médecin m’avait déjà</w:t>
      </w:r>
      <w:r w:rsidRPr="00AA1D2A">
        <w:rPr>
          <w:rFonts w:ascii="Arial" w:eastAsia="Times New Roman" w:hAnsi="Arial" w:cs="Arial"/>
          <w:sz w:val="24"/>
          <w:szCs w:val="18"/>
        </w:rPr>
        <w:t xml:space="preserve"> prescrit et l’infection a disparu pendant un moment mais ensuite elle a </w:t>
      </w:r>
      <w:proofErr w:type="gramStart"/>
      <w:r w:rsidRPr="00AA1D2A">
        <w:rPr>
          <w:rFonts w:ascii="Arial" w:eastAsia="Times New Roman" w:hAnsi="Arial" w:cs="Arial"/>
          <w:sz w:val="24"/>
          <w:szCs w:val="18"/>
        </w:rPr>
        <w:t>empiré!</w:t>
      </w:r>
      <w:proofErr w:type="gramEnd"/>
      <w:r w:rsidRPr="00AA1D2A">
        <w:rPr>
          <w:rFonts w:ascii="Arial" w:eastAsia="Times New Roman" w:hAnsi="Arial" w:cs="Arial"/>
          <w:sz w:val="24"/>
          <w:szCs w:val="18"/>
        </w:rPr>
        <w:t> »</w:t>
      </w:r>
    </w:p>
    <w:p w14:paraId="68EEB928" w14:textId="77777777" w:rsidR="004E4474" w:rsidRPr="00AA1D2A" w:rsidRDefault="004E4474" w:rsidP="00AA1D2A">
      <w:pPr>
        <w:spacing w:before="120" w:after="120"/>
        <w:ind w:left="541" w:right="465"/>
        <w:contextualSpacing/>
        <w:rPr>
          <w:rFonts w:ascii="Arial" w:eastAsia="Times New Roman" w:hAnsi="Arial" w:cs="Arial"/>
          <w:sz w:val="24"/>
          <w:szCs w:val="18"/>
        </w:rPr>
      </w:pPr>
    </w:p>
    <w:p w14:paraId="2942110B" w14:textId="77777777" w:rsidR="004E4474" w:rsidRPr="00AA1D2A" w:rsidRDefault="004E4474" w:rsidP="00AA1D2A">
      <w:pPr>
        <w:spacing w:before="120" w:after="0"/>
        <w:ind w:left="541" w:right="465"/>
        <w:contextualSpacing/>
        <w:rPr>
          <w:rFonts w:ascii="Arial" w:eastAsia="Times New Roman" w:hAnsi="Arial" w:cs="Arial"/>
          <w:sz w:val="24"/>
          <w:szCs w:val="18"/>
        </w:rPr>
      </w:pPr>
      <w:r w:rsidRPr="00AA1D2A">
        <w:rPr>
          <w:rFonts w:ascii="Arial" w:eastAsia="Times New Roman" w:hAnsi="Arial" w:cs="Arial"/>
          <w:sz w:val="24"/>
          <w:szCs w:val="18"/>
        </w:rPr>
        <w:t>Pouvez-vous expliquer pourquoi ?</w:t>
      </w:r>
    </w:p>
    <w:p w14:paraId="3FD59B47" w14:textId="77777777" w:rsidR="0003423E" w:rsidRDefault="004E4474" w:rsidP="0003423E">
      <w:pPr>
        <w:spacing w:after="120"/>
        <w:ind w:left="541" w:right="465"/>
        <w:contextualSpacing/>
        <w:rPr>
          <w:rFonts w:ascii="Arial" w:eastAsia="Times New Roman" w:hAnsi="Arial" w:cs="Arial"/>
          <w:sz w:val="24"/>
          <w:szCs w:val="18"/>
        </w:rPr>
      </w:pPr>
      <w:r w:rsidRPr="00AA1D2A">
        <w:rPr>
          <w:rFonts w:ascii="Arial" w:eastAsia="Times New Roman" w:hAnsi="Arial" w:cs="Arial"/>
          <w:sz w:val="24"/>
          <w:szCs w:val="18"/>
        </w:rPr>
        <w:t>Il est très important de terminer la totalité du traitement antibiotique prescrit et de ne pas l’interrompre en cours de route. Si l’on ne prend pas tout le traitement, on risque de ne pas détruire toutes les bactéries qui pourront ensuite devenir résistantes à cet antibiotique</w:t>
      </w:r>
      <w:r w:rsidR="0003423E">
        <w:rPr>
          <w:rFonts w:ascii="Arial" w:eastAsia="Times New Roman" w:hAnsi="Arial" w:cs="Arial"/>
          <w:sz w:val="24"/>
          <w:szCs w:val="18"/>
        </w:rPr>
        <w:t xml:space="preserve"> et continuer de se multiplier.</w:t>
      </w:r>
    </w:p>
    <w:p w14:paraId="63A993D2" w14:textId="77777777" w:rsidR="0003423E" w:rsidRDefault="0003423E">
      <w:pPr>
        <w:spacing w:after="0" w:line="240" w:lineRule="auto"/>
        <w:rPr>
          <w:rFonts w:ascii="Arial" w:eastAsia="Times New Roman" w:hAnsi="Arial" w:cs="Arial"/>
          <w:sz w:val="24"/>
          <w:szCs w:val="18"/>
        </w:rPr>
      </w:pPr>
      <w:r>
        <w:rPr>
          <w:rFonts w:ascii="Arial" w:eastAsia="Times New Roman" w:hAnsi="Arial" w:cs="Arial"/>
          <w:sz w:val="24"/>
          <w:szCs w:val="18"/>
        </w:rPr>
        <w:br w:type="page"/>
      </w:r>
    </w:p>
    <w:p w14:paraId="6ACBAB69" w14:textId="00B2BA81" w:rsidR="004E4474" w:rsidRPr="00AA1D2A" w:rsidRDefault="004E4474" w:rsidP="0003423E">
      <w:pPr>
        <w:spacing w:after="120"/>
        <w:ind w:left="541" w:right="465"/>
        <w:contextualSpacing/>
        <w:rPr>
          <w:rFonts w:ascii="Arial" w:eastAsia="Times New Roman" w:hAnsi="Arial" w:cs="Arial"/>
          <w:b/>
          <w:bCs/>
          <w:iCs/>
          <w:sz w:val="28"/>
          <w:szCs w:val="28"/>
        </w:rPr>
      </w:pPr>
      <w:r w:rsidRPr="00AA1D2A">
        <w:rPr>
          <w:rFonts w:ascii="Arial" w:hAnsi="Arial" w:cs="Arial"/>
          <w:noProof/>
          <w:lang w:eastAsia="fr-FR"/>
        </w:rPr>
        <w:lastRenderedPageBreak/>
        <w:drawing>
          <wp:anchor distT="0" distB="0" distL="114300" distR="114300" simplePos="0" relativeHeight="251666432" behindDoc="0" locked="0" layoutInCell="1" allowOverlap="1" wp14:anchorId="66B43D94" wp14:editId="49F0E041">
            <wp:simplePos x="0" y="0"/>
            <wp:positionH relativeFrom="column">
              <wp:posOffset>2879090</wp:posOffset>
            </wp:positionH>
            <wp:positionV relativeFrom="paragraph">
              <wp:posOffset>-267335</wp:posOffset>
            </wp:positionV>
            <wp:extent cx="786765" cy="683260"/>
            <wp:effectExtent l="0" t="0" r="0" b="2540"/>
            <wp:wrapNone/>
            <wp:docPr id="5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6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D2A">
        <w:rPr>
          <w:rFonts w:ascii="Arial" w:hAnsi="Arial" w:cs="Arial"/>
          <w:noProof/>
          <w:lang w:eastAsia="fr-FR"/>
        </w:rPr>
        <mc:AlternateContent>
          <mc:Choice Requires="wps">
            <w:drawing>
              <wp:anchor distT="0" distB="0" distL="114300" distR="114300" simplePos="0" relativeHeight="251665408" behindDoc="1" locked="0" layoutInCell="1" allowOverlap="1" wp14:anchorId="61C7D83A" wp14:editId="38D805B0">
                <wp:simplePos x="0" y="0"/>
                <wp:positionH relativeFrom="column">
                  <wp:posOffset>-276860</wp:posOffset>
                </wp:positionH>
                <wp:positionV relativeFrom="paragraph">
                  <wp:posOffset>40640</wp:posOffset>
                </wp:positionV>
                <wp:extent cx="7038975" cy="9294495"/>
                <wp:effectExtent l="19050" t="19050" r="28575" b="20955"/>
                <wp:wrapNone/>
                <wp:docPr id="57"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9449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0BD2" id="Rectangle 57" o:spid="_x0000_s1026" alt="&quot;&quot;" style="position:absolute;margin-left:-21.8pt;margin-top:3.2pt;width:554.25pt;height:73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" filled="f" strokecolor="#1f396c" strokeweight="2.25pt">
                <v:path arrowok="t"/>
              </v:rect>
            </w:pict>
          </mc:Fallback>
        </mc:AlternateContent>
      </w:r>
    </w:p>
    <w:p w14:paraId="227BC83E" w14:textId="329D72C7" w:rsidR="004E4474" w:rsidRPr="00AA1D2A" w:rsidRDefault="004E4474" w:rsidP="00AA1D2A">
      <w:pPr>
        <w:pStyle w:val="Titre2"/>
        <w:rPr>
          <w:rFonts w:cs="Arial"/>
        </w:rPr>
      </w:pPr>
      <w:r w:rsidRPr="00AA1D2A">
        <w:rPr>
          <w:rFonts w:cs="Arial"/>
        </w:rPr>
        <w:t>Activités complémentaires</w:t>
      </w:r>
    </w:p>
    <w:p w14:paraId="5D49159B" w14:textId="77777777" w:rsidR="0008146E" w:rsidRPr="00AA1D2A" w:rsidRDefault="0008146E" w:rsidP="00AA1D2A">
      <w:pPr>
        <w:rPr>
          <w:rFonts w:ascii="Arial" w:hAnsi="Arial" w:cs="Arial"/>
          <w:sz w:val="24"/>
          <w:szCs w:val="24"/>
        </w:rPr>
      </w:pPr>
    </w:p>
    <w:p w14:paraId="01BDB7FC" w14:textId="5FB0F9AB" w:rsidR="004E4474" w:rsidRPr="00354F77" w:rsidRDefault="004E4474" w:rsidP="00354F77">
      <w:pPr>
        <w:pStyle w:val="Paragraphedeliste"/>
        <w:numPr>
          <w:ilvl w:val="0"/>
          <w:numId w:val="21"/>
        </w:numPr>
        <w:spacing w:after="120"/>
        <w:rPr>
          <w:rFonts w:ascii="Arial" w:eastAsia="Times New Roman" w:hAnsi="Arial" w:cs="Arial"/>
          <w:sz w:val="24"/>
          <w:szCs w:val="24"/>
          <w:lang w:eastAsia="en-GB"/>
        </w:rPr>
      </w:pPr>
      <w:r w:rsidRPr="00354F77">
        <w:rPr>
          <w:rFonts w:ascii="Arial" w:eastAsia="Times New Roman" w:hAnsi="Arial" w:cs="Arial"/>
          <w:sz w:val="24"/>
          <w:szCs w:val="24"/>
          <w:lang w:eastAsia="en-GB"/>
        </w:rPr>
        <w:t xml:space="preserve">Diviser la classe en groupes. En s’aidant des fiches sur les infections sur le site </w:t>
      </w:r>
      <w:r w:rsidRPr="00354F77">
        <w:rPr>
          <w:rFonts w:ascii="Arial" w:eastAsia="Times New Roman" w:hAnsi="Arial" w:cs="Arial"/>
          <w:sz w:val="24"/>
          <w:szCs w:val="24"/>
          <w:lang w:eastAsia="en-GB"/>
        </w:rPr>
        <w:br/>
      </w:r>
      <w:hyperlink r:id="rId24" w:history="1">
        <w:r w:rsidR="00960131" w:rsidRPr="00354F77">
          <w:rPr>
            <w:rStyle w:val="Lienhypertexte"/>
            <w:rFonts w:ascii="Arial" w:hAnsi="Arial" w:cs="Arial"/>
            <w:sz w:val="24"/>
            <w:szCs w:val="24"/>
          </w:rPr>
          <w:t>https://e-bug.eu/fr-FR/collège-fiches-infos-la-résistance-aux-antibiotiques</w:t>
        </w:r>
      </w:hyperlink>
      <w:r w:rsidRPr="00354F77">
        <w:rPr>
          <w:rFonts w:ascii="Arial" w:hAnsi="Arial" w:cs="Arial"/>
          <w:sz w:val="24"/>
          <w:szCs w:val="24"/>
        </w:rPr>
        <w:t xml:space="preserve"> ou/et de recherches sur internet,</w:t>
      </w:r>
      <w:r w:rsidRPr="00354F77">
        <w:rPr>
          <w:rFonts w:ascii="Arial" w:eastAsia="Times New Roman" w:hAnsi="Arial" w:cs="Arial"/>
          <w:sz w:val="24"/>
          <w:szCs w:val="24"/>
          <w:lang w:eastAsia="en-GB"/>
        </w:rPr>
        <w:t xml:space="preserve"> faire réaliser un poster par chaque groupe sur l’un des sujets suivants :</w:t>
      </w:r>
    </w:p>
    <w:p w14:paraId="664800A2" w14:textId="77777777" w:rsidR="004E4474" w:rsidRPr="00AA1D2A" w:rsidRDefault="004E4474" w:rsidP="00AA1D2A">
      <w:pPr>
        <w:numPr>
          <w:ilvl w:val="0"/>
          <w:numId w:val="18"/>
        </w:numPr>
        <w:spacing w:before="120" w:after="120"/>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En raison de la publicité médiatique, le SARM (Staphylococcus Aureus Résistant à la Méticilline) est l’une des bactéries résistantes aux antibiotiques les plus connues. Que fait-on dans les hôpitaux pour résoudre ce problème ? </w:t>
      </w:r>
    </w:p>
    <w:p w14:paraId="734D28A2" w14:textId="77777777" w:rsidR="004E4474" w:rsidRPr="00AA1D2A" w:rsidRDefault="004E4474" w:rsidP="00AA1D2A">
      <w:pPr>
        <w:numPr>
          <w:ilvl w:val="0"/>
          <w:numId w:val="18"/>
        </w:numPr>
        <w:spacing w:before="120" w:after="120"/>
        <w:rPr>
          <w:rFonts w:ascii="Arial" w:eastAsia="Times New Roman" w:hAnsi="Arial" w:cs="Arial"/>
          <w:sz w:val="24"/>
          <w:szCs w:val="24"/>
          <w:lang w:eastAsia="en-GB"/>
        </w:rPr>
      </w:pPr>
      <w:r w:rsidRPr="00AA1D2A">
        <w:rPr>
          <w:rFonts w:ascii="Arial" w:eastAsia="Times New Roman" w:hAnsi="Arial" w:cs="Arial"/>
          <w:sz w:val="24"/>
          <w:szCs w:val="24"/>
          <w:lang w:eastAsia="en-GB"/>
        </w:rPr>
        <w:t>Clostridium difficile a été décrit comme le nouveau « super microbe » (bactérie multirésistante), de quoi s’agit-il et comment le traite-t-on ?</w:t>
      </w:r>
    </w:p>
    <w:p w14:paraId="721CC144" w14:textId="7EE98EFD" w:rsidR="004E4474" w:rsidRPr="00AA1D2A" w:rsidRDefault="004E4474" w:rsidP="00AA1D2A">
      <w:pPr>
        <w:numPr>
          <w:ilvl w:val="0"/>
          <w:numId w:val="18"/>
        </w:numPr>
        <w:spacing w:before="120" w:after="120"/>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Comment ou dans quel(s) domaine(s) les antibiotiques sont-ils utilisés en dehors de la santé humaine ? (Médecine vétérinaire et alimentation). </w:t>
      </w:r>
      <w:r w:rsidR="00960131" w:rsidRPr="00AA1D2A">
        <w:rPr>
          <w:rFonts w:ascii="Arial" w:eastAsia="Times New Roman" w:hAnsi="Arial" w:cs="Arial"/>
          <w:sz w:val="24"/>
          <w:szCs w:val="24"/>
          <w:lang w:eastAsia="en-GB"/>
        </w:rPr>
        <w:br/>
      </w:r>
      <w:hyperlink r:id="rId25" w:history="1">
        <w:r w:rsidR="00960131" w:rsidRPr="00AA1D2A">
          <w:rPr>
            <w:rFonts w:ascii="Arial" w:eastAsia="Times New Roman" w:hAnsi="Arial" w:cs="Arial"/>
            <w:bCs/>
            <w:color w:val="0000FF"/>
            <w:sz w:val="24"/>
            <w:szCs w:val="24"/>
            <w:u w:val="single"/>
            <w:lang w:eastAsia="en-GB"/>
          </w:rPr>
          <w:t>https://agriculture.gouv.fr/tout-savoir-sur-les-antibiotiques-et-lantibioresistance</w:t>
        </w:r>
      </w:hyperlink>
    </w:p>
    <w:p w14:paraId="542F35A1" w14:textId="77777777" w:rsidR="004E4474" w:rsidRPr="00AA1D2A" w:rsidRDefault="004E4474" w:rsidP="00AA1D2A">
      <w:pPr>
        <w:numPr>
          <w:ilvl w:val="0"/>
          <w:numId w:val="18"/>
        </w:numPr>
        <w:spacing w:before="120" w:after="120"/>
        <w:rPr>
          <w:rFonts w:ascii="Arial" w:eastAsia="Times New Roman" w:hAnsi="Arial" w:cs="Arial"/>
          <w:sz w:val="24"/>
          <w:szCs w:val="24"/>
          <w:lang w:eastAsia="en-GB"/>
        </w:rPr>
      </w:pPr>
      <w:r w:rsidRPr="00AA1D2A">
        <w:rPr>
          <w:rFonts w:ascii="Arial" w:eastAsia="Times New Roman" w:hAnsi="Arial" w:cs="Arial"/>
          <w:sz w:val="24"/>
          <w:szCs w:val="24"/>
          <w:lang w:eastAsia="en-GB"/>
        </w:rPr>
        <w:t>Les tests rapides d’orientation diagnostique (TROD) permettent au médecin de préciser l’origine de certaines infections, par exemple si une angine est d’origine virale ou bactérienne. Pourquoi est-ce important de le savoir ? Quels sont les différentes infections pour lesquelles il existe des TROD.</w:t>
      </w:r>
    </w:p>
    <w:p w14:paraId="5B2802F7" w14:textId="025F30C3" w:rsidR="0003423E" w:rsidRDefault="004E4474" w:rsidP="0003423E">
      <w:pPr>
        <w:spacing w:before="120" w:after="120"/>
        <w:rPr>
          <w:rFonts w:ascii="Arial" w:eastAsia="Times New Roman" w:hAnsi="Arial" w:cs="Arial"/>
          <w:sz w:val="24"/>
          <w:szCs w:val="24"/>
          <w:lang w:eastAsia="en-GB"/>
        </w:rPr>
      </w:pPr>
      <w:r w:rsidRPr="00AA1D2A">
        <w:rPr>
          <w:rFonts w:ascii="Arial" w:eastAsia="Times New Roman" w:hAnsi="Arial" w:cs="Arial"/>
          <w:sz w:val="24"/>
          <w:szCs w:val="24"/>
          <w:lang w:eastAsia="en-GB"/>
        </w:rPr>
        <w:t xml:space="preserve">Des jeux interactifs ludiques et excitants ainsi que des expériences intéressantes à réaliser à </w:t>
      </w:r>
      <w:r w:rsidR="00075647" w:rsidRPr="00AA1D2A">
        <w:rPr>
          <w:rFonts w:ascii="Arial" w:eastAsia="Times New Roman" w:hAnsi="Arial" w:cs="Arial"/>
          <w:sz w:val="24"/>
          <w:szCs w:val="24"/>
          <w:lang w:eastAsia="en-GB"/>
        </w:rPr>
        <w:t>domicile ou</w:t>
      </w:r>
      <w:r w:rsidRPr="00AA1D2A">
        <w:rPr>
          <w:rFonts w:ascii="Arial" w:eastAsia="Times New Roman" w:hAnsi="Arial" w:cs="Arial"/>
          <w:sz w:val="24"/>
          <w:szCs w:val="24"/>
          <w:lang w:eastAsia="en-GB"/>
        </w:rPr>
        <w:t xml:space="preserve"> en classe comme activité alternative concernant les antibiotiques sont proposés sur </w:t>
      </w:r>
      <w:hyperlink r:id="rId26" w:history="1">
        <w:r w:rsidR="00960131" w:rsidRPr="00AA1D2A">
          <w:rPr>
            <w:rStyle w:val="Lienhypertexte"/>
            <w:rFonts w:ascii="Arial" w:eastAsia="Times New Roman" w:hAnsi="Arial" w:cs="Arial"/>
            <w:sz w:val="24"/>
            <w:szCs w:val="24"/>
            <w:lang w:eastAsia="en-GB"/>
          </w:rPr>
          <w:t>https://e-bug.eu/fr-FR/collège-sciences-à-domicile</w:t>
        </w:r>
      </w:hyperlink>
      <w:r w:rsidRPr="00AA1D2A">
        <w:rPr>
          <w:rFonts w:ascii="Arial" w:hAnsi="Arial" w:cs="Arial"/>
          <w:sz w:val="24"/>
          <w:szCs w:val="24"/>
        </w:rPr>
        <w:t> : Connaître les antibiotiques.</w:t>
      </w:r>
      <w:r w:rsidRPr="00AA1D2A">
        <w:rPr>
          <w:rFonts w:ascii="Arial" w:hAnsi="Arial" w:cs="Arial"/>
          <w:b/>
          <w:sz w:val="24"/>
          <w:szCs w:val="24"/>
        </w:rPr>
        <w:t xml:space="preserve"> </w:t>
      </w:r>
      <w:r w:rsidRPr="00AA1D2A">
        <w:rPr>
          <w:rFonts w:ascii="Arial" w:hAnsi="Arial" w:cs="Arial"/>
          <w:sz w:val="24"/>
          <w:szCs w:val="24"/>
        </w:rPr>
        <w:t>L’expérience</w:t>
      </w:r>
      <w:r w:rsidRPr="00AA1D2A">
        <w:rPr>
          <w:rFonts w:ascii="Arial" w:hAnsi="Arial" w:cs="Arial"/>
          <w:b/>
          <w:sz w:val="24"/>
          <w:szCs w:val="24"/>
        </w:rPr>
        <w:t xml:space="preserve"> </w:t>
      </w:r>
      <w:r w:rsidRPr="00AA1D2A">
        <w:rPr>
          <w:rFonts w:ascii="Arial" w:eastAsia="Times New Roman" w:hAnsi="Arial" w:cs="Arial"/>
          <w:sz w:val="24"/>
          <w:szCs w:val="24"/>
          <w:lang w:eastAsia="en-GB"/>
        </w:rPr>
        <w:t>illustre l’inefficacité des antibiotiqu</w:t>
      </w:r>
      <w:r w:rsidR="00E96440" w:rsidRPr="00AA1D2A">
        <w:rPr>
          <w:rFonts w:ascii="Arial" w:eastAsia="Times New Roman" w:hAnsi="Arial" w:cs="Arial"/>
          <w:sz w:val="24"/>
          <w:szCs w:val="24"/>
          <w:lang w:eastAsia="en-GB"/>
        </w:rPr>
        <w:t>es dans les infections virales.</w:t>
      </w:r>
    </w:p>
    <w:p w14:paraId="18DE5965" w14:textId="25184625" w:rsidR="00AB29D8" w:rsidRDefault="00AB29D8" w:rsidP="0003423E">
      <w:pPr>
        <w:spacing w:before="120" w:after="120"/>
        <w:rPr>
          <w:rFonts w:ascii="Arial" w:eastAsia="Times New Roman" w:hAnsi="Arial" w:cs="Arial"/>
          <w:sz w:val="24"/>
          <w:szCs w:val="24"/>
          <w:lang w:eastAsia="en-GB"/>
        </w:rPr>
      </w:pPr>
    </w:p>
    <w:p w14:paraId="79EE7B9A" w14:textId="6E421F77" w:rsidR="00AB29D8" w:rsidRPr="00354F77" w:rsidRDefault="00354F77" w:rsidP="00354F77">
      <w:pPr>
        <w:pStyle w:val="NormalWeb"/>
        <w:numPr>
          <w:ilvl w:val="0"/>
          <w:numId w:val="21"/>
        </w:numPr>
        <w:rPr>
          <w:rFonts w:ascii="Arial" w:hAnsi="Arial" w:cs="Arial"/>
          <w:color w:val="000000"/>
        </w:rPr>
      </w:pPr>
      <w:r w:rsidRPr="00354F77">
        <w:rPr>
          <w:rFonts w:ascii="Arial" w:hAnsi="Arial" w:cs="Arial"/>
          <w:color w:val="000000"/>
        </w:rPr>
        <w:t xml:space="preserve">Proposition d’activité avec 4 scénarios différents à réaliser </w:t>
      </w:r>
      <w:r w:rsidRPr="00354F77">
        <w:rPr>
          <w:rFonts w:ascii="Arial" w:hAnsi="Arial" w:cs="Arial"/>
          <w:color w:val="000000"/>
        </w:rPr>
        <w:t>pour e</w:t>
      </w:r>
      <w:r w:rsidR="00AB29D8" w:rsidRPr="00354F77">
        <w:rPr>
          <w:rFonts w:ascii="Arial" w:hAnsi="Arial" w:cs="Arial"/>
          <w:color w:val="000000"/>
        </w:rPr>
        <w:t xml:space="preserve">xpliquer </w:t>
      </w:r>
      <w:r w:rsidRPr="00354F77">
        <w:rPr>
          <w:rFonts w:ascii="Arial" w:hAnsi="Arial" w:cs="Arial"/>
          <w:color w:val="000000"/>
        </w:rPr>
        <w:t xml:space="preserve">avec </w:t>
      </w:r>
      <w:r w:rsidR="00AB29D8" w:rsidRPr="00354F77">
        <w:rPr>
          <w:rFonts w:ascii="Arial" w:hAnsi="Arial" w:cs="Arial"/>
          <w:color w:val="000000"/>
        </w:rPr>
        <w:t>une démonstration visuelle et ludique la résistance aux antibiotiques.</w:t>
      </w:r>
    </w:p>
    <w:p w14:paraId="60E080D5" w14:textId="77777777" w:rsidR="00AB29D8" w:rsidRPr="00354F77" w:rsidRDefault="00AB29D8" w:rsidP="00AB29D8">
      <w:pPr>
        <w:pStyle w:val="NormalWeb"/>
        <w:rPr>
          <w:rFonts w:ascii="Arial" w:hAnsi="Arial" w:cs="Arial"/>
          <w:color w:val="000000"/>
        </w:rPr>
      </w:pPr>
      <w:r w:rsidRPr="00354F77">
        <w:rPr>
          <w:rFonts w:ascii="Arial" w:hAnsi="Arial" w:cs="Arial"/>
          <w:color w:val="000000"/>
        </w:rPr>
        <w:t>Préparation :</w:t>
      </w:r>
    </w:p>
    <w:p w14:paraId="1FBB43F2" w14:textId="71565BD6" w:rsidR="00AB29D8" w:rsidRPr="00354F77" w:rsidRDefault="00AB29D8" w:rsidP="00AB29D8">
      <w:pPr>
        <w:pStyle w:val="NormalWeb"/>
        <w:rPr>
          <w:rFonts w:ascii="Arial" w:hAnsi="Arial" w:cs="Arial"/>
          <w:color w:val="000000"/>
        </w:rPr>
      </w:pPr>
      <w:r w:rsidRPr="00354F77">
        <w:rPr>
          <w:rFonts w:ascii="Arial" w:hAnsi="Arial" w:cs="Arial"/>
          <w:color w:val="000000"/>
        </w:rPr>
        <w:t xml:space="preserve">Gonfler 4 ballons : 3 jaunes et 1 rouge (on peut utiliser des couleurs différentes, mais ici le jaune et le rouge seront utilisés pour décrire la démonstration). Mettre du scotch ou du ruban adhésif pour paquets sur les ballons rouges. Du ruban adhésif est utilisé sur la photo ci-dessous pour la démonstration, mais le ruban adhésif transparent est préférable puisque les bactéries résistantes sont </w:t>
      </w:r>
      <w:r w:rsidR="00354F77" w:rsidRPr="00354F77">
        <w:rPr>
          <w:rFonts w:ascii="Arial" w:hAnsi="Arial" w:cs="Arial"/>
          <w:color w:val="000000"/>
        </w:rPr>
        <w:t>hébergées</w:t>
      </w:r>
      <w:r w:rsidRPr="00354F77">
        <w:rPr>
          <w:rFonts w:ascii="Arial" w:hAnsi="Arial" w:cs="Arial"/>
          <w:color w:val="000000"/>
        </w:rPr>
        <w:t xml:space="preserve"> par des personnes bien portantes sans qu’elles s’en aperçoivent ; de plus si on utilise du scotch ou du ruban adhésif marron, il faut en placer plusieurs couches pour que l’expérience réussisse. Le mieux est de placer le ruban adhésif sur la partie large du ballon.</w:t>
      </w:r>
    </w:p>
    <w:p w14:paraId="6E2A6936" w14:textId="77777777" w:rsidR="00AB29D8" w:rsidRPr="00354F77" w:rsidRDefault="00AB29D8" w:rsidP="00AB29D8">
      <w:pPr>
        <w:pStyle w:val="NormalWeb"/>
        <w:rPr>
          <w:rFonts w:ascii="Arial" w:hAnsi="Arial" w:cs="Arial"/>
          <w:color w:val="000000"/>
        </w:rPr>
      </w:pPr>
      <w:r w:rsidRPr="00354F77">
        <w:rPr>
          <w:rFonts w:ascii="Arial" w:hAnsi="Arial" w:cs="Arial"/>
          <w:color w:val="000000"/>
        </w:rPr>
        <w:t>Les ballons jaunes représentent les bactéries sensibles et les ballons rouges (avec le ruban adhésif) représentent les bactéries résistantes aux antibiotiques. L’épingle/la punaise représente l’antibiotique.</w:t>
      </w:r>
    </w:p>
    <w:p w14:paraId="1DB02D65" w14:textId="77777777" w:rsidR="00354F77" w:rsidRDefault="00354F77" w:rsidP="00AB29D8">
      <w:pPr>
        <w:pStyle w:val="NormalWeb"/>
        <w:rPr>
          <w:rFonts w:ascii="Arial" w:hAnsi="Arial" w:cs="Arial"/>
          <w:color w:val="000000"/>
        </w:rPr>
      </w:pPr>
    </w:p>
    <w:p w14:paraId="0D3D8B3B" w14:textId="77777777" w:rsidR="00354F77" w:rsidRDefault="00354F77" w:rsidP="00AB29D8">
      <w:pPr>
        <w:pStyle w:val="NormalWeb"/>
        <w:rPr>
          <w:rFonts w:ascii="Arial" w:hAnsi="Arial" w:cs="Arial"/>
          <w:color w:val="000000"/>
        </w:rPr>
      </w:pPr>
    </w:p>
    <w:p w14:paraId="2FAF12F6" w14:textId="77777777" w:rsidR="00354F77" w:rsidRDefault="00354F77" w:rsidP="00AB29D8">
      <w:pPr>
        <w:pStyle w:val="NormalWeb"/>
        <w:rPr>
          <w:rFonts w:ascii="Arial" w:hAnsi="Arial" w:cs="Arial"/>
          <w:color w:val="000000"/>
        </w:rPr>
      </w:pPr>
    </w:p>
    <w:p w14:paraId="6C1335B3" w14:textId="13A66402" w:rsidR="00AB29D8" w:rsidRDefault="00CA057C" w:rsidP="00AB29D8">
      <w:pPr>
        <w:pStyle w:val="NormalWeb"/>
        <w:rPr>
          <w:color w:val="000000"/>
          <w:sz w:val="27"/>
          <w:szCs w:val="27"/>
        </w:rPr>
      </w:pPr>
      <w:r w:rsidRPr="00AA1D2A">
        <w:rPr>
          <w:rFonts w:ascii="Arial" w:hAnsi="Arial" w:cs="Arial"/>
          <w:noProof/>
        </w:rPr>
        <w:lastRenderedPageBreak/>
        <mc:AlternateContent>
          <mc:Choice Requires="wps">
            <w:drawing>
              <wp:anchor distT="0" distB="0" distL="114300" distR="114300" simplePos="0" relativeHeight="251662848" behindDoc="1" locked="0" layoutInCell="1" allowOverlap="1" wp14:anchorId="39ECC1EB" wp14:editId="13D0BC08">
                <wp:simplePos x="0" y="0"/>
                <wp:positionH relativeFrom="column">
                  <wp:posOffset>-228600</wp:posOffset>
                </wp:positionH>
                <wp:positionV relativeFrom="paragraph">
                  <wp:posOffset>-171450</wp:posOffset>
                </wp:positionV>
                <wp:extent cx="6991350" cy="9906000"/>
                <wp:effectExtent l="19050" t="19050" r="19050" b="19050"/>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91350" cy="99060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2A3D" id="Rectangle 76" o:spid="_x0000_s1026" alt="&quot;&quot;" style="position:absolute;margin-left:-18pt;margin-top:-13.5pt;width:550.5pt;height:78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" filled="f" strokecolor="#1f396c" strokeweight="2.25pt"/>
            </w:pict>
          </mc:Fallback>
        </mc:AlternateContent>
      </w:r>
      <w:r w:rsidR="009A37FE" w:rsidRPr="00AA1D2A">
        <w:rPr>
          <w:rFonts w:ascii="Arial" w:hAnsi="Arial" w:cs="Arial"/>
          <w:noProof/>
        </w:rPr>
        <w:drawing>
          <wp:anchor distT="0" distB="0" distL="114300" distR="114300" simplePos="0" relativeHeight="251667968" behindDoc="0" locked="0" layoutInCell="1" allowOverlap="1" wp14:anchorId="73978B78" wp14:editId="0D5B2D8B">
            <wp:simplePos x="0" y="0"/>
            <wp:positionH relativeFrom="column">
              <wp:posOffset>6010275</wp:posOffset>
            </wp:positionH>
            <wp:positionV relativeFrom="paragraph">
              <wp:posOffset>-371475</wp:posOffset>
            </wp:positionV>
            <wp:extent cx="787180" cy="683812"/>
            <wp:effectExtent l="0" t="0" r="0" b="2540"/>
            <wp:wrapNone/>
            <wp:docPr id="7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D8" w:rsidRPr="00354F77">
        <w:rPr>
          <w:rFonts w:ascii="Arial" w:hAnsi="Arial" w:cs="Arial"/>
          <w:color w:val="000000"/>
        </w:rPr>
        <w:t>1er scénario : Il existe certaines bactéries résistantes dans notre microbiote intestinal</w:t>
      </w:r>
      <w:r w:rsidR="00AB29D8">
        <w:rPr>
          <w:color w:val="000000"/>
          <w:sz w:val="27"/>
          <w:szCs w:val="27"/>
        </w:rPr>
        <w:t>.</w:t>
      </w:r>
      <w:r w:rsidR="009A37FE" w:rsidRPr="009A37FE">
        <w:rPr>
          <w:rFonts w:ascii="Arial" w:hAnsi="Arial" w:cs="Arial"/>
          <w:noProof/>
        </w:rPr>
        <w:t xml:space="preserve"> </w:t>
      </w:r>
    </w:p>
    <w:p w14:paraId="3800023F" w14:textId="72A4F664" w:rsidR="00AB29D8" w:rsidRDefault="00AB29D8" w:rsidP="00AB29D8">
      <w:pPr>
        <w:pStyle w:val="NormalWeb"/>
        <w:rPr>
          <w:rFonts w:ascii="Arial" w:hAnsi="Arial" w:cs="Arial"/>
          <w:color w:val="000000"/>
        </w:rPr>
      </w:pPr>
      <w:r w:rsidRPr="007E537C">
        <w:rPr>
          <w:rFonts w:ascii="Arial" w:hAnsi="Arial" w:cs="Arial"/>
          <w:color w:val="000000"/>
        </w:rPr>
        <w:t>Expliquer que notre microbiote intestinal contient en moyenne 160 espèces différentes de bactéries et que certaines de ces bactéries sont naturellement résistantes à certains antibiotiques.</w:t>
      </w:r>
    </w:p>
    <w:p w14:paraId="3D8D616D" w14:textId="553E55DD" w:rsidR="007E537C" w:rsidRPr="007E537C" w:rsidRDefault="007E537C" w:rsidP="00AB29D8">
      <w:pPr>
        <w:pStyle w:val="NormalWeb"/>
        <w:rPr>
          <w:rFonts w:ascii="Arial" w:hAnsi="Arial" w:cs="Arial"/>
          <w:color w:val="000000"/>
        </w:rPr>
      </w:pPr>
      <w:r>
        <w:rPr>
          <w:rFonts w:ascii="Arial" w:hAnsi="Arial" w:cs="Arial"/>
          <w:noProof/>
          <w:color w:val="000000"/>
        </w:rPr>
        <w:drawing>
          <wp:inline distT="0" distB="0" distL="0" distR="0" wp14:anchorId="5370F4D9" wp14:editId="24E5122E">
            <wp:extent cx="5200650" cy="15811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1581150"/>
                    </a:xfrm>
                    <a:prstGeom prst="rect">
                      <a:avLst/>
                    </a:prstGeom>
                    <a:noFill/>
                    <a:ln>
                      <a:noFill/>
                    </a:ln>
                  </pic:spPr>
                </pic:pic>
              </a:graphicData>
            </a:graphic>
          </wp:inline>
        </w:drawing>
      </w:r>
      <w:r>
        <w:rPr>
          <w:rFonts w:ascii="Arial" w:hAnsi="Arial" w:cs="Arial"/>
          <w:b/>
          <w:bCs/>
          <w:color w:val="000000"/>
          <w:sz w:val="28"/>
          <w:szCs w:val="28"/>
          <w:shd w:val="clear" w:color="auto" w:fill="FFFFFF"/>
        </w:rPr>
        <w:br/>
      </w:r>
    </w:p>
    <w:p w14:paraId="73630C37" w14:textId="77777777" w:rsidR="00AB29D8" w:rsidRPr="007E537C" w:rsidRDefault="00AB29D8" w:rsidP="00AB29D8">
      <w:pPr>
        <w:pStyle w:val="NormalWeb"/>
        <w:rPr>
          <w:rFonts w:ascii="Arial" w:hAnsi="Arial" w:cs="Arial"/>
          <w:color w:val="000000"/>
        </w:rPr>
      </w:pPr>
      <w:r w:rsidRPr="007E537C">
        <w:rPr>
          <w:rFonts w:ascii="Arial" w:hAnsi="Arial" w:cs="Arial"/>
          <w:color w:val="000000"/>
        </w:rPr>
        <w:t>2ème scénario : Les antibiotiques détruisent ou endommagent les bactéries sensibles, mais les bactéries résistantes résistent.</w:t>
      </w:r>
    </w:p>
    <w:p w14:paraId="39D8984F" w14:textId="77777777" w:rsidR="00AB29D8" w:rsidRPr="007E537C" w:rsidRDefault="00AB29D8" w:rsidP="00AB29D8">
      <w:pPr>
        <w:pStyle w:val="NormalWeb"/>
        <w:rPr>
          <w:rFonts w:ascii="Arial" w:hAnsi="Arial" w:cs="Arial"/>
          <w:color w:val="000000"/>
        </w:rPr>
      </w:pPr>
      <w:r w:rsidRPr="007E537C">
        <w:rPr>
          <w:rFonts w:ascii="Arial" w:hAnsi="Arial" w:cs="Arial"/>
          <w:color w:val="000000"/>
        </w:rPr>
        <w:t>On peut visualiser cela en faisant éclater les ballons jaunes avec l’épingle/la punaise, alors que le ballon rouge à travers le ruban adhésif résiste.</w:t>
      </w:r>
    </w:p>
    <w:p w14:paraId="4557F221" w14:textId="77777777" w:rsidR="00AB29D8" w:rsidRPr="007E537C" w:rsidRDefault="00AB29D8" w:rsidP="00AB29D8">
      <w:pPr>
        <w:pStyle w:val="NormalWeb"/>
        <w:rPr>
          <w:rFonts w:ascii="Arial" w:hAnsi="Arial" w:cs="Arial"/>
          <w:color w:val="000000"/>
        </w:rPr>
      </w:pPr>
      <w:r w:rsidRPr="007E537C">
        <w:rPr>
          <w:rFonts w:ascii="Arial" w:hAnsi="Arial" w:cs="Arial"/>
          <w:color w:val="000000"/>
        </w:rPr>
        <w:t>Un groupe d’antibiotiques, en particulier (la famille des Pénicillines) endommagent la paroi bactérienne et chez les bactéries résistantes à ces antibiotiques, la paroi cellulaire n’est pas atteinte par l’antibiotique.</w:t>
      </w:r>
    </w:p>
    <w:p w14:paraId="59F0B740" w14:textId="33DFF585" w:rsidR="00AB29D8" w:rsidRDefault="00AB29D8" w:rsidP="00AB29D8">
      <w:pPr>
        <w:pStyle w:val="NormalWeb"/>
        <w:rPr>
          <w:rFonts w:ascii="Arial" w:hAnsi="Arial" w:cs="Arial"/>
          <w:color w:val="000000"/>
        </w:rPr>
      </w:pPr>
      <w:r w:rsidRPr="007E537C">
        <w:rPr>
          <w:rFonts w:ascii="Arial" w:hAnsi="Arial" w:cs="Arial"/>
          <w:color w:val="000000"/>
        </w:rPr>
        <w:t>Expliquer que lorsqu’on prend des antibiotiques, les bactéries sensibles sont détruites ou endommagées – Faire éclater des ballons jaunes avec l’épingle. Un groupe d’antibiotiques, en particulier (la famille des Pénicillines) endommagent la paroi bactérienne. Cependant, chez les bactéries résistantes aux antibiotiques, la paroi cellulaire n’est pas atteinte par l’antibiotique – Piquer le ballon rouge avec l’épingle à travers le ruban, il va résister</w:t>
      </w:r>
      <w:r w:rsidR="007E537C">
        <w:rPr>
          <w:rFonts w:ascii="Arial" w:hAnsi="Arial" w:cs="Arial"/>
          <w:color w:val="000000"/>
        </w:rPr>
        <w:t> :</w:t>
      </w:r>
    </w:p>
    <w:p w14:paraId="2B2E032B" w14:textId="77777777" w:rsidR="00376883" w:rsidRPr="00376883" w:rsidRDefault="007E537C" w:rsidP="00376883">
      <w:pPr>
        <w:pStyle w:val="paragraph"/>
        <w:spacing w:before="0" w:beforeAutospacing="0" w:after="0" w:afterAutospacing="0"/>
        <w:textAlignment w:val="baseline"/>
        <w:rPr>
          <w:rFonts w:ascii="Arial" w:hAnsi="Arial" w:cs="Arial"/>
        </w:rPr>
      </w:pPr>
      <w:r>
        <w:rPr>
          <w:rFonts w:ascii="Arial" w:hAnsi="Arial" w:cs="Arial"/>
          <w:noProof/>
          <w:color w:val="000000"/>
        </w:rPr>
        <w:drawing>
          <wp:inline distT="0" distB="0" distL="0" distR="0" wp14:anchorId="47F51D7A" wp14:editId="02F73765">
            <wp:extent cx="7153275" cy="179070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3275" cy="1790700"/>
                    </a:xfrm>
                    <a:prstGeom prst="rect">
                      <a:avLst/>
                    </a:prstGeom>
                    <a:noFill/>
                    <a:ln>
                      <a:noFill/>
                    </a:ln>
                  </pic:spPr>
                </pic:pic>
              </a:graphicData>
            </a:graphic>
          </wp:inline>
        </w:drawing>
      </w:r>
      <w:r>
        <w:rPr>
          <w:rFonts w:ascii="Arial" w:hAnsi="Arial" w:cs="Arial"/>
          <w:b/>
          <w:bCs/>
          <w:color w:val="000000"/>
          <w:shd w:val="clear" w:color="auto" w:fill="FFFFFF"/>
        </w:rPr>
        <w:br/>
      </w:r>
      <w:r w:rsidR="00376883" w:rsidRPr="00376883">
        <w:rPr>
          <w:rStyle w:val="normaltextrun"/>
          <w:rFonts w:ascii="Arial" w:hAnsi="Arial" w:cs="Arial"/>
        </w:rPr>
        <w:t>Expliquer que cela favorise donc la survie et la multiplication des bactéries résistantes, au dépend des bactéries sensibles. En effet, elles possèdent un avantage sélectif, c’est-à-dire que la sélection naturelle favorise leur survie, comparativement aux bactéries qui ne sont pas capables de résister à l’antibiotique.</w:t>
      </w:r>
      <w:r w:rsidR="00376883" w:rsidRPr="00376883">
        <w:rPr>
          <w:rStyle w:val="eop"/>
          <w:rFonts w:ascii="Arial" w:hAnsi="Arial" w:cs="Arial"/>
        </w:rPr>
        <w:t> </w:t>
      </w:r>
    </w:p>
    <w:p w14:paraId="66C306C4" w14:textId="491AFF20" w:rsidR="00376883" w:rsidRPr="00376883" w:rsidRDefault="00376883" w:rsidP="00376883">
      <w:pPr>
        <w:pStyle w:val="paragraph"/>
        <w:spacing w:before="0" w:beforeAutospacing="0" w:after="0" w:afterAutospacing="0"/>
        <w:textAlignment w:val="baseline"/>
        <w:rPr>
          <w:rFonts w:ascii="Arial" w:hAnsi="Arial" w:cs="Arial"/>
        </w:rPr>
      </w:pPr>
      <w:r w:rsidRPr="00376883">
        <w:rPr>
          <w:rStyle w:val="eop"/>
          <w:rFonts w:ascii="Arial" w:hAnsi="Arial" w:cs="Arial"/>
        </w:rPr>
        <w:t> </w:t>
      </w:r>
    </w:p>
    <w:p w14:paraId="62E782EA" w14:textId="77777777" w:rsidR="00376883" w:rsidRPr="00376883" w:rsidRDefault="00376883" w:rsidP="00376883">
      <w:pPr>
        <w:pStyle w:val="paragraph"/>
        <w:spacing w:before="0" w:beforeAutospacing="0" w:after="0" w:afterAutospacing="0"/>
        <w:textAlignment w:val="baseline"/>
        <w:rPr>
          <w:rFonts w:ascii="Arial" w:hAnsi="Arial" w:cs="Arial"/>
        </w:rPr>
      </w:pPr>
      <w:r w:rsidRPr="00376883">
        <w:rPr>
          <w:rStyle w:val="normaltextrun"/>
          <w:rFonts w:ascii="Arial" w:hAnsi="Arial" w:cs="Arial"/>
        </w:rPr>
        <w:t>3</w:t>
      </w:r>
      <w:r w:rsidRPr="00376883">
        <w:rPr>
          <w:rStyle w:val="normaltextrun"/>
          <w:rFonts w:ascii="Arial" w:hAnsi="Arial" w:cs="Arial"/>
          <w:vertAlign w:val="superscript"/>
        </w:rPr>
        <w:t>ème</w:t>
      </w:r>
      <w:r w:rsidRPr="00376883">
        <w:rPr>
          <w:rStyle w:val="normaltextrun"/>
          <w:rFonts w:ascii="Arial" w:hAnsi="Arial" w:cs="Arial"/>
        </w:rPr>
        <w:t xml:space="preserve"> scénario : La résistance aux antibiotiques peut se transmettre à d’autres bactéries. </w:t>
      </w:r>
      <w:r w:rsidRPr="00376883">
        <w:rPr>
          <w:rStyle w:val="eop"/>
          <w:rFonts w:ascii="Arial" w:hAnsi="Arial" w:cs="Arial"/>
        </w:rPr>
        <w:t> </w:t>
      </w:r>
    </w:p>
    <w:p w14:paraId="6696328F" w14:textId="77777777" w:rsidR="00376883" w:rsidRPr="00376883" w:rsidRDefault="00376883" w:rsidP="00376883">
      <w:pPr>
        <w:pStyle w:val="paragraph"/>
        <w:spacing w:before="0" w:beforeAutospacing="0" w:after="0" w:afterAutospacing="0"/>
        <w:textAlignment w:val="baseline"/>
        <w:rPr>
          <w:rFonts w:ascii="Arial" w:hAnsi="Arial" w:cs="Arial"/>
        </w:rPr>
      </w:pPr>
      <w:r w:rsidRPr="00376883">
        <w:rPr>
          <w:rStyle w:val="normaltextrun"/>
          <w:rFonts w:ascii="Arial" w:hAnsi="Arial" w:cs="Arial"/>
        </w:rPr>
        <w:t>Demander si quelqu’un sait d’où provient la résistance ? </w:t>
      </w:r>
      <w:r w:rsidRPr="00376883">
        <w:rPr>
          <w:rStyle w:val="eop"/>
          <w:rFonts w:ascii="Arial" w:hAnsi="Arial" w:cs="Arial"/>
        </w:rPr>
        <w:t> </w:t>
      </w:r>
    </w:p>
    <w:p w14:paraId="2B1E72D7" w14:textId="77777777" w:rsidR="00376883" w:rsidRDefault="00376883" w:rsidP="00376883">
      <w:pPr>
        <w:pStyle w:val="paragraph"/>
        <w:spacing w:before="0" w:beforeAutospacing="0" w:after="0" w:afterAutospacing="0"/>
        <w:textAlignment w:val="baseline"/>
        <w:rPr>
          <w:rFonts w:ascii="Segoe UI" w:hAnsi="Segoe UI" w:cs="Segoe UI"/>
          <w:sz w:val="18"/>
          <w:szCs w:val="18"/>
        </w:rPr>
      </w:pPr>
      <w:r w:rsidRPr="00376883">
        <w:rPr>
          <w:rStyle w:val="normaltextrun"/>
          <w:rFonts w:ascii="Arial" w:hAnsi="Arial" w:cs="Arial"/>
        </w:rPr>
        <w:t>Expliquer que l’ADN des gènes de bactéries résistantes peut transmettre différents mécanismes de résistance, par exemple comment fabriquer une paroi bactérienne imperméable aux</w:t>
      </w:r>
      <w:r>
        <w:rPr>
          <w:rStyle w:val="normaltextrun"/>
          <w:rFonts w:ascii="Arial" w:hAnsi="Arial" w:cs="Arial"/>
        </w:rPr>
        <w:t xml:space="preserve"> antibiotiques, ou bien comment fabriquer des enzymes permettant d’inactiver certains antibiotiques. </w:t>
      </w:r>
      <w:r>
        <w:rPr>
          <w:rStyle w:val="eop"/>
          <w:rFonts w:ascii="Arial" w:hAnsi="Arial" w:cs="Arial"/>
        </w:rPr>
        <w:t> </w:t>
      </w:r>
    </w:p>
    <w:p w14:paraId="10EF5FE4" w14:textId="1247D0E9" w:rsidR="00A93430" w:rsidRDefault="00A93430" w:rsidP="00376883">
      <w:pPr>
        <w:pStyle w:val="paragraph"/>
        <w:spacing w:before="0" w:beforeAutospacing="0" w:after="0" w:afterAutospacing="0"/>
        <w:textAlignment w:val="baseline"/>
        <w:rPr>
          <w:rStyle w:val="normaltextrun"/>
          <w:rFonts w:ascii="Arial" w:hAnsi="Arial" w:cs="Arial"/>
        </w:rPr>
      </w:pPr>
    </w:p>
    <w:p w14:paraId="556447CD" w14:textId="04881E72" w:rsidR="00A93430" w:rsidRDefault="009A37FE" w:rsidP="00376883">
      <w:pPr>
        <w:pStyle w:val="paragraph"/>
        <w:spacing w:before="0" w:beforeAutospacing="0" w:after="0" w:afterAutospacing="0"/>
        <w:textAlignment w:val="baseline"/>
        <w:rPr>
          <w:rStyle w:val="normaltextrun"/>
          <w:rFonts w:ascii="Arial" w:hAnsi="Arial" w:cs="Arial"/>
        </w:rPr>
      </w:pPr>
      <w:r w:rsidRPr="00AA1D2A">
        <w:rPr>
          <w:rFonts w:ascii="Arial" w:hAnsi="Arial" w:cs="Arial"/>
          <w:noProof/>
        </w:rPr>
        <w:lastRenderedPageBreak/>
        <w:drawing>
          <wp:anchor distT="0" distB="0" distL="114300" distR="114300" simplePos="0" relativeHeight="251676672" behindDoc="0" locked="0" layoutInCell="1" allowOverlap="1" wp14:anchorId="7504B28F" wp14:editId="3F457864">
            <wp:simplePos x="0" y="0"/>
            <wp:positionH relativeFrom="column">
              <wp:posOffset>2905125</wp:posOffset>
            </wp:positionH>
            <wp:positionV relativeFrom="paragraph">
              <wp:posOffset>-419100</wp:posOffset>
            </wp:positionV>
            <wp:extent cx="787180" cy="683812"/>
            <wp:effectExtent l="0" t="0" r="0" b="2540"/>
            <wp:wrapNone/>
            <wp:docPr id="7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F" w:rsidRPr="00AA1D2A">
        <w:rPr>
          <w:rFonts w:ascii="Arial" w:hAnsi="Arial" w:cs="Arial"/>
          <w:noProof/>
        </w:rPr>
        <mc:AlternateContent>
          <mc:Choice Requires="wps">
            <w:drawing>
              <wp:anchor distT="0" distB="0" distL="114300" distR="114300" simplePos="0" relativeHeight="251656704" behindDoc="1" locked="0" layoutInCell="1" allowOverlap="1" wp14:anchorId="33E33F19" wp14:editId="6114D882">
                <wp:simplePos x="0" y="0"/>
                <wp:positionH relativeFrom="column">
                  <wp:posOffset>-238125</wp:posOffset>
                </wp:positionH>
                <wp:positionV relativeFrom="paragraph">
                  <wp:posOffset>-190500</wp:posOffset>
                </wp:positionV>
                <wp:extent cx="7000875" cy="9112102"/>
                <wp:effectExtent l="19050" t="19050" r="28575" b="13335"/>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9112102"/>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5B62B" id="Rectangle 77" o:spid="_x0000_s1026" alt="&quot;&quot;" style="position:absolute;margin-left:-18.75pt;margin-top:-15pt;width:551.25pt;height:7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" filled="f" strokecolor="#1f396c" strokeweight="2.25pt"/>
            </w:pict>
          </mc:Fallback>
        </mc:AlternateContent>
      </w:r>
    </w:p>
    <w:p w14:paraId="12375A67" w14:textId="77777777" w:rsidR="009A37FE" w:rsidRDefault="009A37FE" w:rsidP="00376883">
      <w:pPr>
        <w:pStyle w:val="paragraph"/>
        <w:spacing w:before="0" w:beforeAutospacing="0" w:after="0" w:afterAutospacing="0"/>
        <w:textAlignment w:val="baseline"/>
        <w:rPr>
          <w:rStyle w:val="normaltextrun"/>
          <w:rFonts w:ascii="Arial" w:hAnsi="Arial" w:cs="Arial"/>
        </w:rPr>
      </w:pPr>
    </w:p>
    <w:p w14:paraId="4A28623E" w14:textId="67285AFC" w:rsidR="00376883" w:rsidRDefault="00376883" w:rsidP="0037688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Expliquer que les bactéries peuvent transmettre ces gènes de résistance à d’autres bactéries. Pour visualiser ce phénomène, placer le ruban adhésif sur un ballon jaune restant </w:t>
      </w:r>
      <w:r w:rsidR="00F115F7">
        <w:rPr>
          <w:rStyle w:val="normaltextrun"/>
          <w:rFonts w:ascii="Arial" w:hAnsi="Arial" w:cs="Arial"/>
        </w:rPr>
        <w:t>qui deviendra</w:t>
      </w:r>
      <w:r>
        <w:rPr>
          <w:rStyle w:val="normaltextrun"/>
          <w:rFonts w:ascii="Arial" w:hAnsi="Arial" w:cs="Arial"/>
        </w:rPr>
        <w:t xml:space="preserve"> à son tour résistant : cela représente le transfert de la résistance à l’antibiotique à une autre bactérie. Souligner que ceci peut se produire dans notre organisme, en </w:t>
      </w:r>
      <w:r w:rsidR="00F115F7">
        <w:rPr>
          <w:rStyle w:val="normaltextrun"/>
          <w:rFonts w:ascii="Arial" w:hAnsi="Arial" w:cs="Arial"/>
        </w:rPr>
        <w:t>particulier lorsqu’on</w:t>
      </w:r>
      <w:r>
        <w:rPr>
          <w:rStyle w:val="normaltextrun"/>
          <w:rFonts w:ascii="Arial" w:hAnsi="Arial" w:cs="Arial"/>
        </w:rPr>
        <w:t xml:space="preserve"> prend des antibiotiques.</w:t>
      </w:r>
      <w:r>
        <w:rPr>
          <w:rStyle w:val="eop"/>
          <w:rFonts w:ascii="Arial" w:hAnsi="Arial" w:cs="Arial"/>
        </w:rPr>
        <w:t> </w:t>
      </w:r>
    </w:p>
    <w:p w14:paraId="0A4DD0F3" w14:textId="77777777" w:rsidR="00376883" w:rsidRDefault="00376883" w:rsidP="00376883">
      <w:pPr>
        <w:pStyle w:val="paragraph"/>
        <w:spacing w:before="0" w:beforeAutospacing="0" w:after="0" w:afterAutospacing="0"/>
        <w:textAlignment w:val="baseline"/>
        <w:rPr>
          <w:rFonts w:ascii="Segoe UI" w:hAnsi="Segoe UI" w:cs="Segoe UI"/>
          <w:sz w:val="18"/>
          <w:szCs w:val="18"/>
        </w:rPr>
      </w:pPr>
      <w:r>
        <w:rPr>
          <w:rFonts w:ascii="Arial" w:hAnsi="Arial" w:cs="Arial"/>
          <w:noProof/>
          <w:color w:val="000000"/>
        </w:rPr>
        <w:drawing>
          <wp:inline distT="0" distB="0" distL="0" distR="0" wp14:anchorId="7AC4C2B4" wp14:editId="77C2E39E">
            <wp:extent cx="5991225" cy="19907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1990725"/>
                    </a:xfrm>
                    <a:prstGeom prst="rect">
                      <a:avLst/>
                    </a:prstGeom>
                    <a:noFill/>
                    <a:ln>
                      <a:noFill/>
                    </a:ln>
                  </pic:spPr>
                </pic:pic>
              </a:graphicData>
            </a:graphic>
          </wp:inline>
        </w:drawing>
      </w:r>
      <w:r>
        <w:rPr>
          <w:rStyle w:val="eop"/>
          <w:rFonts w:ascii="Arial" w:hAnsi="Arial" w:cs="Arial"/>
        </w:rPr>
        <w:t> </w:t>
      </w:r>
    </w:p>
    <w:p w14:paraId="6655A762" w14:textId="77777777" w:rsidR="00376883" w:rsidRDefault="00376883" w:rsidP="0037688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F0341C6" w14:textId="33CFD49E" w:rsidR="00376883" w:rsidRPr="00F115F7" w:rsidRDefault="00376883" w:rsidP="00376883">
      <w:pPr>
        <w:pStyle w:val="paragraph"/>
        <w:spacing w:before="0" w:beforeAutospacing="0" w:after="0" w:afterAutospacing="0"/>
        <w:textAlignment w:val="baseline"/>
        <w:rPr>
          <w:rFonts w:ascii="Segoe UI" w:hAnsi="Segoe UI" w:cs="Segoe UI"/>
        </w:rPr>
      </w:pPr>
      <w:r w:rsidRPr="00F115F7">
        <w:rPr>
          <w:rStyle w:val="normaltextrun"/>
          <w:rFonts w:ascii="Arial" w:hAnsi="Arial" w:cs="Arial"/>
        </w:rPr>
        <w:t>4</w:t>
      </w:r>
      <w:r w:rsidRPr="00F115F7">
        <w:rPr>
          <w:rStyle w:val="normaltextrun"/>
          <w:rFonts w:ascii="Arial" w:hAnsi="Arial" w:cs="Arial"/>
          <w:vertAlign w:val="superscript"/>
        </w:rPr>
        <w:t>ème</w:t>
      </w:r>
      <w:r w:rsidRPr="00F115F7">
        <w:rPr>
          <w:rStyle w:val="normaltextrun"/>
          <w:rFonts w:ascii="Arial" w:hAnsi="Arial" w:cs="Arial"/>
        </w:rPr>
        <w:t xml:space="preserve"> scénario : La résistance aux antibiotiques se transmet lors de la reproduction bactérienne.</w:t>
      </w:r>
      <w:r w:rsidRPr="00F115F7">
        <w:rPr>
          <w:rStyle w:val="eop"/>
          <w:rFonts w:ascii="Arial" w:hAnsi="Arial" w:cs="Arial"/>
        </w:rPr>
        <w:t> </w:t>
      </w:r>
    </w:p>
    <w:p w14:paraId="3AFF4DB4" w14:textId="799016CF" w:rsidR="00376883" w:rsidRDefault="00376883" w:rsidP="0037688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La résistance est aussi transmise quand les bactéries se reproduisent – </w:t>
      </w:r>
      <w:r w:rsidR="00F115F7">
        <w:rPr>
          <w:rStyle w:val="normaltextrun"/>
          <w:rFonts w:ascii="Arial" w:hAnsi="Arial" w:cs="Arial"/>
        </w:rPr>
        <w:t>Visualiser cela</w:t>
      </w:r>
      <w:r>
        <w:rPr>
          <w:rStyle w:val="normaltextrun"/>
          <w:rFonts w:ascii="Arial" w:hAnsi="Arial" w:cs="Arial"/>
        </w:rPr>
        <w:t xml:space="preserve"> en gonflant un autre ballon rouge et en plaçant de l’adhésif dessus :</w:t>
      </w:r>
      <w:r>
        <w:rPr>
          <w:rStyle w:val="eop"/>
          <w:rFonts w:ascii="Arial" w:hAnsi="Arial" w:cs="Arial"/>
        </w:rPr>
        <w:t> </w:t>
      </w:r>
    </w:p>
    <w:p w14:paraId="6F54C722" w14:textId="52168985" w:rsidR="00376883" w:rsidRDefault="00376883" w:rsidP="0037688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2684DE7" w14:textId="52F4D585" w:rsidR="00376883" w:rsidRDefault="00376883" w:rsidP="00376883">
      <w:pPr>
        <w:pStyle w:val="paragraph"/>
        <w:spacing w:before="0" w:beforeAutospacing="0" w:after="0" w:afterAutospacing="0"/>
        <w:textAlignment w:val="baseline"/>
        <w:rPr>
          <w:rFonts w:ascii="Segoe UI" w:hAnsi="Segoe UI" w:cs="Segoe UI"/>
          <w:sz w:val="18"/>
          <w:szCs w:val="18"/>
        </w:rPr>
      </w:pPr>
      <w:r>
        <w:rPr>
          <w:rFonts w:ascii="Arial" w:hAnsi="Arial" w:cs="Arial"/>
          <w:noProof/>
          <w:color w:val="000000"/>
        </w:rPr>
        <w:drawing>
          <wp:inline distT="0" distB="0" distL="0" distR="0" wp14:anchorId="4B613678" wp14:editId="0AA326ED">
            <wp:extent cx="6467475" cy="215265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7475" cy="2152650"/>
                    </a:xfrm>
                    <a:prstGeom prst="rect">
                      <a:avLst/>
                    </a:prstGeom>
                    <a:noFill/>
                    <a:ln>
                      <a:noFill/>
                    </a:ln>
                  </pic:spPr>
                </pic:pic>
              </a:graphicData>
            </a:graphic>
          </wp:inline>
        </w:drawing>
      </w:r>
      <w:r>
        <w:rPr>
          <w:rStyle w:val="eop"/>
          <w:rFonts w:ascii="Arial" w:hAnsi="Arial" w:cs="Arial"/>
        </w:rPr>
        <w:t> </w:t>
      </w:r>
    </w:p>
    <w:p w14:paraId="1D2EDF25" w14:textId="542050A8" w:rsidR="004F7723" w:rsidRDefault="004F7723" w:rsidP="004F7723">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Expliquer que quand nous prenons des antibiotiques, cette</w:t>
      </w:r>
      <w:r w:rsidRPr="004F7723">
        <w:rPr>
          <w:rStyle w:val="normaltextrun"/>
          <w:rFonts w:ascii="Arial" w:hAnsi="Arial" w:cs="Arial"/>
          <w:color w:val="000000"/>
        </w:rPr>
        <w:t xml:space="preserve"> </w:t>
      </w:r>
      <w:hyperlink r:id="rId31" w:tgtFrame="_blank" w:history="1">
        <w:r w:rsidRPr="004F7723">
          <w:rPr>
            <w:rStyle w:val="normaltextrun"/>
            <w:rFonts w:ascii="Arial" w:hAnsi="Arial" w:cs="Arial"/>
          </w:rPr>
          <w:t>pression de sélection</w:t>
        </w:r>
      </w:hyperlink>
      <w:r>
        <w:rPr>
          <w:rStyle w:val="normaltextrun"/>
          <w:rFonts w:ascii="Arial" w:hAnsi="Arial" w:cs="Arial"/>
        </w:rPr>
        <w:t xml:space="preserve"> </w:t>
      </w:r>
      <w:r>
        <w:rPr>
          <w:rStyle w:val="normaltextrun"/>
          <w:rFonts w:ascii="Arial" w:hAnsi="Arial" w:cs="Arial"/>
          <w:color w:val="000000"/>
        </w:rPr>
        <w:t>se produira dans notre organisme et nous serons donc porteurs, dans notre intestin, des bactéries qui auront résisté à l’antibiotique que nous avons pris.</w:t>
      </w:r>
      <w:r>
        <w:rPr>
          <w:rStyle w:val="eop"/>
          <w:rFonts w:ascii="Arial" w:hAnsi="Arial" w:cs="Arial"/>
          <w:color w:val="000000"/>
        </w:rPr>
        <w:t> </w:t>
      </w:r>
    </w:p>
    <w:p w14:paraId="2A335EB1" w14:textId="77777777" w:rsidR="004F7723" w:rsidRDefault="004F7723" w:rsidP="004F7723">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0FC47463" w14:textId="4470144E" w:rsidR="004F7723" w:rsidRDefault="004F7723" w:rsidP="004F7723">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Expliquer que les bactéries résistantes peuvent être propagées d’une personne à l’autre, comme tous les microbes</w:t>
      </w:r>
      <w:r>
        <w:rPr>
          <w:rStyle w:val="normaltextrun"/>
          <w:rFonts w:ascii="Arial" w:hAnsi="Arial" w:cs="Arial"/>
          <w:color w:val="000000"/>
        </w:rPr>
        <w:t xml:space="preserve">. </w:t>
      </w:r>
      <w:r>
        <w:rPr>
          <w:rStyle w:val="normaltextrun"/>
          <w:rFonts w:ascii="Arial" w:hAnsi="Arial" w:cs="Arial"/>
          <w:color w:val="000000"/>
        </w:rPr>
        <w:t xml:space="preserve">Demander aux élèves comment ils pensent que ces bactéries peuvent être transmises ? Le moyen le plus facile, c’est par les mains, ou par exemple par contact direct de peau à peau, ou en touchant des surfaces contaminées par des bactéries. Le lavage des mains (ou l’utilisation d’une solution </w:t>
      </w:r>
      <w:r>
        <w:rPr>
          <w:rStyle w:val="normaltextrun"/>
          <w:rFonts w:ascii="Arial" w:hAnsi="Arial" w:cs="Arial"/>
          <w:color w:val="000000"/>
        </w:rPr>
        <w:t>hydroalcoolique</w:t>
      </w:r>
      <w:r>
        <w:rPr>
          <w:rStyle w:val="normaltextrun"/>
          <w:rFonts w:ascii="Arial" w:hAnsi="Arial" w:cs="Arial"/>
          <w:color w:val="000000"/>
        </w:rPr>
        <w:t>) est le meilleur moyen de limiter la transmission de microbes à notre entourage, en particulier après être allé aux toilettes (les bactéries résistantes sont souvent dans notre intestin), avant de manger et de préparer la nourriture, et après avoir toussé ou éternué dans nos mains (mieux vaut se couvrir avec le pli du coude pour garder les mains propres). </w:t>
      </w:r>
      <w:r>
        <w:rPr>
          <w:rStyle w:val="eop"/>
          <w:rFonts w:ascii="Arial" w:hAnsi="Arial" w:cs="Arial"/>
          <w:color w:val="000000"/>
        </w:rPr>
        <w:t> </w:t>
      </w:r>
    </w:p>
    <w:p w14:paraId="31DACA95" w14:textId="547D2AE7" w:rsidR="007E537C" w:rsidRPr="007E537C" w:rsidRDefault="007E537C" w:rsidP="00AB29D8">
      <w:pPr>
        <w:pStyle w:val="NormalWeb"/>
        <w:rPr>
          <w:rFonts w:ascii="Arial" w:hAnsi="Arial" w:cs="Arial"/>
          <w:color w:val="000000"/>
        </w:rPr>
      </w:pPr>
    </w:p>
    <w:p w14:paraId="2F47CABD" w14:textId="2F571956" w:rsidR="00AB29D8" w:rsidRDefault="00AB29D8" w:rsidP="0003423E">
      <w:pPr>
        <w:spacing w:before="120" w:after="120"/>
        <w:rPr>
          <w:rFonts w:ascii="Arial" w:eastAsia="Times New Roman" w:hAnsi="Arial" w:cs="Arial"/>
          <w:sz w:val="24"/>
          <w:szCs w:val="24"/>
          <w:lang w:eastAsia="en-GB"/>
        </w:rPr>
      </w:pPr>
    </w:p>
    <w:p w14:paraId="01AE9724" w14:textId="77777777" w:rsidR="0003423E" w:rsidRDefault="0003423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8422739" w14:textId="75F23819" w:rsidR="00C23A21" w:rsidRPr="0003423E" w:rsidRDefault="0003423E" w:rsidP="0003423E">
      <w:pPr>
        <w:pStyle w:val="Titre1"/>
        <w:rPr>
          <w:sz w:val="36"/>
          <w:szCs w:val="36"/>
        </w:rPr>
      </w:pPr>
      <w:r w:rsidRPr="00AA1D2A">
        <w:rPr>
          <w:noProof/>
          <w:lang w:eastAsia="fr-FR"/>
        </w:rPr>
        <w:lastRenderedPageBreak/>
        <w:drawing>
          <wp:anchor distT="0" distB="0" distL="114300" distR="114300" simplePos="0" relativeHeight="251667456" behindDoc="0" locked="0" layoutInCell="1" allowOverlap="1" wp14:anchorId="38BDE3D0" wp14:editId="301915C2">
            <wp:simplePos x="0" y="0"/>
            <wp:positionH relativeFrom="column">
              <wp:posOffset>6188149</wp:posOffset>
            </wp:positionH>
            <wp:positionV relativeFrom="paragraph">
              <wp:posOffset>308344</wp:posOffset>
            </wp:positionV>
            <wp:extent cx="738000" cy="745200"/>
            <wp:effectExtent l="0" t="0" r="5080" b="0"/>
            <wp:wrapSquare wrapText="bothSides"/>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8000" cy="745200"/>
                    </a:xfrm>
                    <a:prstGeom prst="rect">
                      <a:avLst/>
                    </a:prstGeom>
                  </pic:spPr>
                </pic:pic>
              </a:graphicData>
            </a:graphic>
            <wp14:sizeRelH relativeFrom="page">
              <wp14:pctWidth>0</wp14:pctWidth>
            </wp14:sizeRelH>
            <wp14:sizeRelV relativeFrom="page">
              <wp14:pctHeight>0</wp14:pctHeight>
            </wp14:sizeRelV>
          </wp:anchor>
        </w:drawing>
      </w:r>
      <w:r w:rsidR="00352B15" w:rsidRPr="00AA1D2A">
        <w:rPr>
          <w:noProof/>
          <w:lang w:eastAsia="fr-FR"/>
        </w:rPr>
        <w:t>Traitement des infections</w:t>
      </w:r>
      <w:r w:rsidR="00C23A21" w:rsidRPr="00AA1D2A">
        <w:br/>
      </w:r>
      <w:r w:rsidR="00C23A21" w:rsidRPr="0003423E">
        <w:rPr>
          <w:sz w:val="36"/>
          <w:szCs w:val="36"/>
        </w:rPr>
        <w:t>Résultats des tests – Document de travail élève (DTE1)</w:t>
      </w:r>
    </w:p>
    <w:p w14:paraId="23AA7FD9" w14:textId="09B1AD9F" w:rsidR="00C23A21" w:rsidRPr="0003423E" w:rsidRDefault="00C23A21" w:rsidP="00AA1D2A">
      <w:pPr>
        <w:spacing w:after="0"/>
        <w:rPr>
          <w:rFonts w:ascii="Arial" w:hAnsi="Arial" w:cs="Arial"/>
        </w:rPr>
      </w:pPr>
      <w:r w:rsidRPr="00AA1D2A">
        <w:rPr>
          <w:rFonts w:ascii="Arial" w:hAnsi="Arial" w:cs="Arial"/>
          <w:noProof/>
          <w:lang w:eastAsia="fr-FR"/>
        </w:rPr>
        <mc:AlternateContent>
          <mc:Choice Requires="wps">
            <w:drawing>
              <wp:anchor distT="0" distB="0" distL="114300" distR="114300" simplePos="0" relativeHeight="251668480" behindDoc="1" locked="0" layoutInCell="1" allowOverlap="1" wp14:anchorId="1B4A46D4" wp14:editId="4D648E24">
                <wp:simplePos x="0" y="0"/>
                <wp:positionH relativeFrom="column">
                  <wp:posOffset>-255181</wp:posOffset>
                </wp:positionH>
                <wp:positionV relativeFrom="paragraph">
                  <wp:posOffset>85651</wp:posOffset>
                </wp:positionV>
                <wp:extent cx="7107766" cy="9112102"/>
                <wp:effectExtent l="19050" t="19050" r="17145" b="13335"/>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7766" cy="911210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67005" id="Rectangle 62" o:spid="_x0000_s1026" alt="&quot;&quot;" style="position:absolute;margin-left:-20.1pt;margin-top:6.75pt;width:559.65pt;height:7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" filled="f" strokecolor="#1f396c" strokeweight="2.25pt"/>
            </w:pict>
          </mc:Fallback>
        </mc:AlternateContent>
      </w:r>
    </w:p>
    <w:p w14:paraId="5EF76D4A" w14:textId="77777777" w:rsidR="00C23A21" w:rsidRPr="00AA1D2A" w:rsidRDefault="00C23A21" w:rsidP="00AA1D2A">
      <w:pPr>
        <w:pStyle w:val="Titre2"/>
        <w:spacing w:before="0" w:after="0"/>
        <w:rPr>
          <w:rFonts w:cs="Arial"/>
          <w:b w:val="0"/>
          <w:bCs w:val="0"/>
          <w:color w:val="000000" w:themeColor="text1"/>
        </w:rPr>
      </w:pPr>
      <w:r w:rsidRPr="00AA1D2A">
        <w:rPr>
          <w:rFonts w:cs="Arial"/>
          <w:color w:val="000000" w:themeColor="text1"/>
        </w:rPr>
        <w:t>Le problème de Julie</w:t>
      </w:r>
    </w:p>
    <w:p w14:paraId="5528A3D5" w14:textId="77777777" w:rsidR="00C23A21" w:rsidRPr="00AA1D2A" w:rsidRDefault="00C23A21" w:rsidP="00AA1D2A">
      <w:pPr>
        <w:pStyle w:val="ListParagraph1"/>
        <w:spacing w:after="0"/>
        <w:ind w:left="0"/>
        <w:rPr>
          <w:rFonts w:ascii="Arial" w:hAnsi="Arial" w:cs="Arial"/>
          <w:b/>
          <w:color w:val="000000" w:themeColor="text1"/>
          <w:sz w:val="24"/>
          <w:szCs w:val="24"/>
          <w:lang w:val="fr-FR"/>
        </w:rPr>
      </w:pPr>
    </w:p>
    <w:p w14:paraId="132212C6" w14:textId="77777777" w:rsidR="00C23A21" w:rsidRPr="00AA1D2A" w:rsidRDefault="00C23A21" w:rsidP="00AA1D2A">
      <w:pPr>
        <w:pStyle w:val="ListParagraph1"/>
        <w:spacing w:after="0"/>
        <w:ind w:left="0"/>
        <w:rPr>
          <w:rFonts w:ascii="Arial" w:hAnsi="Arial" w:cs="Arial"/>
          <w:color w:val="000000" w:themeColor="text1"/>
          <w:sz w:val="24"/>
          <w:szCs w:val="24"/>
          <w:lang w:val="fr-FR"/>
        </w:rPr>
      </w:pPr>
      <w:r w:rsidRPr="00AA1D2A">
        <w:rPr>
          <w:rFonts w:ascii="Arial" w:hAnsi="Arial" w:cs="Arial"/>
          <w:color w:val="000000" w:themeColor="text1"/>
          <w:sz w:val="24"/>
          <w:szCs w:val="24"/>
          <w:lang w:val="fr-FR"/>
        </w:rPr>
        <w:t>Julie effectue un stage d’été au laboratoire de l’hôpital local. Elle doit compléter ces fiches pour le médecin. Malheureusement, Julie a mélangé certains résultats de tests. Voici la fiche de résultats qu’elle doit remplir :</w:t>
      </w:r>
    </w:p>
    <w:p w14:paraId="614B6DEE" w14:textId="1D797608" w:rsidR="00C23A21" w:rsidRPr="0058709C" w:rsidRDefault="00C23A21" w:rsidP="0058709C">
      <w:pPr>
        <w:pStyle w:val="ListParagraph1"/>
        <w:spacing w:after="0"/>
        <w:ind w:left="0"/>
        <w:jc w:val="center"/>
        <w:rPr>
          <w:rFonts w:ascii="Arial" w:hAnsi="Arial" w:cs="Arial"/>
          <w:color w:val="000000" w:themeColor="text1"/>
          <w:sz w:val="24"/>
          <w:szCs w:val="24"/>
          <w:lang w:val="fr-FR"/>
        </w:rPr>
      </w:pPr>
      <w:r w:rsidRPr="00AA1D2A">
        <w:rPr>
          <w:rFonts w:ascii="Arial" w:hAnsi="Arial" w:cs="Arial"/>
          <w:color w:val="000000" w:themeColor="text1"/>
          <w:sz w:val="24"/>
          <w:szCs w:val="24"/>
        </w:rPr>
        <w:sym w:font="Wingdings" w:char="F0FC"/>
      </w:r>
      <w:r w:rsidRPr="00AA1D2A">
        <w:rPr>
          <w:rFonts w:ascii="Arial" w:hAnsi="Arial" w:cs="Arial"/>
          <w:color w:val="000000" w:themeColor="text1"/>
          <w:sz w:val="24"/>
          <w:szCs w:val="24"/>
          <w:lang w:val="fr-FR"/>
        </w:rPr>
        <w:t xml:space="preserve"> Sensible – zone visible, </w:t>
      </w:r>
      <w:r w:rsidRPr="00AA1D2A">
        <w:rPr>
          <w:rFonts w:ascii="Arial" w:hAnsi="Arial" w:cs="Arial"/>
          <w:color w:val="000000" w:themeColor="text1"/>
          <w:sz w:val="24"/>
          <w:szCs w:val="24"/>
        </w:rPr>
        <w:sym w:font="Wingdings" w:char="F0FB"/>
      </w:r>
      <w:r w:rsidRPr="00AA1D2A">
        <w:rPr>
          <w:rFonts w:ascii="Arial" w:hAnsi="Arial" w:cs="Arial"/>
          <w:color w:val="000000" w:themeColor="text1"/>
          <w:sz w:val="24"/>
          <w:szCs w:val="24"/>
          <w:lang w:val="fr-FR"/>
        </w:rPr>
        <w:t xml:space="preserve"> Non sensible – pas de zone visible</w:t>
      </w:r>
    </w:p>
    <w:p w14:paraId="63E39D47" w14:textId="6191611A" w:rsidR="00C23A21" w:rsidRPr="00AA1D2A" w:rsidRDefault="00E65401" w:rsidP="00AA1D2A">
      <w:pPr>
        <w:pStyle w:val="ListParagraph1"/>
        <w:spacing w:after="0"/>
        <w:ind w:left="0"/>
        <w:rPr>
          <w:rFonts w:ascii="Arial" w:hAnsi="Arial" w:cs="Arial"/>
          <w:color w:val="000000" w:themeColor="text1"/>
          <w:sz w:val="24"/>
          <w:szCs w:val="24"/>
          <w:lang w:val="fr-FR"/>
        </w:rPr>
      </w:pPr>
      <w:r w:rsidRPr="00AA1D2A">
        <w:rPr>
          <w:rFonts w:ascii="Arial" w:hAnsi="Arial" w:cs="Arial"/>
          <w:noProof/>
          <w:color w:val="000000" w:themeColor="text1"/>
          <w:sz w:val="24"/>
          <w:szCs w:val="24"/>
          <w:lang w:val="fr-FR" w:eastAsia="fr-FR"/>
        </w:rPr>
        <w:drawing>
          <wp:inline distT="0" distB="0" distL="0" distR="0" wp14:anchorId="21471CCE" wp14:editId="25ADCCAD">
            <wp:extent cx="6645910" cy="1330960"/>
            <wp:effectExtent l="0" t="0" r="2540" b="2540"/>
            <wp:docPr id="60" name="Image 60" descr="fiche de résultats à remplir sous forme de 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 d’écran 2023-09-25 091335.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1330960"/>
                    </a:xfrm>
                    <a:prstGeom prst="rect">
                      <a:avLst/>
                    </a:prstGeom>
                  </pic:spPr>
                </pic:pic>
              </a:graphicData>
            </a:graphic>
          </wp:inline>
        </w:drawing>
      </w:r>
    </w:p>
    <w:p w14:paraId="2E15898E" w14:textId="77777777" w:rsidR="00C23A21" w:rsidRPr="00AA1D2A" w:rsidRDefault="00C23A21" w:rsidP="00AA1D2A">
      <w:pPr>
        <w:pStyle w:val="ListParagraph1"/>
        <w:spacing w:after="0"/>
        <w:ind w:left="0"/>
        <w:rPr>
          <w:rFonts w:ascii="Arial" w:hAnsi="Arial" w:cs="Arial"/>
          <w:color w:val="000000" w:themeColor="text1"/>
          <w:sz w:val="24"/>
          <w:szCs w:val="24"/>
          <w:lang w:val="fr-FR"/>
        </w:rPr>
      </w:pPr>
      <w:r w:rsidRPr="00AA1D2A">
        <w:rPr>
          <w:rFonts w:ascii="Arial" w:hAnsi="Arial" w:cs="Arial"/>
          <w:color w:val="000000" w:themeColor="text1"/>
          <w:sz w:val="24"/>
          <w:szCs w:val="24"/>
          <w:lang w:val="fr-FR"/>
        </w:rPr>
        <w:t xml:space="preserve">- Elle a déjà cultivé le microbe isolé chez chaque patient sur des boîtes de gélose. Peux-tu l’aider à effectuer les tests de sensibilité aux antibiotiques pour le microbe isolé chez chaque patient ?   </w:t>
      </w:r>
    </w:p>
    <w:p w14:paraId="0B4AE17C" w14:textId="77777777" w:rsidR="00C23A21" w:rsidRPr="00AA1D2A" w:rsidRDefault="00C23A21" w:rsidP="00AA1D2A">
      <w:pPr>
        <w:pStyle w:val="ListParagraph1"/>
        <w:spacing w:after="0"/>
        <w:ind w:left="0"/>
        <w:rPr>
          <w:rFonts w:ascii="Arial" w:hAnsi="Arial" w:cs="Arial"/>
          <w:color w:val="000000" w:themeColor="text1"/>
          <w:sz w:val="24"/>
          <w:szCs w:val="24"/>
          <w:lang w:val="fr-FR"/>
        </w:rPr>
      </w:pPr>
      <w:r w:rsidRPr="00AA1D2A">
        <w:rPr>
          <w:rFonts w:ascii="Arial" w:hAnsi="Arial" w:cs="Arial"/>
          <w:color w:val="000000" w:themeColor="text1"/>
          <w:sz w:val="24"/>
          <w:szCs w:val="24"/>
          <w:lang w:val="fr-FR"/>
        </w:rPr>
        <w:t>- Dans la section ci-dessous, noter le nom du patient correspondant à chaque diagnostic donné et l’antibiotique qu’il faudrait recommander de prescrire (ou pas) au médecin.</w:t>
      </w:r>
    </w:p>
    <w:p w14:paraId="52B8FDCE" w14:textId="77777777" w:rsidR="00C23A21" w:rsidRPr="00AA1D2A" w:rsidRDefault="00C23A21" w:rsidP="00AA1D2A">
      <w:pPr>
        <w:spacing w:after="0"/>
        <w:rPr>
          <w:rFonts w:ascii="Arial" w:hAnsi="Arial" w:cs="Arial"/>
          <w:color w:val="000000" w:themeColor="text1"/>
        </w:rPr>
      </w:pPr>
    </w:p>
    <w:p w14:paraId="1DEDA4AD" w14:textId="77777777" w:rsidR="00C23A21" w:rsidRPr="00AA1D2A" w:rsidRDefault="00C23A21" w:rsidP="00AA1D2A">
      <w:pPr>
        <w:pStyle w:val="Titre2"/>
        <w:spacing w:before="0" w:after="0"/>
        <w:rPr>
          <w:rFonts w:cs="Arial"/>
          <w:color w:val="000000" w:themeColor="text1"/>
        </w:rPr>
      </w:pPr>
      <w:r w:rsidRPr="00AA1D2A">
        <w:rPr>
          <w:rFonts w:cs="Arial"/>
          <w:color w:val="000000" w:themeColor="text1"/>
        </w:rPr>
        <w:t xml:space="preserve">Résultats : </w:t>
      </w:r>
    </w:p>
    <w:p w14:paraId="40D33659" w14:textId="73FCC00A" w:rsidR="00C23A21" w:rsidRPr="00AA1D2A" w:rsidRDefault="00C23A21" w:rsidP="00AA1D2A">
      <w:pPr>
        <w:spacing w:after="0"/>
        <w:rPr>
          <w:rFonts w:ascii="Arial" w:hAnsi="Arial" w:cs="Arial"/>
        </w:rPr>
      </w:pPr>
    </w:p>
    <w:p w14:paraId="01D8C256" w14:textId="77777777" w:rsidR="00C23A21" w:rsidRPr="00AA1D2A" w:rsidRDefault="00C23A21" w:rsidP="00AA1D2A">
      <w:pPr>
        <w:spacing w:after="0"/>
        <w:rPr>
          <w:rFonts w:ascii="Arial" w:hAnsi="Arial" w:cs="Arial"/>
        </w:rPr>
        <w:sectPr w:rsidR="00C23A21" w:rsidRPr="00AA1D2A" w:rsidSect="0058709C">
          <w:type w:val="continuous"/>
          <w:pgSz w:w="11906" w:h="16838"/>
          <w:pgMar w:top="720" w:right="720" w:bottom="720" w:left="720" w:header="708" w:footer="283" w:gutter="0"/>
          <w:cols w:space="710"/>
          <w:docGrid w:linePitch="360"/>
        </w:sectPr>
      </w:pPr>
    </w:p>
    <w:p w14:paraId="73A41416" w14:textId="7687730D" w:rsidR="00C23A21" w:rsidRPr="00AA1D2A" w:rsidRDefault="00C23A21" w:rsidP="00AA1D2A">
      <w:pPr>
        <w:spacing w:after="0"/>
        <w:rPr>
          <w:rFonts w:ascii="Arial" w:hAnsi="Arial" w:cs="Arial"/>
        </w:rPr>
      </w:pPr>
      <w:r w:rsidRPr="00AA1D2A">
        <w:rPr>
          <w:rFonts w:ascii="Arial" w:hAnsi="Arial" w:cs="Arial"/>
        </w:rPr>
        <w:t xml:space="preserve">Patient A : </w:t>
      </w:r>
    </w:p>
    <w:p w14:paraId="4555B129" w14:textId="77777777" w:rsidR="00E65401" w:rsidRPr="00AA1D2A" w:rsidRDefault="00E65401" w:rsidP="00AA1D2A">
      <w:pPr>
        <w:spacing w:after="0"/>
        <w:rPr>
          <w:rFonts w:ascii="Arial" w:hAnsi="Arial" w:cs="Arial"/>
        </w:rPr>
      </w:pPr>
    </w:p>
    <w:p w14:paraId="44D8404C" w14:textId="73A45B41" w:rsidR="00E65401" w:rsidRPr="00AA1D2A" w:rsidRDefault="00E65401" w:rsidP="00AA1D2A">
      <w:pPr>
        <w:spacing w:after="0"/>
        <w:rPr>
          <w:rFonts w:ascii="Arial" w:hAnsi="Arial" w:cs="Arial"/>
        </w:rPr>
      </w:pPr>
      <w:r w:rsidRPr="00AA1D2A">
        <w:rPr>
          <w:rFonts w:ascii="Arial" w:hAnsi="Arial" w:cs="Arial"/>
          <w:noProof/>
          <w:lang w:eastAsia="fr-FR"/>
        </w:rPr>
        <w:drawing>
          <wp:inline distT="0" distB="0" distL="0" distR="0" wp14:anchorId="034DB9CA" wp14:editId="1791DB46">
            <wp:extent cx="2609850" cy="1647825"/>
            <wp:effectExtent l="0" t="0" r="0" b="9525"/>
            <wp:docPr id="61" name="Image 61" descr="tableau pour la grippe dans lequel il est demandé d'indiquer la taille de la zone d'inhibition pour la pénicilline, la méticilline, l'érytromycine, l'amoxicilline ( en milli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ippe.jpg"/>
                    <pic:cNvPicPr/>
                  </pic:nvPicPr>
                  <pic:blipFill>
                    <a:blip r:embed="rId33">
                      <a:extLst>
                        <a:ext uri="{28A0092B-C50C-407E-A947-70E740481C1C}">
                          <a14:useLocalDpi xmlns:a14="http://schemas.microsoft.com/office/drawing/2010/main" val="0"/>
                        </a:ext>
                      </a:extLst>
                    </a:blip>
                    <a:stretch>
                      <a:fillRect/>
                    </a:stretch>
                  </pic:blipFill>
                  <pic:spPr>
                    <a:xfrm>
                      <a:off x="0" y="0"/>
                      <a:ext cx="2609850" cy="1647825"/>
                    </a:xfrm>
                    <a:prstGeom prst="rect">
                      <a:avLst/>
                    </a:prstGeom>
                  </pic:spPr>
                </pic:pic>
              </a:graphicData>
            </a:graphic>
          </wp:inline>
        </w:drawing>
      </w:r>
    </w:p>
    <w:p w14:paraId="6ECF1DC8" w14:textId="0D27A456" w:rsidR="00C23A21" w:rsidRPr="00AA1D2A" w:rsidRDefault="00C23A21" w:rsidP="00AA1D2A">
      <w:pPr>
        <w:spacing w:after="0"/>
        <w:rPr>
          <w:rFonts w:ascii="Arial" w:hAnsi="Arial" w:cs="Arial"/>
        </w:rPr>
      </w:pPr>
      <w:r w:rsidRPr="00AA1D2A">
        <w:rPr>
          <w:rFonts w:ascii="Arial" w:hAnsi="Arial" w:cs="Arial"/>
        </w:rPr>
        <w:t xml:space="preserve">Antibiotique recommandé : </w:t>
      </w:r>
    </w:p>
    <w:p w14:paraId="6402FBCD" w14:textId="36F3EBA8" w:rsidR="00C23A21" w:rsidRPr="00AA1D2A" w:rsidRDefault="00E65401" w:rsidP="00AA1D2A">
      <w:pPr>
        <w:spacing w:after="0"/>
        <w:rPr>
          <w:rFonts w:ascii="Arial" w:hAnsi="Arial" w:cs="Arial"/>
        </w:rPr>
      </w:pPr>
      <w:r w:rsidRPr="00AA1D2A">
        <w:rPr>
          <w:rFonts w:ascii="Arial" w:hAnsi="Arial" w:cs="Arial"/>
        </w:rPr>
        <w:br w:type="column"/>
      </w:r>
      <w:r w:rsidR="00C23A21" w:rsidRPr="00AA1D2A">
        <w:rPr>
          <w:rFonts w:ascii="Arial" w:hAnsi="Arial" w:cs="Arial"/>
        </w:rPr>
        <w:t xml:space="preserve">Patient B : </w:t>
      </w:r>
    </w:p>
    <w:p w14:paraId="17FEA530" w14:textId="77777777" w:rsidR="00E65401" w:rsidRPr="00AA1D2A" w:rsidRDefault="00E65401" w:rsidP="00AA1D2A">
      <w:pPr>
        <w:spacing w:after="0"/>
        <w:rPr>
          <w:rFonts w:ascii="Arial" w:hAnsi="Arial" w:cs="Arial"/>
        </w:rPr>
      </w:pPr>
    </w:p>
    <w:p w14:paraId="2939C6DF" w14:textId="1FE72701" w:rsidR="00E65401" w:rsidRPr="00AA1D2A" w:rsidRDefault="00E65401" w:rsidP="00AA1D2A">
      <w:pPr>
        <w:spacing w:after="0"/>
        <w:rPr>
          <w:rFonts w:ascii="Arial" w:hAnsi="Arial" w:cs="Arial"/>
        </w:rPr>
      </w:pPr>
      <w:r w:rsidRPr="00AA1D2A">
        <w:rPr>
          <w:rFonts w:ascii="Arial" w:hAnsi="Arial" w:cs="Arial"/>
          <w:noProof/>
          <w:lang w:eastAsia="fr-FR"/>
        </w:rPr>
        <w:drawing>
          <wp:inline distT="0" distB="0" distL="0" distR="0" wp14:anchorId="01D01507" wp14:editId="5195B869">
            <wp:extent cx="2619375" cy="1638300"/>
            <wp:effectExtent l="0" t="0" r="9525" b="0"/>
            <wp:docPr id="64" name="Image 64" descr="tableau pour l'angine dans lequel il est demandé d'indiquer la taille de la zone d'inhibition pour la pénicilline, la méticilline, l'érytromycine, l'amoxicilline ( en milli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ngine.jpg"/>
                    <pic:cNvPicPr/>
                  </pic:nvPicPr>
                  <pic:blipFill>
                    <a:blip r:embed="rId34">
                      <a:extLst>
                        <a:ext uri="{28A0092B-C50C-407E-A947-70E740481C1C}">
                          <a14:useLocalDpi xmlns:a14="http://schemas.microsoft.com/office/drawing/2010/main" val="0"/>
                        </a:ext>
                      </a:extLst>
                    </a:blip>
                    <a:stretch>
                      <a:fillRect/>
                    </a:stretch>
                  </pic:blipFill>
                  <pic:spPr>
                    <a:xfrm>
                      <a:off x="0" y="0"/>
                      <a:ext cx="2619375" cy="1638300"/>
                    </a:xfrm>
                    <a:prstGeom prst="rect">
                      <a:avLst/>
                    </a:prstGeom>
                  </pic:spPr>
                </pic:pic>
              </a:graphicData>
            </a:graphic>
          </wp:inline>
        </w:drawing>
      </w:r>
    </w:p>
    <w:p w14:paraId="5A11F85F" w14:textId="3938ABEC" w:rsidR="00C23A21" w:rsidRPr="00AA1D2A" w:rsidRDefault="00C23A21" w:rsidP="00AA1D2A">
      <w:pPr>
        <w:spacing w:after="0"/>
        <w:rPr>
          <w:rFonts w:ascii="Arial" w:hAnsi="Arial" w:cs="Arial"/>
        </w:rPr>
        <w:sectPr w:rsidR="00C23A21" w:rsidRPr="00AA1D2A" w:rsidSect="00AA1D2A">
          <w:type w:val="continuous"/>
          <w:pgSz w:w="11906" w:h="16838"/>
          <w:pgMar w:top="720" w:right="720" w:bottom="720" w:left="720" w:header="708" w:footer="708" w:gutter="0"/>
          <w:cols w:num="2" w:space="708"/>
          <w:docGrid w:linePitch="360"/>
        </w:sectPr>
      </w:pPr>
      <w:r w:rsidRPr="00AA1D2A">
        <w:rPr>
          <w:rFonts w:ascii="Arial" w:hAnsi="Arial" w:cs="Arial"/>
        </w:rPr>
        <w:t xml:space="preserve">Antibiotique recommandé : </w:t>
      </w:r>
    </w:p>
    <w:p w14:paraId="7E72341E" w14:textId="77777777" w:rsidR="00C23A21" w:rsidRPr="00AA1D2A" w:rsidRDefault="00C23A21" w:rsidP="00AA1D2A">
      <w:pPr>
        <w:spacing w:after="0"/>
        <w:rPr>
          <w:rFonts w:ascii="Arial" w:hAnsi="Arial" w:cs="Arial"/>
        </w:rPr>
        <w:sectPr w:rsidR="00C23A21" w:rsidRPr="00AA1D2A" w:rsidSect="00AA1D2A">
          <w:type w:val="continuous"/>
          <w:pgSz w:w="11906" w:h="16838"/>
          <w:pgMar w:top="720" w:right="720" w:bottom="720" w:left="720" w:header="708" w:footer="708" w:gutter="0"/>
          <w:cols w:space="708"/>
          <w:docGrid w:linePitch="360"/>
        </w:sectPr>
      </w:pPr>
    </w:p>
    <w:p w14:paraId="7E465A68" w14:textId="7E2CEBED" w:rsidR="00C23A21" w:rsidRPr="00AA1D2A" w:rsidRDefault="00C23A21" w:rsidP="00AA1D2A">
      <w:pPr>
        <w:spacing w:after="0"/>
        <w:rPr>
          <w:rFonts w:ascii="Arial" w:hAnsi="Arial" w:cs="Arial"/>
        </w:rPr>
      </w:pPr>
      <w:r w:rsidRPr="00AA1D2A">
        <w:rPr>
          <w:rFonts w:ascii="Arial" w:hAnsi="Arial" w:cs="Arial"/>
        </w:rPr>
        <w:t>Patient C :</w:t>
      </w:r>
    </w:p>
    <w:p w14:paraId="1C63ECBE" w14:textId="77777777" w:rsidR="00E65401" w:rsidRPr="00AA1D2A" w:rsidRDefault="00E65401" w:rsidP="00AA1D2A">
      <w:pPr>
        <w:spacing w:after="0"/>
        <w:rPr>
          <w:rFonts w:ascii="Arial" w:hAnsi="Arial" w:cs="Arial"/>
        </w:rPr>
      </w:pPr>
    </w:p>
    <w:p w14:paraId="2D7BB1B1" w14:textId="4A691DCF" w:rsidR="00E65401" w:rsidRPr="00AA1D2A" w:rsidRDefault="00E65401" w:rsidP="00AA1D2A">
      <w:pPr>
        <w:spacing w:after="0"/>
        <w:rPr>
          <w:rFonts w:ascii="Arial" w:hAnsi="Arial" w:cs="Arial"/>
        </w:rPr>
      </w:pPr>
      <w:r w:rsidRPr="00AA1D2A">
        <w:rPr>
          <w:rFonts w:ascii="Arial" w:hAnsi="Arial" w:cs="Arial"/>
          <w:noProof/>
          <w:lang w:eastAsia="fr-FR"/>
        </w:rPr>
        <w:drawing>
          <wp:inline distT="0" distB="0" distL="0" distR="0" wp14:anchorId="3DA96664" wp14:editId="77D085E2">
            <wp:extent cx="2590800" cy="1619250"/>
            <wp:effectExtent l="0" t="0" r="0" b="0"/>
            <wp:docPr id="65" name="Image 65" descr="tableau pour le SARM dans lequel il est demandé d'indiquer la taille de la zone d'inhibition pour la pénicilline, la méticilline, l'érytromycine, l'amoxicilline ( en milli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arm.jpg"/>
                    <pic:cNvPicPr/>
                  </pic:nvPicPr>
                  <pic:blipFill>
                    <a:blip r:embed="rId35">
                      <a:extLst>
                        <a:ext uri="{28A0092B-C50C-407E-A947-70E740481C1C}">
                          <a14:useLocalDpi xmlns:a14="http://schemas.microsoft.com/office/drawing/2010/main" val="0"/>
                        </a:ext>
                      </a:extLst>
                    </a:blip>
                    <a:stretch>
                      <a:fillRect/>
                    </a:stretch>
                  </pic:blipFill>
                  <pic:spPr>
                    <a:xfrm>
                      <a:off x="0" y="0"/>
                      <a:ext cx="2590800" cy="1619250"/>
                    </a:xfrm>
                    <a:prstGeom prst="rect">
                      <a:avLst/>
                    </a:prstGeom>
                  </pic:spPr>
                </pic:pic>
              </a:graphicData>
            </a:graphic>
          </wp:inline>
        </w:drawing>
      </w:r>
    </w:p>
    <w:p w14:paraId="103F4EAE" w14:textId="7434E312" w:rsidR="00C23A21" w:rsidRPr="00AA1D2A" w:rsidRDefault="00C23A21" w:rsidP="00AA1D2A">
      <w:pPr>
        <w:spacing w:after="0"/>
        <w:rPr>
          <w:rFonts w:ascii="Arial" w:hAnsi="Arial" w:cs="Arial"/>
        </w:rPr>
      </w:pPr>
      <w:r w:rsidRPr="00AA1D2A">
        <w:rPr>
          <w:rFonts w:ascii="Arial" w:hAnsi="Arial" w:cs="Arial"/>
        </w:rPr>
        <w:t xml:space="preserve">Antibiotique recommandé : </w:t>
      </w:r>
    </w:p>
    <w:p w14:paraId="67BA2BF8" w14:textId="70E5B0B8" w:rsidR="00C23A21" w:rsidRPr="00AA1D2A" w:rsidRDefault="00C23A21" w:rsidP="00AA1D2A">
      <w:pPr>
        <w:spacing w:after="0"/>
        <w:rPr>
          <w:rFonts w:ascii="Arial" w:hAnsi="Arial" w:cs="Arial"/>
        </w:rPr>
      </w:pPr>
      <w:r w:rsidRPr="00AA1D2A">
        <w:rPr>
          <w:rFonts w:ascii="Arial" w:hAnsi="Arial" w:cs="Arial"/>
        </w:rPr>
        <w:br w:type="column"/>
      </w:r>
      <w:r w:rsidRPr="00AA1D2A">
        <w:rPr>
          <w:rFonts w:ascii="Arial" w:hAnsi="Arial" w:cs="Arial"/>
        </w:rPr>
        <w:t xml:space="preserve">Patient D : </w:t>
      </w:r>
    </w:p>
    <w:p w14:paraId="325FEA82" w14:textId="77777777" w:rsidR="00E65401" w:rsidRPr="00AA1D2A" w:rsidRDefault="00E65401" w:rsidP="00AA1D2A">
      <w:pPr>
        <w:spacing w:after="0"/>
        <w:rPr>
          <w:rFonts w:ascii="Arial" w:hAnsi="Arial" w:cs="Arial"/>
        </w:rPr>
      </w:pPr>
    </w:p>
    <w:p w14:paraId="411535C1" w14:textId="5D9684FD" w:rsidR="00E65401" w:rsidRPr="00AA1D2A" w:rsidRDefault="00E65401" w:rsidP="00AA1D2A">
      <w:pPr>
        <w:spacing w:after="0"/>
        <w:rPr>
          <w:rFonts w:ascii="Arial" w:hAnsi="Arial" w:cs="Arial"/>
        </w:rPr>
      </w:pPr>
      <w:r w:rsidRPr="00AA1D2A">
        <w:rPr>
          <w:rFonts w:ascii="Arial" w:hAnsi="Arial" w:cs="Arial"/>
          <w:noProof/>
          <w:lang w:eastAsia="fr-FR"/>
        </w:rPr>
        <w:drawing>
          <wp:inline distT="0" distB="0" distL="0" distR="0" wp14:anchorId="7278C95B" wp14:editId="15AD24F7">
            <wp:extent cx="2628900" cy="1638300"/>
            <wp:effectExtent l="0" t="0" r="0" b="0"/>
            <wp:docPr id="68" name="Image 68" descr="tableau pour la plaie infectée dans lequel il est demandé d'indiquer la taille de la zone d'inhibition pour la pénicilline, la méticilline, l'érytromycine, l'amoxicilline ( en milli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laie.jpg"/>
                    <pic:cNvPicPr/>
                  </pic:nvPicPr>
                  <pic:blipFill>
                    <a:blip r:embed="rId36">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inline>
        </w:drawing>
      </w:r>
    </w:p>
    <w:p w14:paraId="6224CC48" w14:textId="4AF8AD17" w:rsidR="00C23A21" w:rsidRPr="00AA1D2A" w:rsidRDefault="00C23A21" w:rsidP="00AA1D2A">
      <w:pPr>
        <w:spacing w:after="0"/>
        <w:rPr>
          <w:rFonts w:ascii="Arial" w:hAnsi="Arial" w:cs="Arial"/>
        </w:rPr>
      </w:pPr>
      <w:r w:rsidRPr="00AA1D2A">
        <w:rPr>
          <w:rFonts w:ascii="Arial" w:hAnsi="Arial" w:cs="Arial"/>
        </w:rPr>
        <w:t xml:space="preserve">Antibiotique recommandé : </w:t>
      </w:r>
    </w:p>
    <w:p w14:paraId="26170BDA" w14:textId="77777777" w:rsidR="00C23A21" w:rsidRPr="00AA1D2A" w:rsidRDefault="00C23A21" w:rsidP="00AA1D2A">
      <w:pPr>
        <w:spacing w:after="0"/>
        <w:rPr>
          <w:rFonts w:ascii="Arial" w:eastAsia="Times New Roman" w:hAnsi="Arial" w:cs="Arial"/>
          <w:sz w:val="24"/>
          <w:szCs w:val="18"/>
          <w:lang w:eastAsia="en-GB"/>
        </w:rPr>
        <w:sectPr w:rsidR="00C23A21" w:rsidRPr="00AA1D2A" w:rsidSect="00AA1D2A">
          <w:type w:val="continuous"/>
          <w:pgSz w:w="11906" w:h="16838"/>
          <w:pgMar w:top="720" w:right="720" w:bottom="720" w:left="720" w:header="708" w:footer="283" w:gutter="0"/>
          <w:cols w:num="2" w:space="708"/>
          <w:docGrid w:linePitch="360"/>
        </w:sectPr>
      </w:pPr>
      <w:r w:rsidRPr="00AA1D2A">
        <w:rPr>
          <w:rFonts w:ascii="Arial" w:eastAsia="Times New Roman" w:hAnsi="Arial" w:cs="Arial"/>
          <w:sz w:val="24"/>
          <w:szCs w:val="18"/>
          <w:lang w:eastAsia="en-GB"/>
        </w:rPr>
        <w:br w:type="page"/>
      </w:r>
    </w:p>
    <w:p w14:paraId="6CA6CF43" w14:textId="3F624373" w:rsidR="00352B15" w:rsidRPr="00AA1D2A" w:rsidRDefault="00352B15" w:rsidP="00AA1D2A">
      <w:pPr>
        <w:pStyle w:val="Titre1"/>
        <w:spacing w:line="276" w:lineRule="auto"/>
        <w:rPr>
          <w:bCs/>
          <w:color w:val="000000" w:themeColor="text1"/>
        </w:rPr>
      </w:pPr>
      <w:r w:rsidRPr="00AA1D2A">
        <w:rPr>
          <w:bCs/>
          <w:color w:val="000000" w:themeColor="text1"/>
        </w:rPr>
        <w:lastRenderedPageBreak/>
        <w:t xml:space="preserve"> Traitement des infections</w:t>
      </w:r>
    </w:p>
    <w:p w14:paraId="785AE916" w14:textId="566A3B85" w:rsidR="00C23A21" w:rsidRPr="00AA1D2A" w:rsidRDefault="00C23A21" w:rsidP="00AA1D2A">
      <w:pPr>
        <w:pStyle w:val="Titre1"/>
        <w:spacing w:line="276" w:lineRule="auto"/>
        <w:rPr>
          <w:b w:val="0"/>
          <w:bCs/>
          <w:color w:val="000000" w:themeColor="text1"/>
          <w:sz w:val="36"/>
          <w:szCs w:val="36"/>
        </w:rPr>
      </w:pPr>
      <w:r w:rsidRPr="00AA1D2A">
        <w:rPr>
          <w:bCs/>
          <w:color w:val="000000" w:themeColor="text1"/>
          <w:sz w:val="36"/>
          <w:szCs w:val="36"/>
        </w:rPr>
        <w:t>Conclusions des résultats</w:t>
      </w:r>
      <w:r w:rsidRPr="00AA1D2A">
        <w:rPr>
          <w:bCs/>
          <w:color w:val="000000" w:themeColor="text1"/>
          <w:sz w:val="36"/>
          <w:szCs w:val="36"/>
        </w:rPr>
        <w:br/>
        <w:t>Document de travail élève (DTE2)</w:t>
      </w:r>
    </w:p>
    <w:p w14:paraId="02A53EE5" w14:textId="7A9DF2AC" w:rsidR="00C23A21" w:rsidRPr="00AA1D2A" w:rsidRDefault="00C23A21" w:rsidP="00AA1D2A">
      <w:pPr>
        <w:rPr>
          <w:rFonts w:ascii="Arial" w:hAnsi="Arial" w:cs="Arial"/>
        </w:rPr>
      </w:pPr>
      <w:r w:rsidRPr="00AA1D2A">
        <w:rPr>
          <w:rFonts w:ascii="Arial" w:hAnsi="Arial" w:cs="Arial"/>
          <w:noProof/>
          <w:lang w:eastAsia="fr-FR"/>
        </w:rPr>
        <w:drawing>
          <wp:anchor distT="0" distB="0" distL="114300" distR="114300" simplePos="0" relativeHeight="251669504" behindDoc="0" locked="0" layoutInCell="1" allowOverlap="1" wp14:anchorId="193DE7A7" wp14:editId="2E6FE6EE">
            <wp:simplePos x="0" y="0"/>
            <wp:positionH relativeFrom="column">
              <wp:posOffset>2687955</wp:posOffset>
            </wp:positionH>
            <wp:positionV relativeFrom="paragraph">
              <wp:posOffset>69850</wp:posOffset>
            </wp:positionV>
            <wp:extent cx="737870" cy="744855"/>
            <wp:effectExtent l="0" t="0" r="5080" b="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870" cy="744855"/>
                    </a:xfrm>
                    <a:prstGeom prst="rect">
                      <a:avLst/>
                    </a:prstGeom>
                  </pic:spPr>
                </pic:pic>
              </a:graphicData>
            </a:graphic>
            <wp14:sizeRelH relativeFrom="page">
              <wp14:pctWidth>0</wp14:pctWidth>
            </wp14:sizeRelH>
            <wp14:sizeRelV relativeFrom="page">
              <wp14:pctHeight>0</wp14:pctHeight>
            </wp14:sizeRelV>
          </wp:anchor>
        </w:drawing>
      </w:r>
    </w:p>
    <w:p w14:paraId="52ACDE50" w14:textId="139CB95F" w:rsidR="00C23A21" w:rsidRPr="00AA1D2A" w:rsidRDefault="00C23A21" w:rsidP="00AA1D2A">
      <w:pPr>
        <w:rPr>
          <w:rFonts w:ascii="Arial" w:hAnsi="Arial" w:cs="Arial"/>
        </w:rPr>
      </w:pPr>
      <w:r w:rsidRPr="00AA1D2A">
        <w:rPr>
          <w:rFonts w:ascii="Arial" w:hAnsi="Arial" w:cs="Arial"/>
          <w:noProof/>
          <w:lang w:eastAsia="fr-FR"/>
        </w:rPr>
        <mc:AlternateContent>
          <mc:Choice Requires="wps">
            <w:drawing>
              <wp:anchor distT="0" distB="0" distL="114300" distR="114300" simplePos="0" relativeHeight="251671552" behindDoc="1" locked="0" layoutInCell="1" allowOverlap="1" wp14:anchorId="704325B4" wp14:editId="15FB1214">
                <wp:simplePos x="0" y="0"/>
                <wp:positionH relativeFrom="column">
                  <wp:posOffset>-165100</wp:posOffset>
                </wp:positionH>
                <wp:positionV relativeFrom="paragraph">
                  <wp:posOffset>188595</wp:posOffset>
                </wp:positionV>
                <wp:extent cx="6985000" cy="7861300"/>
                <wp:effectExtent l="19050" t="19050" r="25400" b="2540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5000" cy="78613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45D4" id="Rectangle 66" o:spid="_x0000_s1026" alt="&quot;&quot;" style="position:absolute;margin-left:-13pt;margin-top:14.85pt;width:550pt;height:6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" filled="f" strokecolor="#1f396c" strokeweight="2.25pt"/>
            </w:pict>
          </mc:Fallback>
        </mc:AlternateContent>
      </w:r>
    </w:p>
    <w:p w14:paraId="635A785E" w14:textId="77777777" w:rsidR="00C23A21" w:rsidRPr="00AA1D2A" w:rsidRDefault="00C23A21" w:rsidP="00AA1D2A">
      <w:pPr>
        <w:rPr>
          <w:rFonts w:ascii="Arial" w:hAnsi="Arial" w:cs="Arial"/>
        </w:rPr>
      </w:pPr>
    </w:p>
    <w:p w14:paraId="20C8A5BC" w14:textId="77777777" w:rsidR="00C23A21" w:rsidRPr="00AA1D2A" w:rsidRDefault="00C23A21" w:rsidP="00AA1D2A">
      <w:pPr>
        <w:pStyle w:val="ListParagraph1"/>
        <w:numPr>
          <w:ilvl w:val="0"/>
          <w:numId w:val="19"/>
        </w:numPr>
        <w:tabs>
          <w:tab w:val="left" w:pos="56"/>
        </w:tabs>
        <w:rPr>
          <w:rFonts w:ascii="Arial" w:hAnsi="Arial" w:cs="Arial"/>
          <w:sz w:val="24"/>
          <w:szCs w:val="24"/>
          <w:lang w:val="fr-FR"/>
        </w:rPr>
      </w:pPr>
      <w:r w:rsidRPr="00AA1D2A">
        <w:rPr>
          <w:rFonts w:ascii="Arial" w:hAnsi="Arial" w:cs="Arial"/>
          <w:sz w:val="24"/>
          <w:szCs w:val="24"/>
          <w:lang w:val="fr-FR"/>
        </w:rPr>
        <w:t>Les antibiotiques ne guérissent ni le rhume ni la grippe. Que doit recommander ou prescrire le médecin au patient A pour qu’il aille mieux ?</w:t>
      </w:r>
    </w:p>
    <w:p w14:paraId="4C8AF33D" w14:textId="77777777" w:rsidR="00C23A21" w:rsidRPr="00AA1D2A" w:rsidRDefault="00C23A21" w:rsidP="00AA1D2A">
      <w:pPr>
        <w:pStyle w:val="ListParagraph1"/>
        <w:tabs>
          <w:tab w:val="left" w:pos="56"/>
        </w:tabs>
        <w:ind w:left="416"/>
        <w:rPr>
          <w:rFonts w:ascii="Arial" w:hAnsi="Arial" w:cs="Arial"/>
          <w:sz w:val="24"/>
          <w:szCs w:val="24"/>
        </w:rPr>
      </w:pPr>
      <w:r w:rsidRPr="00AA1D2A">
        <w:rPr>
          <w:rFonts w:ascii="Arial" w:hAnsi="Arial" w:cs="Arial"/>
          <w:sz w:val="24"/>
          <w:szCs w:val="24"/>
          <w:lang w:val="fr-FR"/>
        </w:rPr>
        <w:t>_____________________________________________________________________________________________________________________________</w:t>
      </w:r>
      <w:r w:rsidRPr="00AA1D2A">
        <w:rPr>
          <w:rFonts w:ascii="Arial" w:hAnsi="Arial" w:cs="Arial"/>
          <w:sz w:val="24"/>
          <w:szCs w:val="24"/>
        </w:rPr>
        <w:t>___________________________________________________________________</w:t>
      </w:r>
    </w:p>
    <w:p w14:paraId="09A2521E" w14:textId="77777777" w:rsidR="00C23A21" w:rsidRPr="00AA1D2A" w:rsidRDefault="00C23A21" w:rsidP="00AA1D2A">
      <w:pPr>
        <w:pStyle w:val="ListParagraph1"/>
        <w:tabs>
          <w:tab w:val="left" w:pos="56"/>
        </w:tabs>
        <w:ind w:left="416"/>
        <w:rPr>
          <w:rFonts w:ascii="Arial" w:hAnsi="Arial" w:cs="Arial"/>
          <w:sz w:val="24"/>
          <w:szCs w:val="24"/>
        </w:rPr>
      </w:pPr>
      <w:r w:rsidRPr="00AA1D2A">
        <w:rPr>
          <w:rFonts w:ascii="Arial" w:hAnsi="Arial" w:cs="Arial"/>
          <w:sz w:val="24"/>
          <w:szCs w:val="24"/>
        </w:rPr>
        <w:t>________________________________________________________________</w:t>
      </w:r>
    </w:p>
    <w:p w14:paraId="3334EC0A" w14:textId="77777777" w:rsidR="00C23A21" w:rsidRPr="00AA1D2A" w:rsidRDefault="00C23A21" w:rsidP="00AA1D2A">
      <w:pPr>
        <w:pStyle w:val="ListParagraph1"/>
        <w:tabs>
          <w:tab w:val="left" w:pos="56"/>
        </w:tabs>
        <w:ind w:left="416"/>
        <w:rPr>
          <w:rFonts w:ascii="Arial" w:hAnsi="Arial" w:cs="Arial"/>
          <w:sz w:val="24"/>
          <w:szCs w:val="24"/>
        </w:rPr>
      </w:pPr>
    </w:p>
    <w:p w14:paraId="10501CBE" w14:textId="77777777" w:rsidR="00C23A21" w:rsidRPr="00AA1D2A" w:rsidRDefault="00C23A21" w:rsidP="00AA1D2A">
      <w:pPr>
        <w:pStyle w:val="ListParagraph1"/>
        <w:numPr>
          <w:ilvl w:val="0"/>
          <w:numId w:val="19"/>
        </w:numPr>
        <w:tabs>
          <w:tab w:val="left" w:pos="56"/>
        </w:tabs>
        <w:rPr>
          <w:rFonts w:ascii="Arial" w:hAnsi="Arial" w:cs="Arial"/>
          <w:sz w:val="24"/>
          <w:szCs w:val="24"/>
          <w:lang w:val="fr-FR"/>
        </w:rPr>
      </w:pPr>
      <w:r w:rsidRPr="00AA1D2A">
        <w:rPr>
          <w:rFonts w:ascii="Arial" w:hAnsi="Arial" w:cs="Arial"/>
          <w:sz w:val="24"/>
          <w:szCs w:val="24"/>
          <w:lang w:val="fr-FR"/>
        </w:rPr>
        <w:t>Les antibiotiques de la famille de la méticilline sont habituellement le médicament de choix pour traiter une infection à staphylocoque. Que serait-il arrivé à l’infection du patient C si on lui avait prescrit un antibiotique de cette famille ?</w:t>
      </w:r>
    </w:p>
    <w:p w14:paraId="6C6B6815" w14:textId="77777777" w:rsidR="00C23A21" w:rsidRPr="00AA1D2A" w:rsidRDefault="00C23A21" w:rsidP="00AA1D2A">
      <w:pPr>
        <w:pStyle w:val="ListParagraph1"/>
        <w:tabs>
          <w:tab w:val="left" w:pos="56"/>
        </w:tabs>
        <w:ind w:left="416"/>
        <w:rPr>
          <w:rFonts w:ascii="Arial" w:hAnsi="Arial" w:cs="Arial"/>
          <w:sz w:val="24"/>
          <w:szCs w:val="24"/>
        </w:rPr>
      </w:pPr>
      <w:r w:rsidRPr="00AA1D2A">
        <w:rPr>
          <w:rFonts w:ascii="Arial" w:hAnsi="Arial" w:cs="Arial"/>
          <w:sz w:val="24"/>
          <w:szCs w:val="24"/>
          <w:lang w:val="fr-FR"/>
        </w:rPr>
        <w:t>________________________________________________________________________________________________________________________</w:t>
      </w:r>
      <w:r w:rsidRPr="00AA1D2A">
        <w:rPr>
          <w:rFonts w:ascii="Arial" w:hAnsi="Arial" w:cs="Arial"/>
          <w:sz w:val="24"/>
          <w:szCs w:val="24"/>
        </w:rPr>
        <w:t>________________________________________________________________________________________________________________________________________</w:t>
      </w:r>
    </w:p>
    <w:p w14:paraId="6F84DD45" w14:textId="77777777" w:rsidR="00C23A21" w:rsidRPr="00AA1D2A" w:rsidRDefault="00C23A21" w:rsidP="00AA1D2A">
      <w:pPr>
        <w:pStyle w:val="ListParagraph1"/>
        <w:tabs>
          <w:tab w:val="left" w:pos="56"/>
        </w:tabs>
        <w:ind w:left="56"/>
        <w:rPr>
          <w:rFonts w:ascii="Arial" w:hAnsi="Arial" w:cs="Arial"/>
          <w:sz w:val="24"/>
          <w:szCs w:val="24"/>
        </w:rPr>
      </w:pPr>
    </w:p>
    <w:p w14:paraId="572992C8" w14:textId="77777777" w:rsidR="00C23A21" w:rsidRPr="00AA1D2A" w:rsidRDefault="00C23A21" w:rsidP="00AA1D2A">
      <w:pPr>
        <w:pStyle w:val="ListParagraph1"/>
        <w:numPr>
          <w:ilvl w:val="0"/>
          <w:numId w:val="19"/>
        </w:numPr>
        <w:tabs>
          <w:tab w:val="left" w:pos="56"/>
        </w:tabs>
        <w:rPr>
          <w:rFonts w:ascii="Arial" w:hAnsi="Arial" w:cs="Arial"/>
          <w:sz w:val="24"/>
          <w:szCs w:val="24"/>
          <w:lang w:val="fr-FR"/>
        </w:rPr>
      </w:pPr>
      <w:r w:rsidRPr="00AA1D2A">
        <w:rPr>
          <w:rFonts w:ascii="Arial" w:hAnsi="Arial" w:cs="Arial"/>
          <w:sz w:val="24"/>
          <w:szCs w:val="24"/>
          <w:lang w:val="fr-FR"/>
        </w:rPr>
        <w:t xml:space="preserve">S’il te restait de la pénicilline dans ton placard depuis une angine passée, en prendrais-tu pour traiter une plaie infectée sur ta jambe ? Explique ta réponse. </w:t>
      </w:r>
    </w:p>
    <w:p w14:paraId="70F0E017" w14:textId="77777777" w:rsidR="00C23A21" w:rsidRPr="00AA1D2A" w:rsidRDefault="00C23A21" w:rsidP="00AA1D2A">
      <w:pPr>
        <w:pStyle w:val="ListParagraph1"/>
        <w:tabs>
          <w:tab w:val="left" w:pos="56"/>
        </w:tabs>
        <w:ind w:left="416"/>
        <w:rPr>
          <w:rFonts w:ascii="Arial" w:hAnsi="Arial" w:cs="Arial"/>
          <w:sz w:val="24"/>
          <w:szCs w:val="24"/>
        </w:rPr>
      </w:pPr>
      <w:r w:rsidRPr="00AA1D2A">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3D1BF99" w14:textId="77777777" w:rsidR="00C23A21" w:rsidRPr="00AA1D2A" w:rsidRDefault="00C23A21" w:rsidP="00AA1D2A">
      <w:pPr>
        <w:pStyle w:val="ListParagraph1"/>
        <w:tabs>
          <w:tab w:val="left" w:pos="56"/>
        </w:tabs>
        <w:ind w:left="0"/>
        <w:rPr>
          <w:rFonts w:ascii="Arial" w:hAnsi="Arial" w:cs="Arial"/>
          <w:sz w:val="24"/>
          <w:szCs w:val="24"/>
        </w:rPr>
      </w:pPr>
    </w:p>
    <w:p w14:paraId="00B04A7F" w14:textId="77777777" w:rsidR="00C23A21" w:rsidRPr="00AA1D2A" w:rsidRDefault="00C23A21" w:rsidP="00AA1D2A">
      <w:pPr>
        <w:pStyle w:val="ListParagraph1"/>
        <w:numPr>
          <w:ilvl w:val="0"/>
          <w:numId w:val="19"/>
        </w:numPr>
        <w:tabs>
          <w:tab w:val="left" w:pos="56"/>
        </w:tabs>
        <w:rPr>
          <w:rFonts w:ascii="Arial" w:hAnsi="Arial" w:cs="Arial"/>
          <w:sz w:val="24"/>
          <w:szCs w:val="24"/>
          <w:lang w:val="fr-FR"/>
        </w:rPr>
      </w:pPr>
      <w:r w:rsidRPr="00AA1D2A">
        <w:rPr>
          <w:rFonts w:ascii="Arial" w:hAnsi="Arial" w:cs="Arial"/>
          <w:sz w:val="24"/>
          <w:szCs w:val="24"/>
          <w:lang w:val="fr-FR"/>
        </w:rPr>
        <w:t>Le patient D n’a pas pris la totalité du traitement d’antibiotiques de la famille de la méticilline prescrite pour sa plaie infectée :</w:t>
      </w:r>
    </w:p>
    <w:p w14:paraId="06268B8F" w14:textId="77777777" w:rsidR="00C23A21" w:rsidRPr="00AA1D2A" w:rsidRDefault="00C23A21" w:rsidP="00AA1D2A">
      <w:pPr>
        <w:pStyle w:val="ListParagraph1"/>
        <w:tabs>
          <w:tab w:val="left" w:pos="56"/>
        </w:tabs>
        <w:ind w:left="56"/>
        <w:rPr>
          <w:rFonts w:ascii="Arial" w:hAnsi="Arial" w:cs="Arial"/>
          <w:sz w:val="24"/>
          <w:szCs w:val="24"/>
          <w:lang w:val="fr-FR"/>
        </w:rPr>
      </w:pPr>
      <w:r w:rsidRPr="00AA1D2A">
        <w:rPr>
          <w:rFonts w:ascii="Arial" w:hAnsi="Arial" w:cs="Arial"/>
          <w:sz w:val="24"/>
          <w:szCs w:val="24"/>
          <w:lang w:val="fr-FR"/>
        </w:rPr>
        <w:t xml:space="preserve"> </w:t>
      </w:r>
    </w:p>
    <w:p w14:paraId="0FC4A0E1" w14:textId="77777777" w:rsidR="00C23A21" w:rsidRPr="00AA1D2A" w:rsidRDefault="00C23A21" w:rsidP="00AA1D2A">
      <w:pPr>
        <w:pStyle w:val="ListParagraph1"/>
        <w:spacing w:before="120" w:after="120"/>
        <w:ind w:left="1080" w:right="465"/>
        <w:rPr>
          <w:rFonts w:ascii="Arial" w:hAnsi="Arial" w:cs="Arial"/>
          <w:sz w:val="24"/>
          <w:szCs w:val="24"/>
          <w:lang w:val="fr-FR"/>
        </w:rPr>
      </w:pPr>
      <w:r w:rsidRPr="00AA1D2A">
        <w:rPr>
          <w:rFonts w:ascii="Arial" w:hAnsi="Arial" w:cs="Arial"/>
          <w:sz w:val="24"/>
          <w:szCs w:val="24"/>
          <w:lang w:val="fr-FR"/>
        </w:rPr>
        <w:t>« J’ai pris plus de la moitié des gélules que le médecin m’avait déjà prescrit et l’infection a disparu pendant un moment mais ensuite elle a empiré ! »</w:t>
      </w:r>
    </w:p>
    <w:p w14:paraId="055C91FF" w14:textId="77777777" w:rsidR="00C23A21" w:rsidRPr="00AA1D2A" w:rsidRDefault="00C23A21" w:rsidP="00AA1D2A">
      <w:pPr>
        <w:pStyle w:val="ListParagraph1"/>
        <w:spacing w:before="120" w:after="120"/>
        <w:ind w:left="1080" w:right="465"/>
        <w:rPr>
          <w:rFonts w:ascii="Arial" w:hAnsi="Arial" w:cs="Arial"/>
          <w:sz w:val="24"/>
          <w:szCs w:val="24"/>
          <w:lang w:val="fr-FR"/>
        </w:rPr>
      </w:pPr>
    </w:p>
    <w:p w14:paraId="4B5984F6" w14:textId="0474747B" w:rsidR="00C23A21" w:rsidRPr="00AA1D2A" w:rsidRDefault="00C23A21" w:rsidP="00AA1D2A">
      <w:pPr>
        <w:pStyle w:val="ListParagraph1"/>
        <w:ind w:left="0" w:firstLine="360"/>
        <w:rPr>
          <w:rFonts w:ascii="Arial" w:hAnsi="Arial" w:cs="Arial"/>
          <w:sz w:val="24"/>
          <w:szCs w:val="24"/>
          <w:lang w:val="fr-FR"/>
        </w:rPr>
      </w:pPr>
      <w:r w:rsidRPr="00AA1D2A">
        <w:rPr>
          <w:rFonts w:ascii="Arial" w:hAnsi="Arial" w:cs="Arial"/>
          <w:sz w:val="24"/>
          <w:szCs w:val="24"/>
          <w:lang w:val="fr-FR"/>
        </w:rPr>
        <w:t>Peux-tu expliquer pourquoi cela s’est produit ?</w:t>
      </w:r>
    </w:p>
    <w:p w14:paraId="444EAC89" w14:textId="77777777" w:rsidR="00C23A21" w:rsidRPr="00AA1D2A" w:rsidRDefault="00C23A21" w:rsidP="00AA1D2A">
      <w:pPr>
        <w:pStyle w:val="ListParagraph1"/>
        <w:tabs>
          <w:tab w:val="left" w:pos="56"/>
        </w:tabs>
        <w:ind w:left="416"/>
        <w:rPr>
          <w:rFonts w:ascii="Arial" w:hAnsi="Arial" w:cs="Arial"/>
          <w:sz w:val="24"/>
          <w:szCs w:val="24"/>
          <w:lang w:val="fr-FR"/>
        </w:rPr>
      </w:pPr>
      <w:r w:rsidRPr="00AA1D2A">
        <w:rPr>
          <w:rFonts w:ascii="Arial" w:hAnsi="Arial" w:cs="Arial"/>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E759F" w14:textId="77777777" w:rsidR="00C23A21" w:rsidRPr="00AA1D2A" w:rsidRDefault="00C23A21" w:rsidP="00AA1D2A">
      <w:pPr>
        <w:spacing w:after="0"/>
        <w:rPr>
          <w:rFonts w:ascii="Arial" w:eastAsia="Times New Roman" w:hAnsi="Arial" w:cs="Arial"/>
          <w:sz w:val="24"/>
          <w:szCs w:val="18"/>
          <w:lang w:eastAsia="en-GB"/>
        </w:rPr>
        <w:sectPr w:rsidR="00C23A21" w:rsidRPr="00AA1D2A" w:rsidSect="00AA1D2A">
          <w:type w:val="continuous"/>
          <w:pgSz w:w="11906" w:h="16838"/>
          <w:pgMar w:top="720" w:right="720" w:bottom="720" w:left="720" w:header="708" w:footer="283" w:gutter="0"/>
          <w:cols w:space="708"/>
          <w:docGrid w:linePitch="360"/>
        </w:sectPr>
      </w:pPr>
    </w:p>
    <w:p w14:paraId="76395F64" w14:textId="070E0EE1" w:rsidR="00C23A21" w:rsidRPr="00AA1D2A" w:rsidRDefault="000F345D" w:rsidP="00AA1D2A">
      <w:pPr>
        <w:pStyle w:val="Titre1"/>
        <w:spacing w:line="276" w:lineRule="auto"/>
        <w:rPr>
          <w:b w:val="0"/>
          <w:bCs/>
          <w:sz w:val="36"/>
          <w:szCs w:val="24"/>
        </w:rPr>
      </w:pPr>
      <w:r w:rsidRPr="00AA1D2A">
        <w:rPr>
          <w:noProof/>
          <w:lang w:eastAsia="fr-FR"/>
        </w:rPr>
        <w:lastRenderedPageBreak/>
        <w:drawing>
          <wp:anchor distT="0" distB="0" distL="114300" distR="114300" simplePos="0" relativeHeight="251654656" behindDoc="0" locked="0" layoutInCell="1" allowOverlap="1" wp14:anchorId="502608F6" wp14:editId="0C122F82">
            <wp:simplePos x="0" y="0"/>
            <wp:positionH relativeFrom="column">
              <wp:posOffset>9028430</wp:posOffset>
            </wp:positionH>
            <wp:positionV relativeFrom="paragraph">
              <wp:posOffset>647065</wp:posOffset>
            </wp:positionV>
            <wp:extent cx="737870" cy="744855"/>
            <wp:effectExtent l="0" t="0" r="5080"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870" cy="744855"/>
                    </a:xfrm>
                    <a:prstGeom prst="rect">
                      <a:avLst/>
                    </a:prstGeom>
                  </pic:spPr>
                </pic:pic>
              </a:graphicData>
            </a:graphic>
            <wp14:sizeRelH relativeFrom="page">
              <wp14:pctWidth>0</wp14:pctWidth>
            </wp14:sizeRelH>
            <wp14:sizeRelV relativeFrom="page">
              <wp14:pctHeight>0</wp14:pctHeight>
            </wp14:sizeRelV>
          </wp:anchor>
        </w:drawing>
      </w:r>
      <w:r w:rsidR="00C23A21" w:rsidRPr="00AA1D2A">
        <w:rPr>
          <w:bCs/>
        </w:rPr>
        <w:t xml:space="preserve"> Antibiotiques</w:t>
      </w:r>
      <w:r w:rsidR="00C23A21" w:rsidRPr="00AA1D2A">
        <w:rPr>
          <w:bCs/>
        </w:rPr>
        <w:br/>
      </w:r>
      <w:r w:rsidR="00C23A21" w:rsidRPr="00AA1D2A">
        <w:rPr>
          <w:bCs/>
          <w:sz w:val="36"/>
          <w:szCs w:val="24"/>
        </w:rPr>
        <w:t>Illustration des résultats des tests de sensibilité aux antibiotiques</w:t>
      </w:r>
      <w:r w:rsidR="00C23A21" w:rsidRPr="00AA1D2A">
        <w:rPr>
          <w:bCs/>
          <w:sz w:val="36"/>
          <w:szCs w:val="24"/>
        </w:rPr>
        <w:br/>
        <w:t>Document complémentaire élève (DCE1)</w:t>
      </w:r>
    </w:p>
    <w:p w14:paraId="120D7844" w14:textId="77777777" w:rsidR="00C23A21" w:rsidRPr="00AA1D2A" w:rsidRDefault="00C23A21" w:rsidP="00AA1D2A">
      <w:pPr>
        <w:rPr>
          <w:rFonts w:ascii="Arial" w:hAnsi="Arial" w:cs="Arial"/>
        </w:rPr>
        <w:sectPr w:rsidR="00C23A21" w:rsidRPr="00AA1D2A" w:rsidSect="00AA1D2A">
          <w:footerReference w:type="default" r:id="rId37"/>
          <w:pgSz w:w="16838" w:h="11906" w:orient="landscape"/>
          <w:pgMar w:top="720" w:right="720" w:bottom="720" w:left="720" w:header="708" w:footer="283" w:gutter="0"/>
          <w:cols w:space="708"/>
          <w:docGrid w:linePitch="360"/>
        </w:sectPr>
      </w:pPr>
    </w:p>
    <w:p w14:paraId="29CB82C6" w14:textId="533EFB3B" w:rsidR="00C23A21" w:rsidRPr="00AA1D2A" w:rsidRDefault="000F345D" w:rsidP="00AA1D2A">
      <w:pPr>
        <w:rPr>
          <w:rFonts w:ascii="Arial" w:hAnsi="Arial" w:cs="Arial"/>
        </w:rPr>
      </w:pPr>
      <w:r w:rsidRPr="00AA1D2A">
        <w:rPr>
          <w:rFonts w:ascii="Arial" w:hAnsi="Arial" w:cs="Arial"/>
          <w:noProof/>
          <w:lang w:eastAsia="fr-FR"/>
        </w:rPr>
        <mc:AlternateContent>
          <mc:Choice Requires="wps">
            <w:drawing>
              <wp:anchor distT="0" distB="0" distL="114300" distR="114300" simplePos="0" relativeHeight="251652608" behindDoc="1" locked="0" layoutInCell="1" allowOverlap="1" wp14:anchorId="0F9900E8" wp14:editId="30B53D22">
                <wp:simplePos x="0" y="0"/>
                <wp:positionH relativeFrom="column">
                  <wp:posOffset>209551</wp:posOffset>
                </wp:positionH>
                <wp:positionV relativeFrom="paragraph">
                  <wp:posOffset>26035</wp:posOffset>
                </wp:positionV>
                <wp:extent cx="9372600" cy="5334000"/>
                <wp:effectExtent l="19050" t="19050" r="1905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72600" cy="53340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4BC04" id="Rectangle 17" o:spid="_x0000_s1026" alt="&quot;&quot;" style="position:absolute;margin-left:16.5pt;margin-top:2.05pt;width:738pt;height:42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" filled="f" strokecolor="#1f396c" strokeweight="2.25pt"/>
            </w:pict>
          </mc:Fallback>
        </mc:AlternateContent>
      </w:r>
    </w:p>
    <w:p w14:paraId="7F64B700" w14:textId="77777777" w:rsidR="00C23A21" w:rsidRPr="00AA1D2A" w:rsidRDefault="00C23A21" w:rsidP="00AA1D2A">
      <w:pPr>
        <w:jc w:val="center"/>
        <w:rPr>
          <w:rFonts w:ascii="Arial" w:hAnsi="Arial" w:cs="Arial"/>
        </w:rPr>
      </w:pPr>
      <w:r w:rsidRPr="00AA1D2A">
        <w:rPr>
          <w:rFonts w:ascii="Arial" w:hAnsi="Arial" w:cs="Arial"/>
          <w:noProof/>
          <w:color w:val="1F497D"/>
          <w:lang w:eastAsia="fr-FR"/>
        </w:rPr>
        <w:drawing>
          <wp:inline distT="0" distB="0" distL="0" distR="0" wp14:anchorId="7B57CC0F" wp14:editId="723C508F">
            <wp:extent cx="2433600" cy="1620000"/>
            <wp:effectExtent l="38100" t="38100" r="43180" b="43815"/>
            <wp:docPr id="351" name="Image 351" descr="boîte de pétrie de Jean Dup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boîte de pétrie de Jean Dupont"/>
                    <pic:cNvPicPr>
                      <a:picLocks/>
                    </pic:cNvPicPr>
                  </pic:nvPicPr>
                  <pic:blipFill>
                    <a:blip r:embed="rId38" cstate="print">
                      <a:extLst>
                        <a:ext uri="{28A0092B-C50C-407E-A947-70E740481C1C}">
                          <a14:useLocalDpi xmlns:a14="http://schemas.microsoft.com/office/drawing/2010/main" val="0"/>
                        </a:ext>
                      </a:extLst>
                    </a:blip>
                    <a:srcRect l="10007" t="16513" r="11948" b="14180"/>
                    <a:stretch>
                      <a:fillRect/>
                    </a:stretch>
                  </pic:blipFill>
                  <pic:spPr bwMode="auto">
                    <a:xfrm>
                      <a:off x="0" y="0"/>
                      <a:ext cx="2433600" cy="1620000"/>
                    </a:xfrm>
                    <a:prstGeom prst="rect">
                      <a:avLst/>
                    </a:prstGeom>
                    <a:noFill/>
                    <a:ln w="38100">
                      <a:solidFill>
                        <a:srgbClr val="1F396C"/>
                      </a:solidFill>
                      <a:miter lim="800000"/>
                      <a:headEnd/>
                      <a:tailEnd/>
                    </a:ln>
                  </pic:spPr>
                </pic:pic>
              </a:graphicData>
            </a:graphic>
          </wp:inline>
        </w:drawing>
      </w:r>
    </w:p>
    <w:p w14:paraId="55CD695E" w14:textId="77777777" w:rsidR="00C23A21" w:rsidRPr="00AA1D2A" w:rsidRDefault="00C23A21" w:rsidP="00AA1D2A">
      <w:pPr>
        <w:jc w:val="center"/>
        <w:rPr>
          <w:rFonts w:ascii="Arial" w:hAnsi="Arial" w:cs="Arial"/>
          <w:sz w:val="32"/>
          <w:szCs w:val="32"/>
        </w:rPr>
      </w:pPr>
      <w:r w:rsidRPr="00AA1D2A">
        <w:rPr>
          <w:rFonts w:ascii="Arial" w:hAnsi="Arial" w:cs="Arial"/>
          <w:sz w:val="32"/>
          <w:szCs w:val="32"/>
        </w:rPr>
        <w:t>Jean Dupont</w:t>
      </w:r>
    </w:p>
    <w:p w14:paraId="44502A6B" w14:textId="77777777" w:rsidR="00C23A21" w:rsidRPr="00AA1D2A" w:rsidRDefault="00C23A21" w:rsidP="00AA1D2A">
      <w:pPr>
        <w:rPr>
          <w:rFonts w:ascii="Arial" w:hAnsi="Arial" w:cs="Arial"/>
        </w:rPr>
      </w:pPr>
    </w:p>
    <w:p w14:paraId="52781A98" w14:textId="77777777" w:rsidR="00C23A21" w:rsidRPr="00AA1D2A" w:rsidRDefault="00C23A21" w:rsidP="00AA1D2A">
      <w:pPr>
        <w:jc w:val="center"/>
        <w:rPr>
          <w:rFonts w:ascii="Arial" w:hAnsi="Arial" w:cs="Arial"/>
        </w:rPr>
      </w:pPr>
      <w:r w:rsidRPr="00AA1D2A">
        <w:rPr>
          <w:rFonts w:ascii="Arial" w:hAnsi="Arial" w:cs="Arial"/>
          <w:noProof/>
          <w:color w:val="1F497D"/>
          <w:lang w:eastAsia="fr-FR"/>
        </w:rPr>
        <w:drawing>
          <wp:inline distT="0" distB="0" distL="0" distR="0" wp14:anchorId="0EEB7A8F" wp14:editId="7AC9761E">
            <wp:extent cx="2433600" cy="1620000"/>
            <wp:effectExtent l="38100" t="38100" r="43180" b="43815"/>
            <wp:docPr id="353" name="Image 353" descr="boîte de pétrie d'Anna Du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boîte de pétrie d'Anna Durant"/>
                    <pic:cNvPicPr preferRelativeResize="0">
                      <a:picLocks/>
                    </pic:cNvPicPr>
                  </pic:nvPicPr>
                  <pic:blipFill>
                    <a:blip r:embed="rId39" cstate="print">
                      <a:extLst>
                        <a:ext uri="{28A0092B-C50C-407E-A947-70E740481C1C}">
                          <a14:useLocalDpi xmlns:a14="http://schemas.microsoft.com/office/drawing/2010/main" val="0"/>
                        </a:ext>
                      </a:extLst>
                    </a:blip>
                    <a:srcRect l="11018" t="20013" r="10963" b="18628"/>
                    <a:stretch>
                      <a:fillRect/>
                    </a:stretch>
                  </pic:blipFill>
                  <pic:spPr bwMode="auto">
                    <a:xfrm>
                      <a:off x="0" y="0"/>
                      <a:ext cx="2433600" cy="1620000"/>
                    </a:xfrm>
                    <a:prstGeom prst="rect">
                      <a:avLst/>
                    </a:prstGeom>
                    <a:noFill/>
                    <a:ln w="38100">
                      <a:solidFill>
                        <a:srgbClr val="1F396C"/>
                      </a:solidFill>
                      <a:miter lim="800000"/>
                      <a:headEnd/>
                      <a:tailEnd/>
                    </a:ln>
                  </pic:spPr>
                </pic:pic>
              </a:graphicData>
            </a:graphic>
          </wp:inline>
        </w:drawing>
      </w:r>
    </w:p>
    <w:p w14:paraId="64A11D3F" w14:textId="77777777" w:rsidR="00C23A21" w:rsidRPr="00AA1D2A" w:rsidRDefault="00C23A21" w:rsidP="00AA1D2A">
      <w:pPr>
        <w:jc w:val="center"/>
        <w:rPr>
          <w:rFonts w:ascii="Arial" w:hAnsi="Arial" w:cs="Arial"/>
          <w:sz w:val="32"/>
          <w:szCs w:val="32"/>
        </w:rPr>
      </w:pPr>
      <w:r w:rsidRPr="00AA1D2A">
        <w:rPr>
          <w:rFonts w:ascii="Arial" w:hAnsi="Arial" w:cs="Arial"/>
          <w:sz w:val="32"/>
          <w:szCs w:val="32"/>
        </w:rPr>
        <w:t>Anne Durant</w:t>
      </w:r>
    </w:p>
    <w:p w14:paraId="5BF7D7C8" w14:textId="65DE3DC1" w:rsidR="00C23A21" w:rsidRPr="00AA1D2A" w:rsidRDefault="009B0199" w:rsidP="00AA1D2A">
      <w:pPr>
        <w:jc w:val="center"/>
        <w:rPr>
          <w:rFonts w:ascii="Arial" w:hAnsi="Arial" w:cs="Arial"/>
        </w:rPr>
      </w:pPr>
      <w:r w:rsidRPr="00AA1D2A">
        <w:rPr>
          <w:rFonts w:ascii="Arial" w:hAnsi="Arial" w:cs="Arial"/>
          <w:sz w:val="32"/>
          <w:szCs w:val="32"/>
        </w:rPr>
        <w:br w:type="column"/>
      </w:r>
    </w:p>
    <w:p w14:paraId="4E1DEE78" w14:textId="26723954" w:rsidR="00C23A21" w:rsidRPr="00AA1D2A" w:rsidRDefault="00C23A21" w:rsidP="00AA1D2A">
      <w:pPr>
        <w:jc w:val="center"/>
        <w:rPr>
          <w:rFonts w:ascii="Arial" w:hAnsi="Arial" w:cs="Arial"/>
        </w:rPr>
      </w:pPr>
      <w:r w:rsidRPr="00AA1D2A">
        <w:rPr>
          <w:rFonts w:ascii="Arial" w:hAnsi="Arial" w:cs="Arial"/>
          <w:noProof/>
          <w:color w:val="1F497D"/>
          <w:lang w:eastAsia="fr-FR"/>
        </w:rPr>
        <w:drawing>
          <wp:inline distT="0" distB="0" distL="0" distR="0" wp14:anchorId="1DC5699E" wp14:editId="4A0EF5C7">
            <wp:extent cx="2433600" cy="1620000"/>
            <wp:effectExtent l="38100" t="38100" r="43180" b="43815"/>
            <wp:docPr id="352" name="Image 352" descr="boîte de pétrie de Rémi Mart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boîte de pétrie de Rémi Martin"/>
                    <pic:cNvPicPr preferRelativeResize="0">
                      <a:picLocks/>
                    </pic:cNvPicPr>
                  </pic:nvPicPr>
                  <pic:blipFill>
                    <a:blip r:embed="rId40" cstate="print">
                      <a:extLst>
                        <a:ext uri="{28A0092B-C50C-407E-A947-70E740481C1C}">
                          <a14:useLocalDpi xmlns:a14="http://schemas.microsoft.com/office/drawing/2010/main" val="0"/>
                        </a:ext>
                      </a:extLst>
                    </a:blip>
                    <a:srcRect l="16022" t="26685" r="20943" b="13306"/>
                    <a:stretch>
                      <a:fillRect/>
                    </a:stretch>
                  </pic:blipFill>
                  <pic:spPr bwMode="auto">
                    <a:xfrm>
                      <a:off x="0" y="0"/>
                      <a:ext cx="2433600" cy="1620000"/>
                    </a:xfrm>
                    <a:prstGeom prst="rect">
                      <a:avLst/>
                    </a:prstGeom>
                    <a:noFill/>
                    <a:ln w="38100">
                      <a:solidFill>
                        <a:srgbClr val="1F396C"/>
                      </a:solidFill>
                      <a:miter lim="800000"/>
                      <a:headEnd/>
                      <a:tailEnd/>
                    </a:ln>
                  </pic:spPr>
                </pic:pic>
              </a:graphicData>
            </a:graphic>
          </wp:inline>
        </w:drawing>
      </w:r>
    </w:p>
    <w:p w14:paraId="6D525120" w14:textId="77777777" w:rsidR="00C23A21" w:rsidRPr="00AA1D2A" w:rsidRDefault="00C23A21" w:rsidP="00AA1D2A">
      <w:pPr>
        <w:jc w:val="center"/>
        <w:rPr>
          <w:rFonts w:ascii="Arial" w:hAnsi="Arial" w:cs="Arial"/>
          <w:sz w:val="32"/>
          <w:szCs w:val="32"/>
        </w:rPr>
      </w:pPr>
      <w:r w:rsidRPr="00AA1D2A">
        <w:rPr>
          <w:rFonts w:ascii="Arial" w:hAnsi="Arial" w:cs="Arial"/>
          <w:sz w:val="32"/>
          <w:szCs w:val="32"/>
        </w:rPr>
        <w:t>Rémi Martin</w:t>
      </w:r>
    </w:p>
    <w:p w14:paraId="09FF292C" w14:textId="77777777" w:rsidR="00C23A21" w:rsidRPr="00AA1D2A" w:rsidRDefault="00C23A21" w:rsidP="00AA1D2A">
      <w:pPr>
        <w:jc w:val="center"/>
        <w:rPr>
          <w:rFonts w:ascii="Arial" w:hAnsi="Arial" w:cs="Arial"/>
          <w:sz w:val="32"/>
          <w:szCs w:val="32"/>
        </w:rPr>
      </w:pPr>
    </w:p>
    <w:p w14:paraId="1CDB29DE" w14:textId="77777777" w:rsidR="00C23A21" w:rsidRPr="00AA1D2A" w:rsidRDefault="00C23A21" w:rsidP="00AA1D2A">
      <w:pPr>
        <w:jc w:val="center"/>
        <w:rPr>
          <w:rFonts w:ascii="Arial" w:hAnsi="Arial" w:cs="Arial"/>
        </w:rPr>
      </w:pPr>
      <w:r w:rsidRPr="00AA1D2A">
        <w:rPr>
          <w:rFonts w:ascii="Arial" w:hAnsi="Arial" w:cs="Arial"/>
          <w:noProof/>
          <w:color w:val="1F497D"/>
          <w:lang w:eastAsia="fr-FR"/>
        </w:rPr>
        <w:drawing>
          <wp:inline distT="0" distB="0" distL="0" distR="0" wp14:anchorId="53E1ABC5" wp14:editId="138782C1">
            <wp:extent cx="2433600" cy="1620000"/>
            <wp:effectExtent l="38100" t="38100" r="43180" b="43815"/>
            <wp:docPr id="354" name="Image 354" descr="boîte de pétrie de Rayan Bensouss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boîte de pétrie de Rayan Bensoussan"/>
                    <pic:cNvPicPr preferRelativeResize="0">
                      <a:picLocks/>
                    </pic:cNvPicPr>
                  </pic:nvPicPr>
                  <pic:blipFill>
                    <a:blip r:embed="rId41" cstate="print">
                      <a:extLst>
                        <a:ext uri="{28A0092B-C50C-407E-A947-70E740481C1C}">
                          <a14:useLocalDpi xmlns:a14="http://schemas.microsoft.com/office/drawing/2010/main" val="0"/>
                        </a:ext>
                      </a:extLst>
                    </a:blip>
                    <a:srcRect l="13014" t="18665" r="17963" b="21326"/>
                    <a:stretch>
                      <a:fillRect/>
                    </a:stretch>
                  </pic:blipFill>
                  <pic:spPr bwMode="auto">
                    <a:xfrm>
                      <a:off x="0" y="0"/>
                      <a:ext cx="2433600" cy="1620000"/>
                    </a:xfrm>
                    <a:prstGeom prst="rect">
                      <a:avLst/>
                    </a:prstGeom>
                    <a:noFill/>
                    <a:ln w="38100">
                      <a:solidFill>
                        <a:srgbClr val="1F396C"/>
                      </a:solidFill>
                      <a:miter lim="800000"/>
                      <a:headEnd/>
                      <a:tailEnd/>
                    </a:ln>
                  </pic:spPr>
                </pic:pic>
              </a:graphicData>
            </a:graphic>
          </wp:inline>
        </w:drawing>
      </w:r>
    </w:p>
    <w:p w14:paraId="1EE1FBEC" w14:textId="77777777" w:rsidR="00C23A21" w:rsidRPr="00AA1D2A" w:rsidRDefault="00C23A21" w:rsidP="00AA1D2A">
      <w:pPr>
        <w:jc w:val="center"/>
        <w:rPr>
          <w:rFonts w:ascii="Arial" w:hAnsi="Arial" w:cs="Arial"/>
          <w:sz w:val="32"/>
          <w:szCs w:val="32"/>
        </w:rPr>
        <w:sectPr w:rsidR="00C23A21" w:rsidRPr="00AA1D2A" w:rsidSect="00AA1D2A">
          <w:type w:val="continuous"/>
          <w:pgSz w:w="16838" w:h="11906" w:orient="landscape"/>
          <w:pgMar w:top="720" w:right="720" w:bottom="720" w:left="720" w:header="708" w:footer="708" w:gutter="0"/>
          <w:cols w:num="2" w:space="708"/>
          <w:docGrid w:linePitch="360"/>
        </w:sectPr>
      </w:pPr>
      <w:r w:rsidRPr="00AA1D2A">
        <w:rPr>
          <w:rFonts w:ascii="Arial" w:hAnsi="Arial" w:cs="Arial"/>
          <w:sz w:val="32"/>
          <w:szCs w:val="32"/>
        </w:rPr>
        <w:t>Rayan Bensoussan</w:t>
      </w:r>
    </w:p>
    <w:p w14:paraId="5E8A5124" w14:textId="77777777" w:rsidR="00C23A21" w:rsidRPr="00AA1D2A" w:rsidRDefault="00C23A21" w:rsidP="00AA1D2A">
      <w:pPr>
        <w:rPr>
          <w:rFonts w:ascii="Arial" w:hAnsi="Arial" w:cs="Arial"/>
          <w:sz w:val="32"/>
          <w:szCs w:val="32"/>
        </w:rPr>
      </w:pPr>
    </w:p>
    <w:sectPr w:rsidR="00C23A21" w:rsidRPr="00AA1D2A" w:rsidSect="00AA1D2A">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DCAE1" w14:textId="77777777" w:rsidR="008E6FF5" w:rsidRDefault="008E6FF5" w:rsidP="009B0199">
      <w:pPr>
        <w:spacing w:after="0" w:line="240" w:lineRule="auto"/>
      </w:pPr>
      <w:r>
        <w:separator/>
      </w:r>
    </w:p>
  </w:endnote>
  <w:endnote w:type="continuationSeparator" w:id="0">
    <w:p w14:paraId="5DFCCE32" w14:textId="77777777" w:rsidR="008E6FF5" w:rsidRDefault="008E6FF5" w:rsidP="009B0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631438587"/>
      <w:docPartObj>
        <w:docPartGallery w:val="Page Numbers (Bottom of Page)"/>
        <w:docPartUnique/>
      </w:docPartObj>
    </w:sdtPr>
    <w:sdtEndPr/>
    <w:sdtContent>
      <w:p w14:paraId="27515039" w14:textId="0698A7D2" w:rsidR="003E4627" w:rsidRPr="00AA1D2A" w:rsidRDefault="00AA1D2A" w:rsidP="00AA1D2A">
        <w:pPr>
          <w:pStyle w:val="Pieddepage"/>
          <w:jc w:val="right"/>
          <w:rPr>
            <w:rFonts w:ascii="Arial" w:hAnsi="Arial" w:cs="Arial"/>
            <w:sz w:val="24"/>
            <w:szCs w:val="24"/>
          </w:rPr>
        </w:pPr>
        <w:r w:rsidRPr="00AA1D2A">
          <w:rPr>
            <w:rFonts w:ascii="Arial" w:hAnsi="Arial" w:cs="Arial"/>
            <w:sz w:val="24"/>
            <w:szCs w:val="24"/>
          </w:rPr>
          <w:t>Ressources e-Bug - Collèges – Traitement des infections</w:t>
        </w:r>
        <w:r w:rsidRPr="00AA1D2A">
          <w:rPr>
            <w:rFonts w:ascii="Arial" w:hAnsi="Arial" w:cs="Arial"/>
            <w:sz w:val="24"/>
            <w:szCs w:val="24"/>
          </w:rPr>
          <w:tab/>
        </w:r>
        <w:r w:rsidRPr="00AA1D2A">
          <w:rPr>
            <w:rFonts w:ascii="Arial" w:hAnsi="Arial" w:cs="Arial"/>
            <w:sz w:val="24"/>
            <w:szCs w:val="24"/>
          </w:rPr>
          <w:tab/>
        </w:r>
        <w:r w:rsidRPr="00AA1D2A">
          <w:rPr>
            <w:rFonts w:ascii="Arial" w:hAnsi="Arial" w:cs="Arial"/>
            <w:sz w:val="24"/>
            <w:szCs w:val="24"/>
          </w:rPr>
          <w:tab/>
        </w:r>
        <w:r w:rsidRPr="00AA1D2A">
          <w:rPr>
            <w:rFonts w:ascii="Arial" w:hAnsi="Arial" w:cs="Arial"/>
            <w:sz w:val="24"/>
            <w:szCs w:val="24"/>
          </w:rPr>
          <w:fldChar w:fldCharType="begin"/>
        </w:r>
        <w:r w:rsidRPr="00AA1D2A">
          <w:rPr>
            <w:rFonts w:ascii="Arial" w:hAnsi="Arial" w:cs="Arial"/>
            <w:sz w:val="24"/>
            <w:szCs w:val="24"/>
          </w:rPr>
          <w:instrText>PAGE   \* MERGEFORMAT</w:instrText>
        </w:r>
        <w:r w:rsidRPr="00AA1D2A">
          <w:rPr>
            <w:rFonts w:ascii="Arial" w:hAnsi="Arial" w:cs="Arial"/>
            <w:sz w:val="24"/>
            <w:szCs w:val="24"/>
          </w:rPr>
          <w:fldChar w:fldCharType="separate"/>
        </w:r>
        <w:r w:rsidR="00C46556">
          <w:rPr>
            <w:rFonts w:ascii="Arial" w:hAnsi="Arial" w:cs="Arial"/>
            <w:noProof/>
            <w:sz w:val="24"/>
            <w:szCs w:val="24"/>
          </w:rPr>
          <w:t>14</w:t>
        </w:r>
        <w:r w:rsidRPr="00AA1D2A">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57437344"/>
      <w:docPartObj>
        <w:docPartGallery w:val="Page Numbers (Bottom of Page)"/>
        <w:docPartUnique/>
      </w:docPartObj>
    </w:sdtPr>
    <w:sdtEndPr/>
    <w:sdtContent>
      <w:p w14:paraId="26A89A1B" w14:textId="01EC1852" w:rsidR="00AA1D2A" w:rsidRPr="00AA1D2A" w:rsidRDefault="00AA1D2A" w:rsidP="00AA1D2A">
        <w:pPr>
          <w:pStyle w:val="Pieddepage"/>
          <w:jc w:val="right"/>
          <w:rPr>
            <w:rFonts w:ascii="Arial" w:hAnsi="Arial" w:cs="Arial"/>
            <w:sz w:val="24"/>
            <w:szCs w:val="24"/>
          </w:rPr>
        </w:pPr>
        <w:r w:rsidRPr="00AA1D2A">
          <w:rPr>
            <w:rFonts w:ascii="Arial" w:hAnsi="Arial" w:cs="Arial"/>
            <w:sz w:val="24"/>
            <w:szCs w:val="24"/>
          </w:rPr>
          <w:t>Ressources e-Bug - Collèges – Traitement des infections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A1D2A">
          <w:rPr>
            <w:rFonts w:ascii="Arial" w:hAnsi="Arial" w:cs="Arial"/>
            <w:sz w:val="24"/>
            <w:szCs w:val="24"/>
          </w:rPr>
          <w:tab/>
        </w:r>
        <w:r w:rsidRPr="00AA1D2A">
          <w:rPr>
            <w:rFonts w:ascii="Arial" w:hAnsi="Arial" w:cs="Arial"/>
            <w:sz w:val="24"/>
            <w:szCs w:val="24"/>
          </w:rPr>
          <w:tab/>
        </w:r>
        <w:r w:rsidRPr="00AA1D2A">
          <w:rPr>
            <w:rFonts w:ascii="Arial" w:hAnsi="Arial" w:cs="Arial"/>
            <w:sz w:val="24"/>
            <w:szCs w:val="24"/>
          </w:rPr>
          <w:tab/>
        </w:r>
        <w:r w:rsidRPr="00AA1D2A">
          <w:rPr>
            <w:rFonts w:ascii="Arial" w:hAnsi="Arial" w:cs="Arial"/>
            <w:sz w:val="24"/>
            <w:szCs w:val="24"/>
          </w:rPr>
          <w:fldChar w:fldCharType="begin"/>
        </w:r>
        <w:r w:rsidRPr="00AA1D2A">
          <w:rPr>
            <w:rFonts w:ascii="Arial" w:hAnsi="Arial" w:cs="Arial"/>
            <w:sz w:val="24"/>
            <w:szCs w:val="24"/>
          </w:rPr>
          <w:instrText>PAGE   \* MERGEFORMAT</w:instrText>
        </w:r>
        <w:r w:rsidRPr="00AA1D2A">
          <w:rPr>
            <w:rFonts w:ascii="Arial" w:hAnsi="Arial" w:cs="Arial"/>
            <w:sz w:val="24"/>
            <w:szCs w:val="24"/>
          </w:rPr>
          <w:fldChar w:fldCharType="separate"/>
        </w:r>
        <w:r w:rsidR="00C46556">
          <w:rPr>
            <w:rFonts w:ascii="Arial" w:hAnsi="Arial" w:cs="Arial"/>
            <w:noProof/>
            <w:sz w:val="24"/>
            <w:szCs w:val="24"/>
          </w:rPr>
          <w:t>15</w:t>
        </w:r>
        <w:r w:rsidRPr="00AA1D2A">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A220" w14:textId="77777777" w:rsidR="008E6FF5" w:rsidRDefault="008E6FF5" w:rsidP="009B0199">
      <w:pPr>
        <w:spacing w:after="0" w:line="240" w:lineRule="auto"/>
      </w:pPr>
      <w:r>
        <w:separator/>
      </w:r>
    </w:p>
  </w:footnote>
  <w:footnote w:type="continuationSeparator" w:id="0">
    <w:p w14:paraId="1B62B95A" w14:textId="77777777" w:rsidR="008E6FF5" w:rsidRDefault="008E6FF5" w:rsidP="009B0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D8F304F"/>
    <w:multiLevelType w:val="hybridMultilevel"/>
    <w:tmpl w:val="4584558C"/>
    <w:lvl w:ilvl="0" w:tplc="BFD26DB2">
      <w:start w:val="1"/>
      <w:numFmt w:val="decimal"/>
      <w:lvlText w:val="%1."/>
      <w:lvlJc w:val="left"/>
      <w:pPr>
        <w:ind w:left="786" w:hanging="360"/>
      </w:pPr>
      <w:rPr>
        <w:b/>
        <w:bCs/>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1EBF2E80"/>
    <w:multiLevelType w:val="hybridMultilevel"/>
    <w:tmpl w:val="EC02B0C4"/>
    <w:lvl w:ilvl="0" w:tplc="F84C407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541771"/>
    <w:multiLevelType w:val="hybridMultilevel"/>
    <w:tmpl w:val="16645E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CF1F80"/>
    <w:multiLevelType w:val="hybridMultilevel"/>
    <w:tmpl w:val="D5D8424C"/>
    <w:lvl w:ilvl="0" w:tplc="0809000F">
      <w:start w:val="1"/>
      <w:numFmt w:val="decimal"/>
      <w:lvlText w:val="%1."/>
      <w:lvlJc w:val="left"/>
      <w:pPr>
        <w:tabs>
          <w:tab w:val="num" w:pos="720"/>
        </w:tabs>
        <w:ind w:left="720" w:hanging="360"/>
      </w:pPr>
    </w:lvl>
    <w:lvl w:ilvl="1" w:tplc="040C000F">
      <w:start w:val="1"/>
      <w:numFmt w:val="decimal"/>
      <w:lvlText w:val="%2."/>
      <w:lvlJc w:val="left"/>
      <w:pPr>
        <w:tabs>
          <w:tab w:val="num" w:pos="1440"/>
        </w:tabs>
        <w:ind w:left="1440"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339A47DB"/>
    <w:multiLevelType w:val="hybridMultilevel"/>
    <w:tmpl w:val="2E4C983C"/>
    <w:lvl w:ilvl="0" w:tplc="BF36FA48">
      <w:numFmt w:val="bullet"/>
      <w:lvlText w:val="•"/>
      <w:lvlJc w:val="left"/>
      <w:pPr>
        <w:ind w:left="440" w:hanging="360"/>
      </w:pPr>
      <w:rPr>
        <w:rFonts w:ascii="Arial" w:eastAsia="Calibri" w:hAnsi="Arial"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7"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4F75AB1"/>
    <w:multiLevelType w:val="hybridMultilevel"/>
    <w:tmpl w:val="157A4B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890DC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B752CC6"/>
    <w:multiLevelType w:val="hybridMultilevel"/>
    <w:tmpl w:val="C20CC21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6BE62161"/>
    <w:multiLevelType w:val="hybridMultilevel"/>
    <w:tmpl w:val="C65C72C8"/>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2" w15:restartNumberingAfterBreak="0">
    <w:nsid w:val="6DF34543"/>
    <w:multiLevelType w:val="hybridMultilevel"/>
    <w:tmpl w:val="C2667ADA"/>
    <w:lvl w:ilvl="0" w:tplc="663A52AE">
      <w:start w:val="1"/>
      <w:numFmt w:val="decimal"/>
      <w:lvlText w:val="%1."/>
      <w:lvlJc w:val="left"/>
      <w:pPr>
        <w:ind w:left="360" w:hanging="360"/>
      </w:pPr>
      <w:rPr>
        <w:b w:val="0"/>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EEE6CDD"/>
    <w:multiLevelType w:val="hybridMultilevel"/>
    <w:tmpl w:val="C8D41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F006E8"/>
    <w:multiLevelType w:val="hybridMultilevel"/>
    <w:tmpl w:val="29F03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03572E"/>
    <w:multiLevelType w:val="hybridMultilevel"/>
    <w:tmpl w:val="0916ECC6"/>
    <w:lvl w:ilvl="0" w:tplc="12BE4D38">
      <w:start w:val="1"/>
      <w:numFmt w:val="decimal"/>
      <w:lvlText w:val="%1."/>
      <w:lvlJc w:val="left"/>
      <w:pPr>
        <w:tabs>
          <w:tab w:val="num" w:pos="720"/>
        </w:tabs>
        <w:ind w:left="720" w:hanging="360"/>
      </w:pPr>
      <w:rPr>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DE22A89"/>
    <w:multiLevelType w:val="hybridMultilevel"/>
    <w:tmpl w:val="B97EBC12"/>
    <w:lvl w:ilvl="0" w:tplc="7D8CFA56">
      <w:start w:val="1"/>
      <w:numFmt w:val="decimal"/>
      <w:lvlText w:val="%1."/>
      <w:lvlJc w:val="left"/>
      <w:pPr>
        <w:tabs>
          <w:tab w:val="num" w:pos="416"/>
        </w:tabs>
        <w:ind w:left="416" w:hanging="360"/>
      </w:pPr>
      <w:rPr>
        <w:rFonts w:hint="default"/>
        <w:b/>
      </w:rPr>
    </w:lvl>
    <w:lvl w:ilvl="1" w:tplc="08090019" w:tentative="1">
      <w:start w:val="1"/>
      <w:numFmt w:val="lowerLetter"/>
      <w:lvlText w:val="%2."/>
      <w:lvlJc w:val="left"/>
      <w:pPr>
        <w:tabs>
          <w:tab w:val="num" w:pos="1136"/>
        </w:tabs>
        <w:ind w:left="1136" w:hanging="360"/>
      </w:pPr>
    </w:lvl>
    <w:lvl w:ilvl="2" w:tplc="0809001B" w:tentative="1">
      <w:start w:val="1"/>
      <w:numFmt w:val="lowerRoman"/>
      <w:lvlText w:val="%3."/>
      <w:lvlJc w:val="right"/>
      <w:pPr>
        <w:tabs>
          <w:tab w:val="num" w:pos="1856"/>
        </w:tabs>
        <w:ind w:left="1856" w:hanging="180"/>
      </w:pPr>
    </w:lvl>
    <w:lvl w:ilvl="3" w:tplc="0809000F" w:tentative="1">
      <w:start w:val="1"/>
      <w:numFmt w:val="decimal"/>
      <w:lvlText w:val="%4."/>
      <w:lvlJc w:val="left"/>
      <w:pPr>
        <w:tabs>
          <w:tab w:val="num" w:pos="2576"/>
        </w:tabs>
        <w:ind w:left="2576" w:hanging="360"/>
      </w:pPr>
    </w:lvl>
    <w:lvl w:ilvl="4" w:tplc="08090019" w:tentative="1">
      <w:start w:val="1"/>
      <w:numFmt w:val="lowerLetter"/>
      <w:lvlText w:val="%5."/>
      <w:lvlJc w:val="left"/>
      <w:pPr>
        <w:tabs>
          <w:tab w:val="num" w:pos="3296"/>
        </w:tabs>
        <w:ind w:left="3296" w:hanging="360"/>
      </w:pPr>
    </w:lvl>
    <w:lvl w:ilvl="5" w:tplc="0809001B" w:tentative="1">
      <w:start w:val="1"/>
      <w:numFmt w:val="lowerRoman"/>
      <w:lvlText w:val="%6."/>
      <w:lvlJc w:val="right"/>
      <w:pPr>
        <w:tabs>
          <w:tab w:val="num" w:pos="4016"/>
        </w:tabs>
        <w:ind w:left="4016" w:hanging="180"/>
      </w:pPr>
    </w:lvl>
    <w:lvl w:ilvl="6" w:tplc="0809000F" w:tentative="1">
      <w:start w:val="1"/>
      <w:numFmt w:val="decimal"/>
      <w:lvlText w:val="%7."/>
      <w:lvlJc w:val="left"/>
      <w:pPr>
        <w:tabs>
          <w:tab w:val="num" w:pos="4736"/>
        </w:tabs>
        <w:ind w:left="4736" w:hanging="360"/>
      </w:pPr>
    </w:lvl>
    <w:lvl w:ilvl="7" w:tplc="08090019" w:tentative="1">
      <w:start w:val="1"/>
      <w:numFmt w:val="lowerLetter"/>
      <w:lvlText w:val="%8."/>
      <w:lvlJc w:val="left"/>
      <w:pPr>
        <w:tabs>
          <w:tab w:val="num" w:pos="5456"/>
        </w:tabs>
        <w:ind w:left="5456" w:hanging="360"/>
      </w:pPr>
    </w:lvl>
    <w:lvl w:ilvl="8" w:tplc="0809001B" w:tentative="1">
      <w:start w:val="1"/>
      <w:numFmt w:val="lowerRoman"/>
      <w:lvlText w:val="%9."/>
      <w:lvlJc w:val="right"/>
      <w:pPr>
        <w:tabs>
          <w:tab w:val="num" w:pos="6176"/>
        </w:tabs>
        <w:ind w:left="6176" w:hanging="180"/>
      </w:pPr>
    </w:lvl>
  </w:abstractNum>
  <w:abstractNum w:abstractNumId="19" w15:restartNumberingAfterBreak="0">
    <w:nsid w:val="7FEC5E7F"/>
    <w:multiLevelType w:val="hybridMultilevel"/>
    <w:tmpl w:val="E55EC5F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17"/>
  </w:num>
  <w:num w:numId="3">
    <w:abstractNumId w:val="11"/>
  </w:num>
  <w:num w:numId="4">
    <w:abstractNumId w:val="3"/>
  </w:num>
  <w:num w:numId="5">
    <w:abstractNumId w:val="6"/>
  </w:num>
  <w:num w:numId="6">
    <w:abstractNumId w:val="14"/>
  </w:num>
  <w:num w:numId="7">
    <w:abstractNumId w:val="0"/>
  </w:num>
  <w:num w:numId="8">
    <w:abstractNumId w:val="14"/>
  </w:num>
  <w:num w:numId="9">
    <w:abstractNumId w:val="19"/>
  </w:num>
  <w:num w:numId="10">
    <w:abstractNumId w:val="15"/>
  </w:num>
  <w:num w:numId="11">
    <w:abstractNumId w:val="16"/>
  </w:num>
  <w:num w:numId="12">
    <w:abstractNumId w:val="12"/>
  </w:num>
  <w:num w:numId="13">
    <w:abstractNumId w:val="2"/>
  </w:num>
  <w:num w:numId="14">
    <w:abstractNumId w:val="4"/>
  </w:num>
  <w:num w:numId="15">
    <w:abstractNumId w:val="1"/>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57B"/>
    <w:rsid w:val="0003423E"/>
    <w:rsid w:val="00075647"/>
    <w:rsid w:val="0008146E"/>
    <w:rsid w:val="000C3C9B"/>
    <w:rsid w:val="000C6E9E"/>
    <w:rsid w:val="000F345D"/>
    <w:rsid w:val="000F7248"/>
    <w:rsid w:val="0013008A"/>
    <w:rsid w:val="00136A12"/>
    <w:rsid w:val="00152CB5"/>
    <w:rsid w:val="00154F5A"/>
    <w:rsid w:val="00155E79"/>
    <w:rsid w:val="001C011F"/>
    <w:rsid w:val="001F38B1"/>
    <w:rsid w:val="002E7ABC"/>
    <w:rsid w:val="002F2F65"/>
    <w:rsid w:val="00306135"/>
    <w:rsid w:val="003163C8"/>
    <w:rsid w:val="00352B15"/>
    <w:rsid w:val="00354F77"/>
    <w:rsid w:val="00376883"/>
    <w:rsid w:val="003A6FF6"/>
    <w:rsid w:val="003D4FE4"/>
    <w:rsid w:val="003E4627"/>
    <w:rsid w:val="003E605A"/>
    <w:rsid w:val="003F362F"/>
    <w:rsid w:val="003F5513"/>
    <w:rsid w:val="0041404B"/>
    <w:rsid w:val="004E4474"/>
    <w:rsid w:val="004F7723"/>
    <w:rsid w:val="0050318F"/>
    <w:rsid w:val="00511E79"/>
    <w:rsid w:val="0057021F"/>
    <w:rsid w:val="00582428"/>
    <w:rsid w:val="0058709C"/>
    <w:rsid w:val="00592F97"/>
    <w:rsid w:val="00684BC8"/>
    <w:rsid w:val="006D2D4A"/>
    <w:rsid w:val="006F09CF"/>
    <w:rsid w:val="00715EEF"/>
    <w:rsid w:val="0073519F"/>
    <w:rsid w:val="00761AA7"/>
    <w:rsid w:val="00790F0A"/>
    <w:rsid w:val="007A3B1D"/>
    <w:rsid w:val="007E537C"/>
    <w:rsid w:val="00844FC6"/>
    <w:rsid w:val="008C2274"/>
    <w:rsid w:val="008E6FF5"/>
    <w:rsid w:val="008F04B0"/>
    <w:rsid w:val="008F35CC"/>
    <w:rsid w:val="00900578"/>
    <w:rsid w:val="00960131"/>
    <w:rsid w:val="00984011"/>
    <w:rsid w:val="009A357B"/>
    <w:rsid w:val="009A37FE"/>
    <w:rsid w:val="009B0199"/>
    <w:rsid w:val="009C3569"/>
    <w:rsid w:val="009E54A3"/>
    <w:rsid w:val="009F091E"/>
    <w:rsid w:val="00A0344D"/>
    <w:rsid w:val="00A03A3E"/>
    <w:rsid w:val="00A124C6"/>
    <w:rsid w:val="00A204D5"/>
    <w:rsid w:val="00A27928"/>
    <w:rsid w:val="00A9165F"/>
    <w:rsid w:val="00A93430"/>
    <w:rsid w:val="00AA1D2A"/>
    <w:rsid w:val="00AA4DC8"/>
    <w:rsid w:val="00AB29D8"/>
    <w:rsid w:val="00AE49F3"/>
    <w:rsid w:val="00B53B93"/>
    <w:rsid w:val="00B67AB7"/>
    <w:rsid w:val="00B90AA4"/>
    <w:rsid w:val="00BF28E5"/>
    <w:rsid w:val="00C045C4"/>
    <w:rsid w:val="00C23A21"/>
    <w:rsid w:val="00C46556"/>
    <w:rsid w:val="00C65B10"/>
    <w:rsid w:val="00CA057C"/>
    <w:rsid w:val="00D43D08"/>
    <w:rsid w:val="00D73771"/>
    <w:rsid w:val="00D82773"/>
    <w:rsid w:val="00D83BD8"/>
    <w:rsid w:val="00DB246D"/>
    <w:rsid w:val="00DC0F63"/>
    <w:rsid w:val="00DE198A"/>
    <w:rsid w:val="00E54D74"/>
    <w:rsid w:val="00E65401"/>
    <w:rsid w:val="00E909F1"/>
    <w:rsid w:val="00E9393A"/>
    <w:rsid w:val="00E96440"/>
    <w:rsid w:val="00EA187B"/>
    <w:rsid w:val="00EC42E1"/>
    <w:rsid w:val="00EC7E2C"/>
    <w:rsid w:val="00EE577D"/>
    <w:rsid w:val="00F115F7"/>
    <w:rsid w:val="00F5518C"/>
    <w:rsid w:val="00F7583E"/>
    <w:rsid w:val="00FC14B5"/>
    <w:rsid w:val="00FE14AB"/>
    <w:rsid w:val="00FF3129"/>
    <w:rsid w:val="00FF516C"/>
    <w:rsid w:val="00FF5E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FA43"/>
  <w15:docId w15:val="{49350E14-90F6-4757-83AF-203DA2D9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A124C6"/>
    <w:pPr>
      <w:spacing w:after="0" w:line="240" w:lineRule="auto"/>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6D2D4A"/>
    <w:pPr>
      <w:keepNext/>
      <w:spacing w:before="240" w:after="60"/>
      <w:outlineLvl w:val="1"/>
    </w:pPr>
    <w:rPr>
      <w:rFonts w:ascii="Arial" w:eastAsia="Times New Roman" w:hAnsi="Arial"/>
      <w:b/>
      <w:bCs/>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124C6"/>
    <w:rPr>
      <w:rFonts w:ascii="Arial" w:hAnsi="Arial" w:cs="Arial"/>
      <w:b/>
      <w:sz w:val="44"/>
      <w:szCs w:val="44"/>
      <w:lang w:eastAsia="en-US"/>
    </w:rPr>
  </w:style>
  <w:style w:type="character" w:customStyle="1" w:styleId="Titre2Car">
    <w:name w:val="Titre 2 Car"/>
    <w:link w:val="Titre2"/>
    <w:uiPriority w:val="9"/>
    <w:rsid w:val="006D2D4A"/>
    <w:rPr>
      <w:rFonts w:ascii="Arial" w:eastAsia="Times New Roman" w:hAnsi="Arial"/>
      <w:b/>
      <w:bCs/>
      <w:iCs/>
      <w:sz w:val="28"/>
      <w:szCs w:val="28"/>
      <w:lang w:eastAsia="en-US"/>
    </w:rPr>
  </w:style>
  <w:style w:type="character" w:styleId="Lienhypertexte">
    <w:name w:val="Hyperlink"/>
    <w:rsid w:val="00EC42E1"/>
    <w:rPr>
      <w:color w:val="0000FF"/>
      <w:u w:val="single"/>
    </w:rPr>
  </w:style>
  <w:style w:type="paragraph" w:styleId="Paragraphedeliste">
    <w:name w:val="List Paragraph"/>
    <w:basedOn w:val="Normal"/>
    <w:uiPriority w:val="34"/>
    <w:qFormat/>
    <w:rsid w:val="00B90AA4"/>
    <w:pPr>
      <w:ind w:left="720"/>
      <w:contextualSpacing/>
    </w:pPr>
  </w:style>
  <w:style w:type="paragraph" w:styleId="Textedebulles">
    <w:name w:val="Balloon Text"/>
    <w:basedOn w:val="Normal"/>
    <w:link w:val="TextedebullesCar"/>
    <w:uiPriority w:val="99"/>
    <w:semiHidden/>
    <w:unhideWhenUsed/>
    <w:rsid w:val="004E44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4474"/>
    <w:rPr>
      <w:rFonts w:ascii="Tahoma" w:hAnsi="Tahoma" w:cs="Tahoma"/>
      <w:sz w:val="16"/>
      <w:szCs w:val="16"/>
      <w:lang w:eastAsia="en-US"/>
    </w:rPr>
  </w:style>
  <w:style w:type="paragraph" w:customStyle="1" w:styleId="ListParagraph1">
    <w:name w:val="List Paragraph1"/>
    <w:basedOn w:val="Normal"/>
    <w:qFormat/>
    <w:rsid w:val="003E605A"/>
    <w:pPr>
      <w:ind w:left="720"/>
      <w:contextualSpacing/>
    </w:pPr>
    <w:rPr>
      <w:rFonts w:eastAsia="Times New Roman"/>
      <w:lang w:val="en-GB"/>
    </w:rPr>
  </w:style>
  <w:style w:type="paragraph" w:styleId="En-tte">
    <w:name w:val="header"/>
    <w:basedOn w:val="Normal"/>
    <w:link w:val="En-tteCar"/>
    <w:uiPriority w:val="99"/>
    <w:unhideWhenUsed/>
    <w:rsid w:val="009B0199"/>
    <w:pPr>
      <w:tabs>
        <w:tab w:val="center" w:pos="4536"/>
        <w:tab w:val="right" w:pos="9072"/>
      </w:tabs>
      <w:spacing w:after="0" w:line="240" w:lineRule="auto"/>
    </w:pPr>
  </w:style>
  <w:style w:type="character" w:customStyle="1" w:styleId="En-tteCar">
    <w:name w:val="En-tête Car"/>
    <w:basedOn w:val="Policepardfaut"/>
    <w:link w:val="En-tte"/>
    <w:uiPriority w:val="99"/>
    <w:rsid w:val="009B0199"/>
    <w:rPr>
      <w:sz w:val="22"/>
      <w:szCs w:val="22"/>
      <w:lang w:eastAsia="en-US"/>
    </w:rPr>
  </w:style>
  <w:style w:type="paragraph" w:styleId="Pieddepage">
    <w:name w:val="footer"/>
    <w:basedOn w:val="Normal"/>
    <w:link w:val="PieddepageCar"/>
    <w:uiPriority w:val="99"/>
    <w:unhideWhenUsed/>
    <w:rsid w:val="009B01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0199"/>
    <w:rPr>
      <w:sz w:val="22"/>
      <w:szCs w:val="22"/>
      <w:lang w:eastAsia="en-US"/>
    </w:rPr>
  </w:style>
  <w:style w:type="character" w:styleId="Lienhypertextesuivivisit">
    <w:name w:val="FollowedHyperlink"/>
    <w:basedOn w:val="Policepardfaut"/>
    <w:uiPriority w:val="99"/>
    <w:semiHidden/>
    <w:unhideWhenUsed/>
    <w:rsid w:val="00DC0F63"/>
    <w:rPr>
      <w:color w:val="954F72" w:themeColor="followedHyperlink"/>
      <w:u w:val="single"/>
    </w:rPr>
  </w:style>
  <w:style w:type="character" w:styleId="Mentionnonrsolue">
    <w:name w:val="Unresolved Mention"/>
    <w:basedOn w:val="Policepardfaut"/>
    <w:uiPriority w:val="99"/>
    <w:semiHidden/>
    <w:unhideWhenUsed/>
    <w:rsid w:val="00D82773"/>
    <w:rPr>
      <w:color w:val="605E5C"/>
      <w:shd w:val="clear" w:color="auto" w:fill="E1DFDD"/>
    </w:rPr>
  </w:style>
  <w:style w:type="paragraph" w:styleId="NormalWeb">
    <w:name w:val="Normal (Web)"/>
    <w:basedOn w:val="Normal"/>
    <w:uiPriority w:val="99"/>
    <w:semiHidden/>
    <w:unhideWhenUsed/>
    <w:rsid w:val="00AB29D8"/>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aragraph">
    <w:name w:val="paragraph"/>
    <w:basedOn w:val="Normal"/>
    <w:rsid w:val="0037688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ormaltextrun">
    <w:name w:val="normaltextrun"/>
    <w:basedOn w:val="Policepardfaut"/>
    <w:rsid w:val="00376883"/>
  </w:style>
  <w:style w:type="character" w:customStyle="1" w:styleId="eop">
    <w:name w:val="eop"/>
    <w:basedOn w:val="Policepardfaut"/>
    <w:rsid w:val="00376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80293">
      <w:bodyDiv w:val="1"/>
      <w:marLeft w:val="0"/>
      <w:marRight w:val="0"/>
      <w:marTop w:val="0"/>
      <w:marBottom w:val="0"/>
      <w:divBdr>
        <w:top w:val="none" w:sz="0" w:space="0" w:color="auto"/>
        <w:left w:val="none" w:sz="0" w:space="0" w:color="auto"/>
        <w:bottom w:val="none" w:sz="0" w:space="0" w:color="auto"/>
        <w:right w:val="none" w:sz="0" w:space="0" w:color="auto"/>
      </w:divBdr>
    </w:div>
    <w:div w:id="144049301">
      <w:bodyDiv w:val="1"/>
      <w:marLeft w:val="0"/>
      <w:marRight w:val="0"/>
      <w:marTop w:val="0"/>
      <w:marBottom w:val="0"/>
      <w:divBdr>
        <w:top w:val="none" w:sz="0" w:space="0" w:color="auto"/>
        <w:left w:val="none" w:sz="0" w:space="0" w:color="auto"/>
        <w:bottom w:val="none" w:sz="0" w:space="0" w:color="auto"/>
        <w:right w:val="none" w:sz="0" w:space="0" w:color="auto"/>
      </w:divBdr>
      <w:divsChild>
        <w:div w:id="817721857">
          <w:marLeft w:val="0"/>
          <w:marRight w:val="0"/>
          <w:marTop w:val="0"/>
          <w:marBottom w:val="0"/>
          <w:divBdr>
            <w:top w:val="none" w:sz="0" w:space="0" w:color="auto"/>
            <w:left w:val="none" w:sz="0" w:space="0" w:color="auto"/>
            <w:bottom w:val="none" w:sz="0" w:space="0" w:color="auto"/>
            <w:right w:val="none" w:sz="0" w:space="0" w:color="auto"/>
          </w:divBdr>
        </w:div>
        <w:div w:id="1201095256">
          <w:marLeft w:val="0"/>
          <w:marRight w:val="0"/>
          <w:marTop w:val="0"/>
          <w:marBottom w:val="0"/>
          <w:divBdr>
            <w:top w:val="none" w:sz="0" w:space="0" w:color="auto"/>
            <w:left w:val="none" w:sz="0" w:space="0" w:color="auto"/>
            <w:bottom w:val="none" w:sz="0" w:space="0" w:color="auto"/>
            <w:right w:val="none" w:sz="0" w:space="0" w:color="auto"/>
          </w:divBdr>
        </w:div>
        <w:div w:id="970982088">
          <w:marLeft w:val="0"/>
          <w:marRight w:val="0"/>
          <w:marTop w:val="0"/>
          <w:marBottom w:val="0"/>
          <w:divBdr>
            <w:top w:val="none" w:sz="0" w:space="0" w:color="auto"/>
            <w:left w:val="none" w:sz="0" w:space="0" w:color="auto"/>
            <w:bottom w:val="none" w:sz="0" w:space="0" w:color="auto"/>
            <w:right w:val="none" w:sz="0" w:space="0" w:color="auto"/>
          </w:divBdr>
        </w:div>
        <w:div w:id="983051223">
          <w:marLeft w:val="0"/>
          <w:marRight w:val="0"/>
          <w:marTop w:val="0"/>
          <w:marBottom w:val="0"/>
          <w:divBdr>
            <w:top w:val="none" w:sz="0" w:space="0" w:color="auto"/>
            <w:left w:val="none" w:sz="0" w:space="0" w:color="auto"/>
            <w:bottom w:val="none" w:sz="0" w:space="0" w:color="auto"/>
            <w:right w:val="none" w:sz="0" w:space="0" w:color="auto"/>
          </w:divBdr>
        </w:div>
        <w:div w:id="2097164875">
          <w:marLeft w:val="0"/>
          <w:marRight w:val="0"/>
          <w:marTop w:val="0"/>
          <w:marBottom w:val="0"/>
          <w:divBdr>
            <w:top w:val="none" w:sz="0" w:space="0" w:color="auto"/>
            <w:left w:val="none" w:sz="0" w:space="0" w:color="auto"/>
            <w:bottom w:val="none" w:sz="0" w:space="0" w:color="auto"/>
            <w:right w:val="none" w:sz="0" w:space="0" w:color="auto"/>
          </w:divBdr>
        </w:div>
        <w:div w:id="1812359584">
          <w:marLeft w:val="0"/>
          <w:marRight w:val="0"/>
          <w:marTop w:val="0"/>
          <w:marBottom w:val="0"/>
          <w:divBdr>
            <w:top w:val="none" w:sz="0" w:space="0" w:color="auto"/>
            <w:left w:val="none" w:sz="0" w:space="0" w:color="auto"/>
            <w:bottom w:val="none" w:sz="0" w:space="0" w:color="auto"/>
            <w:right w:val="none" w:sz="0" w:space="0" w:color="auto"/>
          </w:divBdr>
        </w:div>
        <w:div w:id="1130975280">
          <w:marLeft w:val="0"/>
          <w:marRight w:val="0"/>
          <w:marTop w:val="0"/>
          <w:marBottom w:val="0"/>
          <w:divBdr>
            <w:top w:val="none" w:sz="0" w:space="0" w:color="auto"/>
            <w:left w:val="none" w:sz="0" w:space="0" w:color="auto"/>
            <w:bottom w:val="none" w:sz="0" w:space="0" w:color="auto"/>
            <w:right w:val="none" w:sz="0" w:space="0" w:color="auto"/>
          </w:divBdr>
        </w:div>
        <w:div w:id="1764378369">
          <w:marLeft w:val="0"/>
          <w:marRight w:val="0"/>
          <w:marTop w:val="0"/>
          <w:marBottom w:val="0"/>
          <w:divBdr>
            <w:top w:val="none" w:sz="0" w:space="0" w:color="auto"/>
            <w:left w:val="none" w:sz="0" w:space="0" w:color="auto"/>
            <w:bottom w:val="none" w:sz="0" w:space="0" w:color="auto"/>
            <w:right w:val="none" w:sz="0" w:space="0" w:color="auto"/>
          </w:divBdr>
        </w:div>
        <w:div w:id="415707071">
          <w:marLeft w:val="0"/>
          <w:marRight w:val="0"/>
          <w:marTop w:val="0"/>
          <w:marBottom w:val="0"/>
          <w:divBdr>
            <w:top w:val="none" w:sz="0" w:space="0" w:color="auto"/>
            <w:left w:val="none" w:sz="0" w:space="0" w:color="auto"/>
            <w:bottom w:val="none" w:sz="0" w:space="0" w:color="auto"/>
            <w:right w:val="none" w:sz="0" w:space="0" w:color="auto"/>
          </w:divBdr>
        </w:div>
        <w:div w:id="1537040889">
          <w:marLeft w:val="0"/>
          <w:marRight w:val="0"/>
          <w:marTop w:val="0"/>
          <w:marBottom w:val="0"/>
          <w:divBdr>
            <w:top w:val="none" w:sz="0" w:space="0" w:color="auto"/>
            <w:left w:val="none" w:sz="0" w:space="0" w:color="auto"/>
            <w:bottom w:val="none" w:sz="0" w:space="0" w:color="auto"/>
            <w:right w:val="none" w:sz="0" w:space="0" w:color="auto"/>
          </w:divBdr>
        </w:div>
        <w:div w:id="1018315672">
          <w:marLeft w:val="0"/>
          <w:marRight w:val="0"/>
          <w:marTop w:val="0"/>
          <w:marBottom w:val="0"/>
          <w:divBdr>
            <w:top w:val="none" w:sz="0" w:space="0" w:color="auto"/>
            <w:left w:val="none" w:sz="0" w:space="0" w:color="auto"/>
            <w:bottom w:val="none" w:sz="0" w:space="0" w:color="auto"/>
            <w:right w:val="none" w:sz="0" w:space="0" w:color="auto"/>
          </w:divBdr>
        </w:div>
        <w:div w:id="970405302">
          <w:marLeft w:val="0"/>
          <w:marRight w:val="0"/>
          <w:marTop w:val="0"/>
          <w:marBottom w:val="0"/>
          <w:divBdr>
            <w:top w:val="none" w:sz="0" w:space="0" w:color="auto"/>
            <w:left w:val="none" w:sz="0" w:space="0" w:color="auto"/>
            <w:bottom w:val="none" w:sz="0" w:space="0" w:color="auto"/>
            <w:right w:val="none" w:sz="0" w:space="0" w:color="auto"/>
          </w:divBdr>
        </w:div>
        <w:div w:id="456139999">
          <w:marLeft w:val="0"/>
          <w:marRight w:val="0"/>
          <w:marTop w:val="0"/>
          <w:marBottom w:val="0"/>
          <w:divBdr>
            <w:top w:val="none" w:sz="0" w:space="0" w:color="auto"/>
            <w:left w:val="none" w:sz="0" w:space="0" w:color="auto"/>
            <w:bottom w:val="none" w:sz="0" w:space="0" w:color="auto"/>
            <w:right w:val="none" w:sz="0" w:space="0" w:color="auto"/>
          </w:divBdr>
        </w:div>
      </w:divsChild>
    </w:div>
    <w:div w:id="1388525987">
      <w:bodyDiv w:val="1"/>
      <w:marLeft w:val="0"/>
      <w:marRight w:val="0"/>
      <w:marTop w:val="0"/>
      <w:marBottom w:val="0"/>
      <w:divBdr>
        <w:top w:val="none" w:sz="0" w:space="0" w:color="auto"/>
        <w:left w:val="none" w:sz="0" w:space="0" w:color="auto"/>
        <w:bottom w:val="none" w:sz="0" w:space="0" w:color="auto"/>
        <w:right w:val="none" w:sz="0" w:space="0" w:color="auto"/>
      </w:divBdr>
    </w:div>
    <w:div w:id="1405179162">
      <w:bodyDiv w:val="1"/>
      <w:marLeft w:val="0"/>
      <w:marRight w:val="0"/>
      <w:marTop w:val="0"/>
      <w:marBottom w:val="0"/>
      <w:divBdr>
        <w:top w:val="none" w:sz="0" w:space="0" w:color="auto"/>
        <w:left w:val="none" w:sz="0" w:space="0" w:color="auto"/>
        <w:bottom w:val="none" w:sz="0" w:space="0" w:color="auto"/>
        <w:right w:val="none" w:sz="0" w:space="0" w:color="auto"/>
      </w:divBdr>
    </w:div>
    <w:div w:id="1573738876">
      <w:bodyDiv w:val="1"/>
      <w:marLeft w:val="0"/>
      <w:marRight w:val="0"/>
      <w:marTop w:val="0"/>
      <w:marBottom w:val="0"/>
      <w:divBdr>
        <w:top w:val="none" w:sz="0" w:space="0" w:color="auto"/>
        <w:left w:val="none" w:sz="0" w:space="0" w:color="auto"/>
        <w:bottom w:val="none" w:sz="0" w:space="0" w:color="auto"/>
        <w:right w:val="none" w:sz="0" w:space="0" w:color="auto"/>
      </w:divBdr>
      <w:divsChild>
        <w:div w:id="1213493682">
          <w:marLeft w:val="0"/>
          <w:marRight w:val="0"/>
          <w:marTop w:val="0"/>
          <w:marBottom w:val="0"/>
          <w:divBdr>
            <w:top w:val="none" w:sz="0" w:space="0" w:color="auto"/>
            <w:left w:val="none" w:sz="0" w:space="0" w:color="auto"/>
            <w:bottom w:val="none" w:sz="0" w:space="0" w:color="auto"/>
            <w:right w:val="none" w:sz="0" w:space="0" w:color="auto"/>
          </w:divBdr>
        </w:div>
        <w:div w:id="1799562744">
          <w:marLeft w:val="0"/>
          <w:marRight w:val="0"/>
          <w:marTop w:val="0"/>
          <w:marBottom w:val="0"/>
          <w:divBdr>
            <w:top w:val="none" w:sz="0" w:space="0" w:color="auto"/>
            <w:left w:val="none" w:sz="0" w:space="0" w:color="auto"/>
            <w:bottom w:val="none" w:sz="0" w:space="0" w:color="auto"/>
            <w:right w:val="none" w:sz="0" w:space="0" w:color="auto"/>
          </w:divBdr>
        </w:div>
        <w:div w:id="929050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gerbouger.fr" TargetMode="External"/><Relationship Id="rId18" Type="http://schemas.openxmlformats.org/officeDocument/2006/relationships/image" Target="media/image4.png"/><Relationship Id="rId26" Type="http://schemas.openxmlformats.org/officeDocument/2006/relationships/hyperlink" Target="https://e-bug.eu/fr-FR/coll&#232;ge-sciences-&#224;-domicile" TargetMode="External"/><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gerbouger.fr" TargetMode="External"/><Relationship Id="rId24" Type="http://schemas.openxmlformats.org/officeDocument/2006/relationships/hyperlink" Target="https://e-bug.eu/fr-FR/coll&#232;ge-fiches-infos-la-r&#233;sistance-aux-antibiotiques" TargetMode="External"/><Relationship Id="rId32" Type="http://schemas.openxmlformats.org/officeDocument/2006/relationships/image" Target="media/image14.jpg"/><Relationship Id="rId37" Type="http://schemas.openxmlformats.org/officeDocument/2006/relationships/footer" Target="footer2.xm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www.mangerbouger.fr"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8.jpg"/><Relationship Id="rId10" Type="http://schemas.openxmlformats.org/officeDocument/2006/relationships/hyperlink" Target="https://www.e-bug.eu/fr-FR/le-microbiote" TargetMode="External"/><Relationship Id="rId19" Type="http://schemas.openxmlformats.org/officeDocument/2006/relationships/image" Target="media/image5.png"/><Relationship Id="rId31" Type="http://schemas.openxmlformats.org/officeDocument/2006/relationships/hyperlink" Target="https://e-bug.eu/senior_pack.aspx?cc=fr&amp;ss=3&amp;t=Le-Microbio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ew.officeapps.live.com/op/view.aspx?src=https%3A%2F%2Fe-bug-prod-stack-s3bucket-qfn1eoa6k1na.s3.amazonaws.com%2Feu-west-2%2Fdocuments%2Fc_Traitement_infections_antibior%25C3%25A9sistance_acces.ppt&amp;wdOrigin=BROWSELINK"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e-bug.eu/fr-fr/coll%C3%A8ge-vaccination" TargetMode="External"/><Relationship Id="rId17" Type="http://schemas.openxmlformats.org/officeDocument/2006/relationships/image" Target="media/image3.png"/><Relationship Id="rId25" Type="http://schemas.openxmlformats.org/officeDocument/2006/relationships/hyperlink" Target="https://agriculture.gouv.fr/tout-savoir-sur-les-antibiotiques-et-lantibioresistance" TargetMode="External"/><Relationship Id="rId33" Type="http://schemas.openxmlformats.org/officeDocument/2006/relationships/image" Target="media/image15.jpg"/><Relationship Id="rId38"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52DC-8E0D-48EA-BEC9-EBE663BD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17</Pages>
  <Words>4506</Words>
  <Characters>24789</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TOUBOUL PIA CHU Nice</dc:creator>
  <cp:lastModifiedBy>CORACI PAULINE CHU Nice</cp:lastModifiedBy>
  <cp:revision>58</cp:revision>
  <dcterms:created xsi:type="dcterms:W3CDTF">2023-02-06T10:26:00Z</dcterms:created>
  <dcterms:modified xsi:type="dcterms:W3CDTF">2025-06-04T12:10:00Z</dcterms:modified>
</cp:coreProperties>
</file>