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31C5FD7B" w:rsidR="00931C31" w:rsidRDefault="00931C31" w:rsidP="00A124C6">
      <w:pPr>
        <w:pStyle w:val="Titre1"/>
      </w:pPr>
      <w:r>
        <w:t>A</w:t>
      </w:r>
      <w:r w:rsidR="003839B8">
        <w:t>ctivité principale : scénario</w:t>
      </w:r>
      <w:r w:rsidR="00563309">
        <w:t>s</w:t>
      </w:r>
      <w:r w:rsidR="00C34DB3">
        <w:t xml:space="preserve"> </w:t>
      </w:r>
      <w:r w:rsidR="0035120F">
        <w:t>13-14</w:t>
      </w:r>
    </w:p>
    <w:p w14:paraId="37AB540E" w14:textId="31ABC08C" w:rsidR="00A124C6" w:rsidRDefault="00A124C6" w:rsidP="00A124C6">
      <w:pPr>
        <w:pStyle w:val="Titre1"/>
      </w:pPr>
    </w:p>
    <w:p w14:paraId="4AB83DBF" w14:textId="25067E5F" w:rsidR="003F0CE5" w:rsidRDefault="0012495F" w:rsidP="00A52483">
      <w:r>
        <w:rPr>
          <w:noProof/>
          <w:lang w:eastAsia="fr-FR"/>
        </w:rPr>
        <w:drawing>
          <wp:anchor distT="0" distB="0" distL="114300" distR="114300" simplePos="0" relativeHeight="251657216" behindDoc="0" locked="0" layoutInCell="1" allowOverlap="1" wp14:anchorId="2293571D" wp14:editId="052ACF3E">
            <wp:simplePos x="0" y="0"/>
            <wp:positionH relativeFrom="column">
              <wp:posOffset>2858135</wp:posOffset>
            </wp:positionH>
            <wp:positionV relativeFrom="paragraph">
              <wp:posOffset>101600</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561991A4" w14:textId="61F6682E" w:rsidR="0012495F" w:rsidRDefault="0012495F" w:rsidP="00132C0A">
      <w:pPr>
        <w:pStyle w:val="Titre2"/>
        <w:rPr>
          <w:rFonts w:ascii="Arial" w:hAnsi="Arial" w:cs="Arial"/>
          <w:i w:val="0"/>
          <w:iCs w:val="0"/>
        </w:rPr>
      </w:pPr>
      <w:r>
        <w:rPr>
          <w:noProof/>
          <w:lang w:eastAsia="fr-FR"/>
        </w:rPr>
        <mc:AlternateContent>
          <mc:Choice Requires="wps">
            <w:drawing>
              <wp:anchor distT="0" distB="0" distL="114300" distR="114300" simplePos="0" relativeHeight="251656192" behindDoc="1" locked="0" layoutInCell="1" allowOverlap="1" wp14:anchorId="524C3D95" wp14:editId="78E5BAA3">
                <wp:simplePos x="0" y="0"/>
                <wp:positionH relativeFrom="column">
                  <wp:posOffset>-242570</wp:posOffset>
                </wp:positionH>
                <wp:positionV relativeFrom="paragraph">
                  <wp:posOffset>163830</wp:posOffset>
                </wp:positionV>
                <wp:extent cx="7036435" cy="8308340"/>
                <wp:effectExtent l="19050" t="19050" r="12065" b="1651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0834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97FB5" id="Rectangle 2" o:spid="_x0000_s1026" style="position:absolute;margin-left:-19.1pt;margin-top:12.9pt;width:554.05pt;height:6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" filled="f" strokecolor="#1f396c" strokeweight="2.25pt">
                <v:path arrowok="t"/>
              </v:rect>
            </w:pict>
          </mc:Fallback>
        </mc:AlternateContent>
      </w:r>
    </w:p>
    <w:p w14:paraId="2DF531CC" w14:textId="77777777" w:rsidR="0012495F" w:rsidRDefault="0012495F" w:rsidP="00132C0A">
      <w:pPr>
        <w:pStyle w:val="Titre2"/>
        <w:rPr>
          <w:rFonts w:ascii="Arial" w:hAnsi="Arial" w:cs="Arial"/>
          <w:i w:val="0"/>
          <w:iCs w:val="0"/>
        </w:rPr>
      </w:pPr>
    </w:p>
    <w:p w14:paraId="6504FD48" w14:textId="326EEEA7" w:rsidR="001C68F4" w:rsidRDefault="00563309" w:rsidP="00132C0A">
      <w:pPr>
        <w:pStyle w:val="Titre2"/>
        <w:rPr>
          <w:rFonts w:ascii="Arial" w:hAnsi="Arial" w:cs="Arial"/>
          <w:i w:val="0"/>
          <w:iCs w:val="0"/>
        </w:rPr>
      </w:pPr>
      <w:r>
        <w:rPr>
          <w:rFonts w:ascii="Arial" w:hAnsi="Arial" w:cs="Arial"/>
          <w:i w:val="0"/>
          <w:iCs w:val="0"/>
        </w:rPr>
        <w:t>Scéna</w:t>
      </w:r>
      <w:r w:rsidR="00DB35C2">
        <w:rPr>
          <w:rFonts w:ascii="Arial" w:hAnsi="Arial" w:cs="Arial"/>
          <w:i w:val="0"/>
          <w:iCs w:val="0"/>
        </w:rPr>
        <w:t>rio 1</w:t>
      </w:r>
      <w:r w:rsidR="0035120F">
        <w:rPr>
          <w:rFonts w:ascii="Arial" w:hAnsi="Arial" w:cs="Arial"/>
          <w:i w:val="0"/>
          <w:iCs w:val="0"/>
        </w:rPr>
        <w:t>3</w:t>
      </w:r>
    </w:p>
    <w:p w14:paraId="1E400F5B" w14:textId="77777777" w:rsidR="003839B8" w:rsidRPr="003839B8" w:rsidRDefault="003839B8" w:rsidP="003839B8">
      <w:pPr>
        <w:spacing w:after="0" w:line="240" w:lineRule="auto"/>
      </w:pPr>
    </w:p>
    <w:p w14:paraId="3C769C11"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Monsieur De Beauharnais possède un manège avec une dizaine de chevaux, où les enfants viennent apprendre à monter à cheval. Un jour, alors qu’elle descend de son cheval, Sonia se blesse sur un clou qui dépasse de la barrière du manège. La personne qui soigne sa plaie lui pose une question importante.</w:t>
      </w:r>
    </w:p>
    <w:p w14:paraId="2D4E0B59" w14:textId="77777777" w:rsidR="0035120F" w:rsidRPr="0035120F" w:rsidRDefault="0035120F" w:rsidP="0035120F">
      <w:pPr>
        <w:spacing w:after="0" w:line="240" w:lineRule="auto"/>
        <w:rPr>
          <w:rFonts w:ascii="Arial" w:hAnsi="Arial" w:cs="Arial"/>
          <w:sz w:val="24"/>
          <w:szCs w:val="24"/>
        </w:rPr>
      </w:pPr>
    </w:p>
    <w:p w14:paraId="2F462D70" w14:textId="77777777" w:rsidR="0035120F" w:rsidRDefault="0035120F" w:rsidP="0035120F">
      <w:pPr>
        <w:spacing w:after="0" w:line="240" w:lineRule="auto"/>
        <w:rPr>
          <w:rFonts w:ascii="Arial" w:hAnsi="Arial" w:cs="Arial"/>
          <w:sz w:val="24"/>
          <w:szCs w:val="24"/>
        </w:rPr>
      </w:pPr>
      <w:r>
        <w:rPr>
          <w:rFonts w:ascii="Arial" w:hAnsi="Arial" w:cs="Arial"/>
          <w:sz w:val="24"/>
          <w:szCs w:val="24"/>
        </w:rPr>
        <w:t>Quelle est cette question ?</w:t>
      </w:r>
    </w:p>
    <w:p w14:paraId="39EED5BF" w14:textId="77777777" w:rsidR="0035120F" w:rsidRPr="0035120F" w:rsidRDefault="0035120F" w:rsidP="0035120F">
      <w:pPr>
        <w:spacing w:after="0" w:line="240" w:lineRule="auto"/>
        <w:rPr>
          <w:rFonts w:ascii="Arial" w:hAnsi="Arial" w:cs="Arial"/>
          <w:sz w:val="24"/>
          <w:szCs w:val="24"/>
        </w:rPr>
      </w:pPr>
    </w:p>
    <w:p w14:paraId="1A8AD3A2"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Pourquoi lui pose-t-on cette question ? </w:t>
      </w:r>
    </w:p>
    <w:p w14:paraId="3B085009" w14:textId="77777777" w:rsidR="0035120F" w:rsidRPr="0035120F" w:rsidRDefault="0035120F" w:rsidP="0035120F">
      <w:pPr>
        <w:spacing w:after="0" w:line="240" w:lineRule="auto"/>
        <w:rPr>
          <w:rFonts w:ascii="Arial" w:hAnsi="Arial" w:cs="Arial"/>
          <w:sz w:val="24"/>
          <w:szCs w:val="24"/>
        </w:rPr>
      </w:pPr>
    </w:p>
    <w:p w14:paraId="48F33CE4"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Où trouve-t-on le microbe responsable ?</w:t>
      </w:r>
    </w:p>
    <w:p w14:paraId="126F94F0" w14:textId="77777777" w:rsidR="0035120F" w:rsidRPr="0035120F" w:rsidRDefault="0035120F" w:rsidP="0035120F">
      <w:pPr>
        <w:spacing w:after="0" w:line="240" w:lineRule="auto"/>
        <w:rPr>
          <w:rFonts w:ascii="Arial" w:hAnsi="Arial" w:cs="Arial"/>
          <w:sz w:val="24"/>
          <w:szCs w:val="24"/>
        </w:rPr>
      </w:pPr>
    </w:p>
    <w:p w14:paraId="5DB16A51"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Si Sonia développe le tétanos, sera-t-elle contagieuse ?</w:t>
      </w:r>
    </w:p>
    <w:p w14:paraId="4BB9F4B1" w14:textId="77777777" w:rsidR="0035120F" w:rsidRPr="0035120F" w:rsidRDefault="0035120F" w:rsidP="0035120F">
      <w:pPr>
        <w:spacing w:after="0" w:line="240" w:lineRule="auto"/>
        <w:rPr>
          <w:rFonts w:ascii="Arial" w:hAnsi="Arial" w:cs="Arial"/>
          <w:sz w:val="24"/>
          <w:szCs w:val="24"/>
        </w:rPr>
      </w:pPr>
    </w:p>
    <w:p w14:paraId="6E3E34D2" w14:textId="77777777" w:rsid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Quelles précautions faut-il prendre pour éviter de contracter </w:t>
      </w:r>
      <w:r>
        <w:rPr>
          <w:rFonts w:ascii="Arial" w:hAnsi="Arial" w:cs="Arial"/>
          <w:sz w:val="24"/>
          <w:szCs w:val="24"/>
        </w:rPr>
        <w:t>cette maladie ?</w:t>
      </w:r>
    </w:p>
    <w:p w14:paraId="1B8821F5" w14:textId="77777777" w:rsidR="0035120F" w:rsidRPr="0035120F" w:rsidRDefault="0035120F" w:rsidP="0035120F">
      <w:pPr>
        <w:spacing w:after="0" w:line="240" w:lineRule="auto"/>
        <w:rPr>
          <w:rFonts w:ascii="Arial" w:hAnsi="Arial" w:cs="Arial"/>
          <w:sz w:val="24"/>
          <w:szCs w:val="24"/>
        </w:rPr>
      </w:pPr>
    </w:p>
    <w:p w14:paraId="23F9459A" w14:textId="77777777" w:rsidR="0035120F" w:rsidRDefault="0035120F" w:rsidP="0035120F">
      <w:pPr>
        <w:spacing w:after="0" w:line="240" w:lineRule="auto"/>
        <w:rPr>
          <w:rFonts w:ascii="Arial" w:hAnsi="Arial" w:cs="Arial"/>
          <w:sz w:val="24"/>
          <w:szCs w:val="24"/>
        </w:rPr>
      </w:pPr>
      <w:r w:rsidRPr="0035120F">
        <w:rPr>
          <w:rFonts w:ascii="Arial" w:hAnsi="Arial" w:cs="Arial"/>
          <w:sz w:val="24"/>
          <w:szCs w:val="24"/>
        </w:rPr>
        <w:t>Quel animal vaccine-t-on contre le tétanos ?</w:t>
      </w:r>
    </w:p>
    <w:p w14:paraId="0956ED03" w14:textId="77777777" w:rsidR="0035120F" w:rsidRPr="0035120F" w:rsidRDefault="0035120F" w:rsidP="0035120F">
      <w:pPr>
        <w:spacing w:after="0" w:line="240" w:lineRule="auto"/>
        <w:rPr>
          <w:rFonts w:ascii="Arial" w:hAnsi="Arial" w:cs="Arial"/>
          <w:sz w:val="24"/>
          <w:szCs w:val="24"/>
        </w:rPr>
      </w:pPr>
    </w:p>
    <w:p w14:paraId="12FBBE18"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Renseigne-toi sur l’épidémiologie du tétanos en France et dans le monde, et ce qu’on fait pour réduire l’impact de la maladie.</w:t>
      </w:r>
    </w:p>
    <w:p w14:paraId="5EB8612E" w14:textId="77777777" w:rsidR="0035120F" w:rsidRDefault="0035120F" w:rsidP="0035120F">
      <w:pPr>
        <w:spacing w:after="0" w:line="240" w:lineRule="auto"/>
        <w:rPr>
          <w:rFonts w:ascii="Arial" w:hAnsi="Arial" w:cs="Arial"/>
          <w:sz w:val="24"/>
          <w:szCs w:val="24"/>
        </w:rPr>
      </w:pPr>
    </w:p>
    <w:p w14:paraId="58712F7A" w14:textId="77777777" w:rsidR="0012495F" w:rsidRDefault="0012495F" w:rsidP="0035120F">
      <w:pPr>
        <w:spacing w:after="0" w:line="240" w:lineRule="auto"/>
        <w:rPr>
          <w:rFonts w:ascii="Arial" w:hAnsi="Arial" w:cs="Arial"/>
          <w:sz w:val="24"/>
          <w:szCs w:val="24"/>
        </w:rPr>
      </w:pPr>
    </w:p>
    <w:p w14:paraId="0937493E" w14:textId="77777777" w:rsidR="0012495F" w:rsidRDefault="0012495F" w:rsidP="0035120F">
      <w:pPr>
        <w:spacing w:after="0" w:line="240" w:lineRule="auto"/>
        <w:rPr>
          <w:rFonts w:ascii="Arial" w:hAnsi="Arial" w:cs="Arial"/>
          <w:sz w:val="24"/>
          <w:szCs w:val="24"/>
        </w:rPr>
      </w:pPr>
    </w:p>
    <w:p w14:paraId="290194E9" w14:textId="77777777" w:rsidR="0012495F" w:rsidRPr="0035120F" w:rsidRDefault="0012495F" w:rsidP="0035120F">
      <w:pPr>
        <w:spacing w:after="0" w:line="240" w:lineRule="auto"/>
        <w:rPr>
          <w:rFonts w:ascii="Arial" w:hAnsi="Arial" w:cs="Arial"/>
          <w:sz w:val="24"/>
          <w:szCs w:val="24"/>
        </w:rPr>
      </w:pPr>
    </w:p>
    <w:p w14:paraId="303D2379" w14:textId="77777777" w:rsidR="005C1906" w:rsidRDefault="005C1906" w:rsidP="005C1906">
      <w:pPr>
        <w:spacing w:after="0" w:line="240" w:lineRule="auto"/>
        <w:rPr>
          <w:rFonts w:ascii="Arial" w:hAnsi="Arial" w:cs="Arial"/>
          <w:sz w:val="24"/>
          <w:szCs w:val="24"/>
        </w:rPr>
      </w:pPr>
      <w:hyperlink r:id="rId6" w:history="1">
        <w:r w:rsidRPr="002D2E31">
          <w:rPr>
            <w:rStyle w:val="Lienhypertexte"/>
            <w:rFonts w:ascii="Arial" w:hAnsi="Arial" w:cs="Arial"/>
            <w:sz w:val="24"/>
            <w:szCs w:val="24"/>
          </w:rPr>
          <w:t>https://e-bug.eu</w:t>
        </w:r>
      </w:hyperlink>
    </w:p>
    <w:p w14:paraId="3486B798" w14:textId="77777777" w:rsidR="005C1906" w:rsidRDefault="005C1906" w:rsidP="005C1906">
      <w:pPr>
        <w:spacing w:after="0" w:line="240" w:lineRule="auto"/>
        <w:rPr>
          <w:rFonts w:ascii="Arial" w:hAnsi="Arial" w:cs="Arial"/>
          <w:sz w:val="24"/>
          <w:szCs w:val="24"/>
        </w:rPr>
      </w:pPr>
      <w:hyperlink r:id="rId7" w:history="1">
        <w:r w:rsidRPr="007E2AA7">
          <w:rPr>
            <w:rStyle w:val="Lienhypertexte"/>
            <w:rFonts w:ascii="Arial" w:hAnsi="Arial" w:cs="Arial"/>
            <w:sz w:val="24"/>
            <w:szCs w:val="24"/>
          </w:rPr>
          <w:t>htt</w:t>
        </w:r>
        <w:r w:rsidRPr="007E2AA7">
          <w:rPr>
            <w:rStyle w:val="Lienhypertexte"/>
            <w:rFonts w:ascii="Arial" w:hAnsi="Arial" w:cs="Arial"/>
            <w:sz w:val="24"/>
            <w:szCs w:val="24"/>
          </w:rPr>
          <w:t>p</w:t>
        </w:r>
        <w:r w:rsidRPr="007E2AA7">
          <w:rPr>
            <w:rStyle w:val="Lienhypertexte"/>
            <w:rFonts w:ascii="Arial" w:hAnsi="Arial" w:cs="Arial"/>
            <w:sz w:val="24"/>
            <w:szCs w:val="24"/>
          </w:rPr>
          <w:t>s://fr.wikipedia.org/wiki/T%C3%A9tanos</w:t>
        </w:r>
      </w:hyperlink>
    </w:p>
    <w:p w14:paraId="499C029D" w14:textId="6268849D" w:rsidR="009467BB" w:rsidRDefault="009467BB" w:rsidP="0035120F">
      <w:pPr>
        <w:spacing w:after="0" w:line="240" w:lineRule="auto"/>
        <w:rPr>
          <w:rFonts w:ascii="Arial" w:hAnsi="Arial" w:cs="Arial"/>
          <w:sz w:val="24"/>
          <w:szCs w:val="24"/>
        </w:rPr>
      </w:pPr>
      <w:r>
        <w:rPr>
          <w:rFonts w:ascii="Arial" w:hAnsi="Arial" w:cs="Arial"/>
          <w:sz w:val="24"/>
          <w:szCs w:val="24"/>
        </w:rPr>
        <w:br w:type="page"/>
      </w:r>
    </w:p>
    <w:p w14:paraId="535523CA" w14:textId="09674545" w:rsidR="009467BB" w:rsidRDefault="009467BB" w:rsidP="009467BB">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53FE1933">
            <wp:simplePos x="0" y="0"/>
            <wp:positionH relativeFrom="column">
              <wp:posOffset>2843033</wp:posOffset>
            </wp:positionH>
            <wp:positionV relativeFrom="paragraph">
              <wp:posOffset>65929</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F5D07" w14:textId="59D92D73" w:rsidR="0012495F" w:rsidRDefault="0012495F" w:rsidP="002208F7">
      <w:pPr>
        <w:keepNext/>
        <w:spacing w:before="240" w:after="60"/>
        <w:outlineLvl w:val="1"/>
        <w:rPr>
          <w:rFonts w:ascii="Arial" w:eastAsia="Times New Roman" w:hAnsi="Arial" w:cs="Arial"/>
          <w:b/>
          <w:bCs/>
          <w:sz w:val="28"/>
          <w:szCs w:val="28"/>
        </w:rPr>
      </w:pPr>
      <w:r>
        <w:rPr>
          <w:noProof/>
          <w:lang w:eastAsia="fr-FR"/>
        </w:rPr>
        <mc:AlternateContent>
          <mc:Choice Requires="wps">
            <w:drawing>
              <wp:anchor distT="0" distB="0" distL="114300" distR="114300" simplePos="0" relativeHeight="251659264" behindDoc="1" locked="0" layoutInCell="1" allowOverlap="1" wp14:anchorId="3D3A4DF4" wp14:editId="43B1C95E">
                <wp:simplePos x="0" y="0"/>
                <wp:positionH relativeFrom="column">
                  <wp:posOffset>-155575</wp:posOffset>
                </wp:positionH>
                <wp:positionV relativeFrom="paragraph">
                  <wp:posOffset>273685</wp:posOffset>
                </wp:positionV>
                <wp:extent cx="7038975" cy="8443595"/>
                <wp:effectExtent l="19050" t="19050" r="28575" b="14605"/>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359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0D6A" id="Rectangle 2" o:spid="_x0000_s1026" style="position:absolute;margin-left:-12.25pt;margin-top:21.55pt;width:554.25pt;height:6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Ea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" filled="f" strokecolor="#1f396c" strokeweight="2.25pt">
                <v:path arrowok="t"/>
              </v:rect>
            </w:pict>
          </mc:Fallback>
        </mc:AlternateContent>
      </w:r>
    </w:p>
    <w:p w14:paraId="4840B11B" w14:textId="77777777" w:rsidR="0012495F" w:rsidRDefault="0012495F" w:rsidP="002208F7">
      <w:pPr>
        <w:keepNext/>
        <w:spacing w:before="240" w:after="60"/>
        <w:outlineLvl w:val="1"/>
        <w:rPr>
          <w:rFonts w:ascii="Arial" w:eastAsia="Times New Roman" w:hAnsi="Arial" w:cs="Arial"/>
          <w:b/>
          <w:bCs/>
          <w:sz w:val="28"/>
          <w:szCs w:val="28"/>
        </w:rPr>
      </w:pPr>
    </w:p>
    <w:p w14:paraId="20DB4C1F" w14:textId="1ADBABEC" w:rsidR="002208F7" w:rsidRPr="002208F7" w:rsidRDefault="002208F7" w:rsidP="002208F7">
      <w:pPr>
        <w:keepNext/>
        <w:spacing w:before="240" w:after="60"/>
        <w:outlineLvl w:val="1"/>
        <w:rPr>
          <w:rFonts w:ascii="Arial" w:eastAsia="Times New Roman" w:hAnsi="Arial" w:cs="Arial"/>
          <w:b/>
          <w:bCs/>
          <w:sz w:val="28"/>
          <w:szCs w:val="28"/>
        </w:rPr>
      </w:pPr>
      <w:r w:rsidRPr="002208F7">
        <w:rPr>
          <w:rFonts w:ascii="Arial" w:eastAsia="Times New Roman" w:hAnsi="Arial" w:cs="Arial"/>
          <w:b/>
          <w:bCs/>
          <w:sz w:val="28"/>
          <w:szCs w:val="28"/>
        </w:rPr>
        <w:t>Scéna</w:t>
      </w:r>
      <w:r w:rsidR="0035120F">
        <w:rPr>
          <w:rFonts w:ascii="Arial" w:eastAsia="Times New Roman" w:hAnsi="Arial" w:cs="Arial"/>
          <w:b/>
          <w:bCs/>
          <w:sz w:val="28"/>
          <w:szCs w:val="28"/>
        </w:rPr>
        <w:t>rio 14</w:t>
      </w:r>
    </w:p>
    <w:p w14:paraId="7B1A6EC6"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Laurent se rend chez le vétérinaire avec son jeune chien, Raja. Il veut se renseigner sur les vaccins que le chien doit recevoir. Le vétérinaire lui parle des différentes maladies infectieuses que les chiens peuvent contracter, certaines d’entre elles pouvant aussi atteindre les humains. Parmi ces dernières, il en est une, d’origine bactérienne, contre laquelle un vaccin est recommandé pour Raja.</w:t>
      </w:r>
    </w:p>
    <w:p w14:paraId="4018AC9F" w14:textId="77777777" w:rsidR="0035120F" w:rsidRPr="0035120F" w:rsidRDefault="0035120F" w:rsidP="0035120F">
      <w:pPr>
        <w:spacing w:after="0" w:line="240" w:lineRule="auto"/>
        <w:rPr>
          <w:rFonts w:ascii="Arial" w:hAnsi="Arial" w:cs="Arial"/>
          <w:sz w:val="24"/>
          <w:szCs w:val="24"/>
        </w:rPr>
      </w:pPr>
    </w:p>
    <w:p w14:paraId="0DA331FF"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De quelle infection s’agit-il ?</w:t>
      </w:r>
    </w:p>
    <w:p w14:paraId="4B5B3C8B" w14:textId="77777777" w:rsidR="0035120F" w:rsidRPr="0035120F" w:rsidRDefault="0035120F" w:rsidP="0035120F">
      <w:pPr>
        <w:spacing w:after="0" w:line="240" w:lineRule="auto"/>
        <w:rPr>
          <w:rFonts w:ascii="Arial" w:hAnsi="Arial" w:cs="Arial"/>
          <w:sz w:val="24"/>
          <w:szCs w:val="24"/>
        </w:rPr>
      </w:pPr>
    </w:p>
    <w:p w14:paraId="062E7252"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Mais alors, demande Laurent, comment Raja pourrait-il contracter cette maladie s’il n’était pas vacciné ?</w:t>
      </w:r>
    </w:p>
    <w:p w14:paraId="5D5FD618" w14:textId="77777777" w:rsidR="0035120F" w:rsidRPr="0035120F" w:rsidRDefault="0035120F" w:rsidP="0035120F">
      <w:pPr>
        <w:spacing w:after="0" w:line="240" w:lineRule="auto"/>
        <w:rPr>
          <w:rFonts w:ascii="Arial" w:hAnsi="Arial" w:cs="Arial"/>
          <w:sz w:val="24"/>
          <w:szCs w:val="24"/>
        </w:rPr>
      </w:pPr>
    </w:p>
    <w:p w14:paraId="40A54996" w14:textId="1BB77B8D"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Comment ces bactéries</w:t>
      </w:r>
      <w:r>
        <w:rPr>
          <w:rFonts w:ascii="Arial" w:hAnsi="Arial" w:cs="Arial"/>
          <w:sz w:val="24"/>
          <w:szCs w:val="24"/>
        </w:rPr>
        <w:t xml:space="preserve"> parviennent-elles dans l’eau ?</w:t>
      </w:r>
    </w:p>
    <w:p w14:paraId="3CBA69C3" w14:textId="77777777" w:rsidR="0012495F" w:rsidRDefault="0012495F" w:rsidP="0035120F">
      <w:pPr>
        <w:spacing w:after="0" w:line="240" w:lineRule="auto"/>
        <w:rPr>
          <w:rFonts w:ascii="Arial" w:hAnsi="Arial" w:cs="Arial"/>
          <w:sz w:val="24"/>
          <w:szCs w:val="24"/>
        </w:rPr>
      </w:pPr>
    </w:p>
    <w:p w14:paraId="2EC48A1E" w14:textId="7B188C91"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Si Raja attrape cette infection, pourrai</w:t>
      </w:r>
      <w:r>
        <w:rPr>
          <w:rFonts w:ascii="Arial" w:hAnsi="Arial" w:cs="Arial"/>
          <w:sz w:val="24"/>
          <w:szCs w:val="24"/>
        </w:rPr>
        <w:t>t-il la transmettre à Laurent ?</w:t>
      </w:r>
    </w:p>
    <w:p w14:paraId="4B903824" w14:textId="77777777" w:rsidR="0035120F" w:rsidRPr="0035120F" w:rsidRDefault="0035120F" w:rsidP="0035120F">
      <w:pPr>
        <w:spacing w:after="0" w:line="240" w:lineRule="auto"/>
        <w:rPr>
          <w:rFonts w:ascii="Arial" w:hAnsi="Arial" w:cs="Arial"/>
          <w:sz w:val="24"/>
          <w:szCs w:val="24"/>
        </w:rPr>
      </w:pPr>
    </w:p>
    <w:p w14:paraId="76C6A9CC"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Quelles remarques peut-on faire au sujet de l’interaction de ces deux maladies infectieuses avec l’environnement ?</w:t>
      </w:r>
    </w:p>
    <w:p w14:paraId="72D1C6D4" w14:textId="77777777" w:rsidR="0035120F" w:rsidRDefault="0035120F" w:rsidP="0035120F">
      <w:pPr>
        <w:spacing w:after="0" w:line="240" w:lineRule="auto"/>
        <w:rPr>
          <w:rFonts w:ascii="Arial" w:hAnsi="Arial" w:cs="Arial"/>
          <w:sz w:val="24"/>
          <w:szCs w:val="24"/>
        </w:rPr>
      </w:pPr>
    </w:p>
    <w:p w14:paraId="567843BE" w14:textId="77777777" w:rsidR="0012495F" w:rsidRDefault="0012495F" w:rsidP="0035120F">
      <w:pPr>
        <w:spacing w:after="0" w:line="240" w:lineRule="auto"/>
        <w:rPr>
          <w:rFonts w:ascii="Arial" w:hAnsi="Arial" w:cs="Arial"/>
          <w:sz w:val="24"/>
          <w:szCs w:val="24"/>
        </w:rPr>
      </w:pPr>
    </w:p>
    <w:p w14:paraId="5ECBAB0F" w14:textId="77777777" w:rsidR="0012495F" w:rsidRDefault="0012495F" w:rsidP="0035120F">
      <w:pPr>
        <w:spacing w:after="0" w:line="240" w:lineRule="auto"/>
        <w:rPr>
          <w:rFonts w:ascii="Arial" w:hAnsi="Arial" w:cs="Arial"/>
          <w:sz w:val="24"/>
          <w:szCs w:val="24"/>
        </w:rPr>
      </w:pPr>
    </w:p>
    <w:p w14:paraId="466E52E3" w14:textId="77777777" w:rsidR="0012495F" w:rsidRDefault="0012495F" w:rsidP="0035120F">
      <w:pPr>
        <w:spacing w:after="0" w:line="240" w:lineRule="auto"/>
        <w:rPr>
          <w:rFonts w:ascii="Arial" w:hAnsi="Arial" w:cs="Arial"/>
          <w:sz w:val="24"/>
          <w:szCs w:val="24"/>
        </w:rPr>
      </w:pPr>
    </w:p>
    <w:p w14:paraId="116EB2A6" w14:textId="77777777" w:rsidR="0012495F" w:rsidRDefault="0012495F" w:rsidP="0035120F">
      <w:pPr>
        <w:spacing w:after="0" w:line="240" w:lineRule="auto"/>
        <w:rPr>
          <w:rFonts w:ascii="Arial" w:hAnsi="Arial" w:cs="Arial"/>
          <w:sz w:val="24"/>
          <w:szCs w:val="24"/>
        </w:rPr>
      </w:pPr>
    </w:p>
    <w:p w14:paraId="5EC83829" w14:textId="77777777" w:rsidR="0012495F" w:rsidRPr="0035120F" w:rsidRDefault="0012495F" w:rsidP="0035120F">
      <w:pPr>
        <w:spacing w:after="0" w:line="240" w:lineRule="auto"/>
        <w:rPr>
          <w:rFonts w:ascii="Arial" w:hAnsi="Arial" w:cs="Arial"/>
          <w:sz w:val="24"/>
          <w:szCs w:val="24"/>
        </w:rPr>
      </w:pPr>
    </w:p>
    <w:p w14:paraId="10150739" w14:textId="77777777" w:rsidR="005C1906" w:rsidRDefault="005C1906" w:rsidP="005C1906">
      <w:pPr>
        <w:spacing w:after="0" w:line="240" w:lineRule="auto"/>
        <w:rPr>
          <w:rFonts w:ascii="Arial" w:hAnsi="Arial" w:cs="Arial"/>
          <w:sz w:val="24"/>
          <w:szCs w:val="24"/>
        </w:rPr>
      </w:pPr>
      <w:hyperlink r:id="rId8" w:history="1">
        <w:r w:rsidRPr="002D2E31">
          <w:rPr>
            <w:rStyle w:val="Lienhypertexte"/>
            <w:rFonts w:ascii="Arial" w:hAnsi="Arial" w:cs="Arial"/>
            <w:sz w:val="24"/>
            <w:szCs w:val="24"/>
          </w:rPr>
          <w:t>https://e-bug.eu</w:t>
        </w:r>
      </w:hyperlink>
    </w:p>
    <w:p w14:paraId="11C2C9C9" w14:textId="77777777" w:rsidR="005C1906" w:rsidRDefault="005C1906" w:rsidP="005C1906">
      <w:pPr>
        <w:spacing w:after="0" w:line="240" w:lineRule="auto"/>
        <w:rPr>
          <w:rFonts w:ascii="Arial" w:hAnsi="Arial" w:cs="Arial"/>
          <w:sz w:val="24"/>
          <w:szCs w:val="24"/>
        </w:rPr>
      </w:pPr>
      <w:hyperlink r:id="rId9" w:history="1">
        <w:r w:rsidRPr="007E2AA7">
          <w:rPr>
            <w:rStyle w:val="Lienhypertexte"/>
            <w:rFonts w:ascii="Arial" w:hAnsi="Arial" w:cs="Arial"/>
            <w:sz w:val="24"/>
            <w:szCs w:val="24"/>
          </w:rPr>
          <w:t>https://www.pasteur</w:t>
        </w:r>
        <w:r w:rsidRPr="007E2AA7">
          <w:rPr>
            <w:rStyle w:val="Lienhypertexte"/>
            <w:rFonts w:ascii="Arial" w:hAnsi="Arial" w:cs="Arial"/>
            <w:sz w:val="24"/>
            <w:szCs w:val="24"/>
          </w:rPr>
          <w:t>.</w:t>
        </w:r>
        <w:r w:rsidRPr="007E2AA7">
          <w:rPr>
            <w:rStyle w:val="Lienhypertexte"/>
            <w:rFonts w:ascii="Arial" w:hAnsi="Arial" w:cs="Arial"/>
            <w:sz w:val="24"/>
            <w:szCs w:val="24"/>
          </w:rPr>
          <w:t>fr/fr/centre-medical/fiches-maladies/leptospirose</w:t>
        </w:r>
      </w:hyperlink>
    </w:p>
    <w:p w14:paraId="78C3E0B5" w14:textId="77777777" w:rsidR="005C1906" w:rsidRDefault="005C1906" w:rsidP="005C1906">
      <w:pPr>
        <w:spacing w:after="0" w:line="240" w:lineRule="auto"/>
        <w:rPr>
          <w:rFonts w:ascii="Arial" w:hAnsi="Arial" w:cs="Arial"/>
          <w:sz w:val="24"/>
          <w:szCs w:val="24"/>
        </w:rPr>
      </w:pPr>
      <w:hyperlink r:id="rId10" w:history="1">
        <w:r w:rsidRPr="002D2E31">
          <w:rPr>
            <w:rStyle w:val="Lienhypertexte"/>
            <w:rFonts w:ascii="Arial" w:hAnsi="Arial" w:cs="Arial"/>
            <w:sz w:val="24"/>
            <w:szCs w:val="24"/>
          </w:rPr>
          <w:t>https://agriculture.gouv.fr/sites/default/files/plaquette_lepto.pdf</w:t>
        </w:r>
      </w:hyperlink>
    </w:p>
    <w:p w14:paraId="61AD30C5" w14:textId="776C480D" w:rsidR="00A66200" w:rsidRDefault="00A66200" w:rsidP="005C1906">
      <w:pPr>
        <w:spacing w:after="0" w:line="240" w:lineRule="auto"/>
        <w:rPr>
          <w:rFonts w:ascii="Arial" w:hAnsi="Arial" w:cs="Arial"/>
          <w:sz w:val="24"/>
          <w:szCs w:val="24"/>
        </w:rPr>
      </w:pPr>
      <w:bookmarkStart w:id="0" w:name="_GoBack"/>
      <w:bookmarkEnd w:id="0"/>
    </w:p>
    <w:sectPr w:rsidR="00A66200"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C31604"/>
    <w:multiLevelType w:val="hybridMultilevel"/>
    <w:tmpl w:val="C916F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4"/>
  </w:num>
  <w:num w:numId="4">
    <w:abstractNumId w:val="3"/>
  </w:num>
  <w:num w:numId="5">
    <w:abstractNumId w:val="6"/>
  </w:num>
  <w:num w:numId="6">
    <w:abstractNumId w:val="7"/>
  </w:num>
  <w:num w:numId="7">
    <w:abstractNumId w:val="9"/>
  </w:num>
  <w:num w:numId="8">
    <w:abstractNumId w:val="10"/>
  </w:num>
  <w:num w:numId="9">
    <w:abstractNumId w:val="0"/>
  </w:num>
  <w:num w:numId="10">
    <w:abstractNumId w:val="15"/>
  </w:num>
  <w:num w:numId="11">
    <w:abstractNumId w:val="13"/>
  </w:num>
  <w:num w:numId="12">
    <w:abstractNumId w:val="1"/>
  </w:num>
  <w:num w:numId="13">
    <w:abstractNumId w:val="5"/>
  </w:num>
  <w:num w:numId="14">
    <w:abstractNumId w:val="2"/>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2495F"/>
    <w:rsid w:val="00132C0A"/>
    <w:rsid w:val="00163C46"/>
    <w:rsid w:val="00195386"/>
    <w:rsid w:val="001C68F4"/>
    <w:rsid w:val="002208F7"/>
    <w:rsid w:val="00273A1E"/>
    <w:rsid w:val="0035120F"/>
    <w:rsid w:val="003839B8"/>
    <w:rsid w:val="003A6FF6"/>
    <w:rsid w:val="003F0CE5"/>
    <w:rsid w:val="00462DA4"/>
    <w:rsid w:val="0046799F"/>
    <w:rsid w:val="004B4568"/>
    <w:rsid w:val="00563309"/>
    <w:rsid w:val="0057043A"/>
    <w:rsid w:val="00572D32"/>
    <w:rsid w:val="005C1906"/>
    <w:rsid w:val="006D6899"/>
    <w:rsid w:val="00816FCC"/>
    <w:rsid w:val="0083287C"/>
    <w:rsid w:val="008D087A"/>
    <w:rsid w:val="0090319E"/>
    <w:rsid w:val="00931C31"/>
    <w:rsid w:val="00937E96"/>
    <w:rsid w:val="009467BB"/>
    <w:rsid w:val="009A357B"/>
    <w:rsid w:val="009C3569"/>
    <w:rsid w:val="009D3DF2"/>
    <w:rsid w:val="00A124C6"/>
    <w:rsid w:val="00A52483"/>
    <w:rsid w:val="00A64C87"/>
    <w:rsid w:val="00A66200"/>
    <w:rsid w:val="00B375E2"/>
    <w:rsid w:val="00B64A81"/>
    <w:rsid w:val="00C045C4"/>
    <w:rsid w:val="00C34DB3"/>
    <w:rsid w:val="00DB35C2"/>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A232CCBB-936C-4E80-B17A-9733B547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6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ug.eu/fr-FR/coll&#232;ge-fiches-infos-la-leptospirose" TargetMode="External"/><Relationship Id="rId3" Type="http://schemas.openxmlformats.org/officeDocument/2006/relationships/settings" Target="settings.xml"/><Relationship Id="rId7" Type="http://schemas.openxmlformats.org/officeDocument/2006/relationships/hyperlink" Target="https://fr.wikipedia.org/wiki/T%C3%A9ta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ug.eu/fr-FR/coll&#232;ge-fiches-infos-le-t&#233;tano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griculture.gouv.fr/sites/default/files/plaquette_lepto.pdf" TargetMode="External"/><Relationship Id="rId4" Type="http://schemas.openxmlformats.org/officeDocument/2006/relationships/webSettings" Target="webSettings.xml"/><Relationship Id="rId9" Type="http://schemas.openxmlformats.org/officeDocument/2006/relationships/hyperlink" Target="https://www.pasteur.fr/fr/centre-medical/fiches-maladies/leptospir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2023-01-31T11:14:00Z</dcterms:created>
  <dcterms:modified xsi:type="dcterms:W3CDTF">2023-03-31T06:54:00Z</dcterms:modified>
</cp:coreProperties>
</file>