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AF9A" w14:textId="72B42AAE" w:rsidR="00A124C6" w:rsidRPr="00B0355A" w:rsidRDefault="00A64C87" w:rsidP="00A124C6">
      <w:pPr>
        <w:pStyle w:val="Titre1"/>
      </w:pPr>
      <w:r>
        <w:t>5 Une Seule Santé</w:t>
      </w:r>
    </w:p>
    <w:p w14:paraId="4D68696F" w14:textId="77777777" w:rsidR="00931C31" w:rsidRDefault="00931C31" w:rsidP="00A124C6">
      <w:pPr>
        <w:pStyle w:val="Titre1"/>
      </w:pPr>
      <w:r>
        <w:t>Activité principale : scénarios 1-2</w:t>
      </w:r>
    </w:p>
    <w:p w14:paraId="37AB540E" w14:textId="1BB258FB" w:rsidR="00A124C6" w:rsidRDefault="00931C31" w:rsidP="00A124C6">
      <w:pPr>
        <w:pStyle w:val="Titre1"/>
      </w:pPr>
      <w:r>
        <w:rPr>
          <w:noProof/>
          <w:lang w:eastAsia="fr-FR"/>
        </w:rPr>
        <w:drawing>
          <wp:anchor distT="0" distB="0" distL="114300" distR="114300" simplePos="0" relativeHeight="251657216" behindDoc="0" locked="0" layoutInCell="1" allowOverlap="1" wp14:anchorId="2293571D" wp14:editId="7CBC32CC">
            <wp:simplePos x="0" y="0"/>
            <wp:positionH relativeFrom="column">
              <wp:posOffset>6038850</wp:posOffset>
            </wp:positionH>
            <wp:positionV relativeFrom="paragraph">
              <wp:posOffset>89535</wp:posOffset>
            </wp:positionV>
            <wp:extent cx="838835" cy="752475"/>
            <wp:effectExtent l="0" t="0" r="0" b="9525"/>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83DBF" w14:textId="7B68B006" w:rsidR="003F0CE5" w:rsidRDefault="003F0CE5" w:rsidP="00A52483">
      <w:r>
        <w:rPr>
          <w:noProof/>
          <w:lang w:eastAsia="fr-FR"/>
        </w:rPr>
        <mc:AlternateContent>
          <mc:Choice Requires="wps">
            <w:drawing>
              <wp:anchor distT="0" distB="0" distL="114300" distR="114300" simplePos="0" relativeHeight="251656192" behindDoc="1" locked="0" layoutInCell="1" allowOverlap="1" wp14:anchorId="524C3D95" wp14:editId="42DE6811">
                <wp:simplePos x="0" y="0"/>
                <wp:positionH relativeFrom="column">
                  <wp:posOffset>-242515</wp:posOffset>
                </wp:positionH>
                <wp:positionV relativeFrom="paragraph">
                  <wp:posOffset>65764</wp:posOffset>
                </wp:positionV>
                <wp:extent cx="7036435" cy="8730532"/>
                <wp:effectExtent l="19050" t="19050" r="12065" b="13970"/>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730532"/>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8A0AB" id="Rectangle 2" o:spid="_x0000_s1026" style="position:absolute;margin-left:-19.1pt;margin-top:5.2pt;width:554.05pt;height:6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" filled="f" strokecolor="#1f396c" strokeweight="2.25pt">
                <v:path arrowok="t"/>
              </v:rect>
            </w:pict>
          </mc:Fallback>
        </mc:AlternateContent>
      </w:r>
    </w:p>
    <w:p w14:paraId="1925B64F" w14:textId="77777777" w:rsidR="003F0CE5" w:rsidRPr="00A52483" w:rsidRDefault="003F0CE5" w:rsidP="00A52483">
      <w:pPr>
        <w:sectPr w:rsidR="003F0CE5" w:rsidRPr="00A52483" w:rsidSect="00A124C6">
          <w:pgSz w:w="11906" w:h="16838"/>
          <w:pgMar w:top="720" w:right="720" w:bottom="720" w:left="720" w:header="708" w:footer="708" w:gutter="0"/>
          <w:cols w:space="708"/>
          <w:docGrid w:linePitch="360"/>
        </w:sectPr>
      </w:pPr>
    </w:p>
    <w:p w14:paraId="6504FD48" w14:textId="118A08FB" w:rsidR="001C68F4" w:rsidRDefault="00931C31" w:rsidP="00132C0A">
      <w:pPr>
        <w:pStyle w:val="Titre2"/>
        <w:rPr>
          <w:rFonts w:ascii="Arial" w:hAnsi="Arial" w:cs="Arial"/>
          <w:i w:val="0"/>
          <w:iCs w:val="0"/>
        </w:rPr>
      </w:pPr>
      <w:r>
        <w:rPr>
          <w:rFonts w:ascii="Arial" w:hAnsi="Arial" w:cs="Arial"/>
          <w:i w:val="0"/>
          <w:iCs w:val="0"/>
        </w:rPr>
        <w:t>Scénario 1</w:t>
      </w:r>
    </w:p>
    <w:p w14:paraId="2E794BB0" w14:textId="77777777" w:rsidR="00931C31" w:rsidRPr="00931C31" w:rsidRDefault="00931C31" w:rsidP="00931C31">
      <w:pPr>
        <w:spacing w:after="0" w:line="240" w:lineRule="auto"/>
        <w:rPr>
          <w:rFonts w:ascii="Arial" w:hAnsi="Arial" w:cs="Arial"/>
          <w:sz w:val="24"/>
          <w:szCs w:val="24"/>
        </w:rPr>
      </w:pPr>
      <w:r w:rsidRPr="00931C31">
        <w:rPr>
          <w:rFonts w:ascii="Arial" w:hAnsi="Arial" w:cs="Arial"/>
          <w:sz w:val="24"/>
          <w:szCs w:val="24"/>
        </w:rPr>
        <w:t xml:space="preserve">Julien est enfin en vacances de printemps. Il va passer deux semaines à la campagne, chez ses grands-parents où il pourra se promener avec leur chien, Snap. Ils se rendent un bel après- midi en forêt, Julien peut enfin porter son nouveau bermuda, ils marchent le long des sentiers sous les arbres, parmi les hautes herbes et les buissons. Fatigués, ils rentrent juste à temps pour dîner et Julien va directement se coucher. </w:t>
      </w:r>
    </w:p>
    <w:p w14:paraId="7E596DD5" w14:textId="77777777" w:rsidR="00931C31" w:rsidRPr="00931C31" w:rsidRDefault="00931C31" w:rsidP="00931C31">
      <w:pPr>
        <w:spacing w:after="0" w:line="240" w:lineRule="auto"/>
        <w:rPr>
          <w:rFonts w:ascii="Arial" w:hAnsi="Arial" w:cs="Arial"/>
          <w:sz w:val="24"/>
          <w:szCs w:val="24"/>
        </w:rPr>
      </w:pPr>
      <w:r w:rsidRPr="00931C31">
        <w:rPr>
          <w:rFonts w:ascii="Arial" w:hAnsi="Arial" w:cs="Arial"/>
          <w:sz w:val="24"/>
          <w:szCs w:val="24"/>
        </w:rPr>
        <w:t>Environ 10 jours plus tard, alors qu’il est de retour chez lui, en prenant sa douche, il remarque un cercle rouge sur sa jambe. Deux jours plus tard, cette zone s’est étendue et cela ne le gratte pas.</w:t>
      </w:r>
    </w:p>
    <w:p w14:paraId="47D78ED9" w14:textId="77777777" w:rsidR="00931C31" w:rsidRPr="00931C31" w:rsidRDefault="00931C31" w:rsidP="00931C31">
      <w:pPr>
        <w:spacing w:after="0" w:line="240" w:lineRule="auto"/>
        <w:rPr>
          <w:rFonts w:ascii="Arial" w:hAnsi="Arial" w:cs="Arial"/>
          <w:sz w:val="24"/>
          <w:szCs w:val="24"/>
        </w:rPr>
      </w:pPr>
    </w:p>
    <w:p w14:paraId="338FE816" w14:textId="41FBAE85" w:rsidR="00931C31" w:rsidRPr="00931C31" w:rsidRDefault="00931C31" w:rsidP="00931C31">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Qu’est-il arrivé à Julien ?</w:t>
      </w:r>
      <w:r w:rsidRPr="00931C31">
        <w:rPr>
          <w:rFonts w:ascii="Arial" w:hAnsi="Arial" w:cs="Arial"/>
          <w:sz w:val="24"/>
          <w:szCs w:val="24"/>
        </w:rPr>
        <w:t xml:space="preserve"> S’agit-il d’une infection ? Est-elle due à un champignon, à u</w:t>
      </w:r>
      <w:r>
        <w:rPr>
          <w:rFonts w:ascii="Arial" w:hAnsi="Arial" w:cs="Arial"/>
          <w:sz w:val="24"/>
          <w:szCs w:val="24"/>
        </w:rPr>
        <w:t>n virus, à une bactérie ?</w:t>
      </w:r>
    </w:p>
    <w:p w14:paraId="32C751E2" w14:textId="77777777" w:rsidR="00931C31" w:rsidRPr="00931C31" w:rsidRDefault="00931C31" w:rsidP="00931C31">
      <w:pPr>
        <w:spacing w:after="0" w:line="240" w:lineRule="auto"/>
        <w:rPr>
          <w:rFonts w:ascii="Arial" w:hAnsi="Arial" w:cs="Arial"/>
          <w:sz w:val="24"/>
          <w:szCs w:val="24"/>
        </w:rPr>
      </w:pPr>
    </w:p>
    <w:p w14:paraId="239D264B" w14:textId="77777777" w:rsidR="00931C31" w:rsidRPr="00931C31" w:rsidRDefault="00931C31" w:rsidP="00931C31">
      <w:pPr>
        <w:spacing w:after="0" w:line="240" w:lineRule="auto"/>
        <w:rPr>
          <w:rFonts w:ascii="Arial" w:hAnsi="Arial" w:cs="Arial"/>
          <w:sz w:val="24"/>
          <w:szCs w:val="24"/>
        </w:rPr>
      </w:pPr>
      <w:r w:rsidRPr="00931C31">
        <w:rPr>
          <w:rFonts w:ascii="Arial" w:hAnsi="Arial" w:cs="Arial"/>
          <w:sz w:val="24"/>
          <w:szCs w:val="24"/>
        </w:rPr>
        <w:t>Il téléphone à sa grand-mère, qui lui dit que Snap a souvent des tiques accrochées à sa peau sous son pelage, qu’elle lui enlève régulièrement. Julien a aussi pu être mordu par une tique lors d’une promenade en forêt, même s’il ne l’a pas remarqué.</w:t>
      </w:r>
    </w:p>
    <w:p w14:paraId="5ED2C0E5" w14:textId="77777777" w:rsidR="00931C31" w:rsidRPr="00931C31" w:rsidRDefault="00931C31" w:rsidP="00931C31">
      <w:pPr>
        <w:spacing w:after="0" w:line="240" w:lineRule="auto"/>
        <w:rPr>
          <w:rFonts w:ascii="Arial" w:hAnsi="Arial" w:cs="Arial"/>
          <w:sz w:val="24"/>
          <w:szCs w:val="24"/>
        </w:rPr>
      </w:pPr>
    </w:p>
    <w:p w14:paraId="4B763E7B" w14:textId="77777777" w:rsidR="00931C31" w:rsidRDefault="00931C31" w:rsidP="00931C31">
      <w:pPr>
        <w:spacing w:after="0" w:line="240" w:lineRule="auto"/>
        <w:rPr>
          <w:rFonts w:ascii="Arial" w:hAnsi="Arial" w:cs="Arial"/>
          <w:sz w:val="24"/>
          <w:szCs w:val="24"/>
        </w:rPr>
      </w:pPr>
      <w:r w:rsidRPr="00931C31">
        <w:rPr>
          <w:rFonts w:ascii="Arial" w:hAnsi="Arial" w:cs="Arial"/>
          <w:sz w:val="24"/>
          <w:szCs w:val="24"/>
        </w:rPr>
        <w:t>•</w:t>
      </w:r>
      <w:r w:rsidRPr="00931C31">
        <w:rPr>
          <w:rFonts w:ascii="Arial" w:hAnsi="Arial" w:cs="Arial"/>
          <w:sz w:val="24"/>
          <w:szCs w:val="24"/>
        </w:rPr>
        <w:tab/>
        <w:t>Comment Julien aurait-il pu évit</w:t>
      </w:r>
      <w:r>
        <w:rPr>
          <w:rFonts w:ascii="Arial" w:hAnsi="Arial" w:cs="Arial"/>
          <w:sz w:val="24"/>
          <w:szCs w:val="24"/>
        </w:rPr>
        <w:t>er d’attraper cette infection ?</w:t>
      </w:r>
    </w:p>
    <w:p w14:paraId="471BDFF5" w14:textId="77777777" w:rsidR="00931C31" w:rsidRPr="00931C31" w:rsidRDefault="00931C31" w:rsidP="00931C31">
      <w:pPr>
        <w:spacing w:after="0" w:line="240" w:lineRule="auto"/>
        <w:rPr>
          <w:rFonts w:ascii="Arial" w:hAnsi="Arial" w:cs="Arial"/>
          <w:sz w:val="24"/>
          <w:szCs w:val="24"/>
        </w:rPr>
      </w:pPr>
    </w:p>
    <w:p w14:paraId="1A5B406C" w14:textId="77777777" w:rsidR="00931C31" w:rsidRDefault="00931C31" w:rsidP="00931C31">
      <w:pPr>
        <w:spacing w:after="0" w:line="240" w:lineRule="auto"/>
        <w:rPr>
          <w:rFonts w:ascii="Arial" w:hAnsi="Arial" w:cs="Arial"/>
          <w:sz w:val="24"/>
          <w:szCs w:val="24"/>
        </w:rPr>
      </w:pPr>
      <w:r w:rsidRPr="00931C31">
        <w:rPr>
          <w:rFonts w:ascii="Arial" w:hAnsi="Arial" w:cs="Arial"/>
          <w:sz w:val="24"/>
          <w:szCs w:val="24"/>
        </w:rPr>
        <w:t>•</w:t>
      </w:r>
      <w:r w:rsidRPr="00931C31">
        <w:rPr>
          <w:rFonts w:ascii="Arial" w:hAnsi="Arial" w:cs="Arial"/>
          <w:sz w:val="24"/>
          <w:szCs w:val="24"/>
        </w:rPr>
        <w:tab/>
        <w:t>Que va-t-il devoir faire maintenant p</w:t>
      </w:r>
      <w:r>
        <w:rPr>
          <w:rFonts w:ascii="Arial" w:hAnsi="Arial" w:cs="Arial"/>
          <w:sz w:val="24"/>
          <w:szCs w:val="24"/>
        </w:rPr>
        <w:t>our guérir de cette infection ?</w:t>
      </w:r>
    </w:p>
    <w:p w14:paraId="6F62F4DD" w14:textId="77777777" w:rsidR="00F7596D" w:rsidRDefault="00F7596D" w:rsidP="00931C31">
      <w:pPr>
        <w:spacing w:after="0" w:line="240" w:lineRule="auto"/>
        <w:rPr>
          <w:rFonts w:ascii="Arial" w:hAnsi="Arial" w:cs="Arial"/>
          <w:sz w:val="24"/>
          <w:szCs w:val="24"/>
        </w:rPr>
      </w:pPr>
    </w:p>
    <w:p w14:paraId="1F1C1494" w14:textId="77777777" w:rsidR="00931C31" w:rsidRDefault="00931C31" w:rsidP="00931C31">
      <w:pPr>
        <w:spacing w:after="0" w:line="240" w:lineRule="auto"/>
        <w:rPr>
          <w:rFonts w:ascii="Arial" w:hAnsi="Arial" w:cs="Arial"/>
          <w:sz w:val="24"/>
          <w:szCs w:val="24"/>
        </w:rPr>
      </w:pPr>
      <w:r w:rsidRPr="00931C31">
        <w:rPr>
          <w:rFonts w:ascii="Arial" w:hAnsi="Arial" w:cs="Arial"/>
          <w:sz w:val="24"/>
          <w:szCs w:val="24"/>
        </w:rPr>
        <w:t>•</w:t>
      </w:r>
      <w:r w:rsidRPr="00931C31">
        <w:rPr>
          <w:rFonts w:ascii="Arial" w:hAnsi="Arial" w:cs="Arial"/>
          <w:sz w:val="24"/>
          <w:szCs w:val="24"/>
        </w:rPr>
        <w:tab/>
        <w:t xml:space="preserve">A l’aide de la carte sur le lien suivant (données régionales, carte 3) noter les régions en France où il y a le plus de cas de maladie de Lyme déclarés et comparer avec sa propre région. </w:t>
      </w:r>
      <w:hyperlink r:id="rId6" w:history="1">
        <w:r w:rsidRPr="00EC26E8">
          <w:rPr>
            <w:rStyle w:val="Lienhypertexte"/>
            <w:rFonts w:ascii="Arial" w:hAnsi="Arial" w:cs="Arial"/>
            <w:sz w:val="24"/>
            <w:szCs w:val="24"/>
          </w:rPr>
          <w:t>http://invs.santepubliquefrance.fr/Dossiers-thematiques/Maladies-infectieuses/Maladies-a-transmission-vectorielle/Borreliose-de-lyme/Donnees-epidemiologiques</w:t>
        </w:r>
      </w:hyperlink>
    </w:p>
    <w:p w14:paraId="1CD4BCCB" w14:textId="77777777" w:rsidR="00931C31" w:rsidRPr="00931C31" w:rsidRDefault="00931C31" w:rsidP="00931C31">
      <w:pPr>
        <w:spacing w:after="0" w:line="240" w:lineRule="auto"/>
        <w:rPr>
          <w:rFonts w:ascii="Arial" w:hAnsi="Arial" w:cs="Arial"/>
          <w:sz w:val="24"/>
          <w:szCs w:val="24"/>
        </w:rPr>
      </w:pPr>
    </w:p>
    <w:p w14:paraId="2069310A" w14:textId="77777777" w:rsidR="00931C31" w:rsidRDefault="00931C31" w:rsidP="00931C31">
      <w:pPr>
        <w:spacing w:after="0" w:line="240" w:lineRule="auto"/>
        <w:rPr>
          <w:rFonts w:ascii="Arial" w:hAnsi="Arial" w:cs="Arial"/>
          <w:sz w:val="24"/>
          <w:szCs w:val="24"/>
        </w:rPr>
      </w:pPr>
      <w:r w:rsidRPr="00931C31">
        <w:rPr>
          <w:rFonts w:ascii="Arial" w:hAnsi="Arial" w:cs="Arial"/>
          <w:sz w:val="24"/>
          <w:szCs w:val="24"/>
        </w:rPr>
        <w:t>•</w:t>
      </w:r>
      <w:r w:rsidRPr="00931C31">
        <w:rPr>
          <w:rFonts w:ascii="Arial" w:hAnsi="Arial" w:cs="Arial"/>
          <w:sz w:val="24"/>
          <w:szCs w:val="24"/>
        </w:rPr>
        <w:tab/>
        <w:t>Quelles sont les différentes infections transmises à l’humain ou au chien par les tiques ? Il en existe plusieurs : essaie de trouver des informations sur ces infections.</w:t>
      </w:r>
    </w:p>
    <w:p w14:paraId="5957D6E8" w14:textId="77777777" w:rsidR="00931C31" w:rsidRPr="00931C31" w:rsidRDefault="00931C31" w:rsidP="00931C31">
      <w:pPr>
        <w:spacing w:after="0" w:line="240" w:lineRule="auto"/>
        <w:rPr>
          <w:rFonts w:ascii="Arial" w:hAnsi="Arial" w:cs="Arial"/>
          <w:sz w:val="24"/>
          <w:szCs w:val="24"/>
        </w:rPr>
      </w:pPr>
    </w:p>
    <w:p w14:paraId="08A01840" w14:textId="7903298E" w:rsidR="00CE712A" w:rsidRPr="00CE712A" w:rsidRDefault="00CE712A" w:rsidP="00931C31">
      <w:pPr>
        <w:spacing w:after="0" w:line="240" w:lineRule="auto"/>
        <w:rPr>
          <w:rStyle w:val="Lienhypertexte"/>
          <w:rFonts w:ascii="Arial" w:hAnsi="Arial" w:cs="Arial"/>
          <w:sz w:val="24"/>
          <w:szCs w:val="24"/>
        </w:rPr>
      </w:pPr>
      <w:r w:rsidRPr="00CE712A">
        <w:rPr>
          <w:rFonts w:ascii="Arial" w:hAnsi="Arial" w:cs="Arial"/>
          <w:sz w:val="24"/>
          <w:szCs w:val="24"/>
        </w:rPr>
        <w:fldChar w:fldCharType="begin"/>
      </w:r>
      <w:r w:rsidR="00661447">
        <w:rPr>
          <w:rFonts w:ascii="Arial" w:hAnsi="Arial" w:cs="Arial"/>
          <w:sz w:val="24"/>
          <w:szCs w:val="24"/>
        </w:rPr>
        <w:instrText>HYPERLINK "https://e-bug.eu/fr-FR/coll%C3%A8ge-fiches-infos-tiques-moustiques-et-infections"</w:instrText>
      </w:r>
      <w:r w:rsidR="00661447" w:rsidRPr="00CE712A">
        <w:rPr>
          <w:rFonts w:ascii="Arial" w:hAnsi="Arial" w:cs="Arial"/>
          <w:sz w:val="24"/>
          <w:szCs w:val="24"/>
        </w:rPr>
      </w:r>
      <w:r w:rsidRPr="00CE712A">
        <w:rPr>
          <w:rFonts w:ascii="Arial" w:hAnsi="Arial" w:cs="Arial"/>
          <w:sz w:val="24"/>
          <w:szCs w:val="24"/>
        </w:rPr>
        <w:fldChar w:fldCharType="separate"/>
      </w:r>
      <w:r w:rsidRPr="00CE712A">
        <w:rPr>
          <w:rStyle w:val="Lienhypertexte"/>
          <w:rFonts w:ascii="Arial" w:hAnsi="Arial" w:cs="Arial"/>
          <w:sz w:val="24"/>
          <w:szCs w:val="24"/>
        </w:rPr>
        <w:t>http://www.e-bug.eu</w:t>
      </w:r>
    </w:p>
    <w:p w14:paraId="39C634E5" w14:textId="00CF0654" w:rsidR="00931C31" w:rsidRPr="00931C31" w:rsidRDefault="00CE712A" w:rsidP="00931C31">
      <w:pPr>
        <w:spacing w:after="0" w:line="240" w:lineRule="auto"/>
        <w:rPr>
          <w:rFonts w:ascii="Arial" w:hAnsi="Arial" w:cs="Arial"/>
          <w:sz w:val="24"/>
          <w:szCs w:val="24"/>
        </w:rPr>
      </w:pPr>
      <w:r w:rsidRPr="00CE712A">
        <w:rPr>
          <w:rFonts w:ascii="Arial" w:hAnsi="Arial" w:cs="Arial"/>
          <w:sz w:val="24"/>
          <w:szCs w:val="24"/>
        </w:rPr>
        <w:fldChar w:fldCharType="end"/>
      </w:r>
      <w:hyperlink r:id="rId7" w:history="1">
        <w:r w:rsidR="00931C31" w:rsidRPr="00EC26E8">
          <w:rPr>
            <w:rStyle w:val="Lienhypertexte"/>
            <w:rFonts w:ascii="Arial" w:hAnsi="Arial" w:cs="Arial"/>
            <w:sz w:val="24"/>
            <w:szCs w:val="24"/>
          </w:rPr>
          <w:t>http://inpes.santepubliquefrance.fr/10000/themes/maladies-tiques/index.asp</w:t>
        </w:r>
      </w:hyperlink>
    </w:p>
    <w:p w14:paraId="03E8054B" w14:textId="314FF472" w:rsidR="00931C31" w:rsidRPr="00931C31" w:rsidRDefault="00661447" w:rsidP="00931C31">
      <w:pPr>
        <w:spacing w:after="0" w:line="240" w:lineRule="auto"/>
        <w:rPr>
          <w:rFonts w:ascii="Arial" w:hAnsi="Arial" w:cs="Arial"/>
          <w:sz w:val="24"/>
          <w:szCs w:val="24"/>
        </w:rPr>
      </w:pPr>
      <w:hyperlink r:id="rId8" w:history="1">
        <w:r w:rsidR="00931C31" w:rsidRPr="00EC26E8">
          <w:rPr>
            <w:rStyle w:val="Lienhypertexte"/>
            <w:rFonts w:ascii="Arial" w:hAnsi="Arial" w:cs="Arial"/>
            <w:sz w:val="24"/>
            <w:szCs w:val="24"/>
          </w:rPr>
          <w:t>https://www.ameli.fr/assure/sante/urgence/morsures-griffures-piqures/morsure-tique</w:t>
        </w:r>
      </w:hyperlink>
    </w:p>
    <w:p w14:paraId="06C0CB4A" w14:textId="516AED1B" w:rsidR="00A64C87" w:rsidRDefault="00661447" w:rsidP="00931C31">
      <w:pPr>
        <w:spacing w:after="0" w:line="240" w:lineRule="auto"/>
        <w:rPr>
          <w:rFonts w:ascii="Arial" w:hAnsi="Arial" w:cs="Arial"/>
          <w:sz w:val="24"/>
          <w:szCs w:val="24"/>
        </w:rPr>
      </w:pPr>
      <w:hyperlink r:id="rId9" w:history="1">
        <w:r w:rsidR="00931C31" w:rsidRPr="00EC26E8">
          <w:rPr>
            <w:rStyle w:val="Lienhypertexte"/>
            <w:rFonts w:ascii="Arial" w:hAnsi="Arial" w:cs="Arial"/>
            <w:sz w:val="24"/>
            <w:szCs w:val="24"/>
          </w:rPr>
          <w:t>https://www.esccap.fr/nos-recommandations-contre-les-parasites/356-pourquoi-les-tiques-sont-elles-dangereuses-pour-les-chiens.html</w:t>
        </w:r>
      </w:hyperlink>
      <w:r w:rsidR="00A64C87">
        <w:rPr>
          <w:rFonts w:ascii="Arial" w:hAnsi="Arial" w:cs="Arial"/>
          <w:sz w:val="24"/>
          <w:szCs w:val="24"/>
        </w:rPr>
        <w:br w:type="page"/>
      </w:r>
    </w:p>
    <w:p w14:paraId="0937B6B4" w14:textId="0318436F" w:rsidR="00A64C87" w:rsidRPr="00A64C87" w:rsidRDefault="00A64C87" w:rsidP="00A64C87">
      <w:pPr>
        <w:autoSpaceDE w:val="0"/>
        <w:autoSpaceDN w:val="0"/>
        <w:adjustRightInd w:val="0"/>
        <w:spacing w:after="0"/>
        <w:rPr>
          <w:rFonts w:ascii="Arial" w:hAnsi="Arial" w:cs="Arial"/>
          <w:sz w:val="24"/>
          <w:szCs w:val="24"/>
        </w:rPr>
      </w:pPr>
      <w:r>
        <w:rPr>
          <w:noProof/>
          <w:lang w:eastAsia="fr-FR"/>
        </w:rPr>
        <w:lastRenderedPageBreak/>
        <w:drawing>
          <wp:anchor distT="0" distB="0" distL="114300" distR="114300" simplePos="0" relativeHeight="251661312" behindDoc="0" locked="0" layoutInCell="1" allowOverlap="1" wp14:anchorId="0EBFFF21" wp14:editId="20F8688D">
            <wp:simplePos x="0" y="0"/>
            <wp:positionH relativeFrom="column">
              <wp:posOffset>2914650</wp:posOffset>
            </wp:positionH>
            <wp:positionV relativeFrom="paragraph">
              <wp:posOffset>-368300</wp:posOffset>
            </wp:positionV>
            <wp:extent cx="838835" cy="752475"/>
            <wp:effectExtent l="0" t="0" r="0" b="9525"/>
            <wp:wrapNone/>
            <wp:docPr id="4"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1" locked="0" layoutInCell="1" allowOverlap="1" wp14:anchorId="3D3A4DF4" wp14:editId="54DF98DE">
                <wp:simplePos x="0" y="0"/>
                <wp:positionH relativeFrom="column">
                  <wp:posOffset>-210185</wp:posOffset>
                </wp:positionH>
                <wp:positionV relativeFrom="paragraph">
                  <wp:posOffset>-80010</wp:posOffset>
                </wp:positionV>
                <wp:extent cx="7038975" cy="9000490"/>
                <wp:effectExtent l="19050" t="19050" r="28575" b="1016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D91F8" id="Rectangle 2" o:spid="_x0000_s1026" style="position:absolute;margin-left:-16.55pt;margin-top:-6.3pt;width:554.25pt;height:70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" filled="f" strokecolor="#1f396c" strokeweight="2.25pt">
                <v:path arrowok="t"/>
              </v:rect>
            </w:pict>
          </mc:Fallback>
        </mc:AlternateContent>
      </w:r>
    </w:p>
    <w:p w14:paraId="56254DA2" w14:textId="262D8B76" w:rsidR="00931C31" w:rsidRPr="00931C31" w:rsidRDefault="00931C31" w:rsidP="00931C31">
      <w:pPr>
        <w:pStyle w:val="Titre2"/>
        <w:rPr>
          <w:rFonts w:ascii="Arial" w:hAnsi="Arial" w:cs="Arial"/>
          <w:i w:val="0"/>
          <w:iCs w:val="0"/>
        </w:rPr>
      </w:pPr>
      <w:r>
        <w:rPr>
          <w:rFonts w:ascii="Arial" w:hAnsi="Arial" w:cs="Arial"/>
          <w:i w:val="0"/>
          <w:iCs w:val="0"/>
        </w:rPr>
        <w:t>Scénario 2</w:t>
      </w:r>
    </w:p>
    <w:p w14:paraId="7020206E" w14:textId="77777777" w:rsidR="00931C31" w:rsidRPr="00931C31" w:rsidRDefault="00931C31" w:rsidP="00931C31">
      <w:pPr>
        <w:autoSpaceDE w:val="0"/>
        <w:autoSpaceDN w:val="0"/>
        <w:adjustRightInd w:val="0"/>
        <w:spacing w:after="0"/>
        <w:ind w:left="360"/>
        <w:rPr>
          <w:rFonts w:ascii="Arial" w:hAnsi="Arial" w:cs="Arial"/>
          <w:sz w:val="24"/>
          <w:szCs w:val="24"/>
        </w:rPr>
      </w:pPr>
      <w:r w:rsidRPr="00931C31">
        <w:rPr>
          <w:rFonts w:ascii="Arial" w:hAnsi="Arial" w:cs="Arial"/>
          <w:sz w:val="24"/>
          <w:szCs w:val="24"/>
        </w:rPr>
        <w:t>Depuis quelques mois, Arthur a un chat. Comme beaucoup de chats, celui-ci est très indépendant, se promène dans le jardin, visite les chats du voisinage, et parfois se bat avec eux. Un soir, en rentrant de l’école, Arthur remarque que son chat a une patte enflée. L’animal est couché dans son panier, ne ronronne pas quand Arthur le caresse, refuse sa nourriture, retire sa patte ou siffle si on veut la toucher.</w:t>
      </w:r>
    </w:p>
    <w:p w14:paraId="1B892156" w14:textId="77777777" w:rsidR="00931C31" w:rsidRPr="00931C31" w:rsidRDefault="00931C31" w:rsidP="00931C31">
      <w:pPr>
        <w:autoSpaceDE w:val="0"/>
        <w:autoSpaceDN w:val="0"/>
        <w:adjustRightInd w:val="0"/>
        <w:spacing w:after="0"/>
        <w:ind w:left="360"/>
        <w:rPr>
          <w:rFonts w:ascii="Arial" w:hAnsi="Arial" w:cs="Arial"/>
          <w:sz w:val="24"/>
          <w:szCs w:val="24"/>
        </w:rPr>
      </w:pPr>
    </w:p>
    <w:p w14:paraId="517AFFA8" w14:textId="77777777" w:rsidR="00931C31" w:rsidRDefault="00931C31" w:rsidP="00931C31">
      <w:pPr>
        <w:autoSpaceDE w:val="0"/>
        <w:autoSpaceDN w:val="0"/>
        <w:adjustRightInd w:val="0"/>
        <w:spacing w:after="0"/>
        <w:ind w:left="360"/>
        <w:rPr>
          <w:rFonts w:ascii="Arial" w:hAnsi="Arial" w:cs="Arial"/>
          <w:sz w:val="24"/>
          <w:szCs w:val="24"/>
        </w:rPr>
      </w:pPr>
      <w:r>
        <w:rPr>
          <w:rFonts w:ascii="Arial" w:hAnsi="Arial" w:cs="Arial"/>
          <w:sz w:val="24"/>
          <w:szCs w:val="24"/>
        </w:rPr>
        <w:t>•</w:t>
      </w:r>
      <w:r>
        <w:rPr>
          <w:rFonts w:ascii="Arial" w:hAnsi="Arial" w:cs="Arial"/>
          <w:sz w:val="24"/>
          <w:szCs w:val="24"/>
        </w:rPr>
        <w:tab/>
        <w:t>Que doit faire Arthur ?</w:t>
      </w:r>
    </w:p>
    <w:p w14:paraId="264D1AF6" w14:textId="77777777" w:rsidR="00931C31" w:rsidRPr="00931C31" w:rsidRDefault="00931C31" w:rsidP="00931C31">
      <w:pPr>
        <w:autoSpaceDE w:val="0"/>
        <w:autoSpaceDN w:val="0"/>
        <w:adjustRightInd w:val="0"/>
        <w:spacing w:after="0"/>
        <w:ind w:left="360"/>
        <w:rPr>
          <w:rFonts w:ascii="Arial" w:hAnsi="Arial" w:cs="Arial"/>
          <w:sz w:val="24"/>
          <w:szCs w:val="24"/>
        </w:rPr>
      </w:pPr>
    </w:p>
    <w:p w14:paraId="3C97364F" w14:textId="77777777" w:rsidR="00931C31" w:rsidRPr="00931C31" w:rsidRDefault="00931C31" w:rsidP="00931C31">
      <w:pPr>
        <w:autoSpaceDE w:val="0"/>
        <w:autoSpaceDN w:val="0"/>
        <w:adjustRightInd w:val="0"/>
        <w:spacing w:after="0"/>
        <w:ind w:left="360"/>
        <w:rPr>
          <w:rFonts w:ascii="Arial" w:hAnsi="Arial" w:cs="Arial"/>
          <w:sz w:val="24"/>
          <w:szCs w:val="24"/>
        </w:rPr>
      </w:pPr>
      <w:r w:rsidRPr="00931C31">
        <w:rPr>
          <w:rFonts w:ascii="Arial" w:hAnsi="Arial" w:cs="Arial"/>
          <w:sz w:val="24"/>
          <w:szCs w:val="24"/>
        </w:rPr>
        <w:t>En introduisant son chat dans une cage pour le transport, Arthur se fait griffer à la main.</w:t>
      </w:r>
    </w:p>
    <w:p w14:paraId="100B366A" w14:textId="77777777" w:rsidR="00931C31" w:rsidRPr="00931C31" w:rsidRDefault="00931C31" w:rsidP="00931C31">
      <w:pPr>
        <w:autoSpaceDE w:val="0"/>
        <w:autoSpaceDN w:val="0"/>
        <w:adjustRightInd w:val="0"/>
        <w:spacing w:after="0"/>
        <w:ind w:left="360"/>
        <w:rPr>
          <w:rFonts w:ascii="Arial" w:hAnsi="Arial" w:cs="Arial"/>
          <w:sz w:val="24"/>
          <w:szCs w:val="24"/>
        </w:rPr>
      </w:pPr>
      <w:r w:rsidRPr="00931C31">
        <w:rPr>
          <w:rFonts w:ascii="Arial" w:hAnsi="Arial" w:cs="Arial"/>
          <w:sz w:val="24"/>
          <w:szCs w:val="24"/>
        </w:rPr>
        <w:t>Le vétérinaire diagnostique un abcès de la patte du chat, consécutif à une blessure subie quand l’animal s’est battu.</w:t>
      </w:r>
    </w:p>
    <w:p w14:paraId="19333F73" w14:textId="77777777" w:rsidR="00931C31" w:rsidRPr="00931C31" w:rsidRDefault="00931C31" w:rsidP="00931C31">
      <w:pPr>
        <w:autoSpaceDE w:val="0"/>
        <w:autoSpaceDN w:val="0"/>
        <w:adjustRightInd w:val="0"/>
        <w:spacing w:after="0"/>
        <w:ind w:left="360"/>
        <w:rPr>
          <w:rFonts w:ascii="Arial" w:hAnsi="Arial" w:cs="Arial"/>
          <w:sz w:val="24"/>
          <w:szCs w:val="24"/>
        </w:rPr>
      </w:pPr>
      <w:r w:rsidRPr="00931C31">
        <w:rPr>
          <w:rFonts w:ascii="Arial" w:hAnsi="Arial" w:cs="Arial"/>
          <w:sz w:val="24"/>
          <w:szCs w:val="24"/>
        </w:rPr>
        <w:t>L’abcès est incisé, et le prélèvement est envoyé au laboratoire. Le vétérinaire ne prescrit pas d’antibiotiques, car chez l’animal l’incision de l’abcès suffit pour le guérir.</w:t>
      </w:r>
    </w:p>
    <w:p w14:paraId="5E15E86E" w14:textId="3E9A0F80" w:rsidR="00931C31" w:rsidRPr="00931C31" w:rsidRDefault="00931C31" w:rsidP="00931C31">
      <w:pPr>
        <w:autoSpaceDE w:val="0"/>
        <w:autoSpaceDN w:val="0"/>
        <w:adjustRightInd w:val="0"/>
        <w:spacing w:after="0"/>
        <w:ind w:left="360"/>
        <w:rPr>
          <w:rFonts w:ascii="Arial" w:hAnsi="Arial" w:cs="Arial"/>
          <w:sz w:val="24"/>
          <w:szCs w:val="24"/>
        </w:rPr>
      </w:pPr>
      <w:r w:rsidRPr="00931C31">
        <w:rPr>
          <w:rFonts w:ascii="Arial" w:hAnsi="Arial" w:cs="Arial"/>
          <w:sz w:val="24"/>
          <w:szCs w:val="24"/>
        </w:rPr>
        <w:t>Quelques heures plus tard, Arthur ressent des douleurs intenses au niveau de la griffure et constate que sa main est rouge et enflée. Inquiet, il consulte son médecin et lui raconte comment cela est arrivé. Le médecin lui explique que les chats sont souvent porteurs d’une bactérie appelée Pasteurella (car c’est Pasteur qui a découvert la bactérie) qui peut infecter des plaies et provoquer des abcès chez le chat, mais qui peut aussi infecter l’humain. Cette infection est appelée pasteurellose. Le médecin prescrit un traitement antibiotique car chez l’humain, il y a un risque important d’extension de l’infectio</w:t>
      </w:r>
      <w:r>
        <w:rPr>
          <w:rFonts w:ascii="Arial" w:hAnsi="Arial" w:cs="Arial"/>
          <w:sz w:val="24"/>
          <w:szCs w:val="24"/>
        </w:rPr>
        <w:t xml:space="preserve">n aux articulations ou à l’os. </w:t>
      </w:r>
      <w:r w:rsidRPr="00931C31">
        <w:rPr>
          <w:rFonts w:ascii="Arial" w:hAnsi="Arial" w:cs="Arial"/>
          <w:sz w:val="24"/>
          <w:szCs w:val="24"/>
        </w:rPr>
        <w:t>Quelques jours plus tard, le laboratoire confirme avoir trouvé des Pasteurella dans le pus de l’abcès du chat.</w:t>
      </w:r>
    </w:p>
    <w:p w14:paraId="0982B302" w14:textId="77777777" w:rsidR="00931C31" w:rsidRPr="00931C31" w:rsidRDefault="00931C31" w:rsidP="00931C31">
      <w:pPr>
        <w:autoSpaceDE w:val="0"/>
        <w:autoSpaceDN w:val="0"/>
        <w:adjustRightInd w:val="0"/>
        <w:spacing w:after="0"/>
        <w:ind w:left="360"/>
        <w:rPr>
          <w:rFonts w:ascii="Arial" w:hAnsi="Arial" w:cs="Arial"/>
          <w:sz w:val="24"/>
          <w:szCs w:val="24"/>
        </w:rPr>
      </w:pPr>
    </w:p>
    <w:p w14:paraId="21F8D70F" w14:textId="77777777" w:rsidR="00931C31" w:rsidRDefault="00931C31" w:rsidP="00931C31">
      <w:pPr>
        <w:autoSpaceDE w:val="0"/>
        <w:autoSpaceDN w:val="0"/>
        <w:adjustRightInd w:val="0"/>
        <w:spacing w:after="0"/>
        <w:ind w:left="360"/>
        <w:rPr>
          <w:rFonts w:ascii="Arial" w:hAnsi="Arial" w:cs="Arial"/>
          <w:sz w:val="24"/>
          <w:szCs w:val="24"/>
        </w:rPr>
      </w:pPr>
      <w:r w:rsidRPr="00931C31">
        <w:rPr>
          <w:rFonts w:ascii="Arial" w:hAnsi="Arial" w:cs="Arial"/>
          <w:sz w:val="24"/>
          <w:szCs w:val="24"/>
        </w:rPr>
        <w:t>•</w:t>
      </w:r>
      <w:r w:rsidRPr="00931C31">
        <w:rPr>
          <w:rFonts w:ascii="Arial" w:hAnsi="Arial" w:cs="Arial"/>
          <w:sz w:val="24"/>
          <w:szCs w:val="24"/>
        </w:rPr>
        <w:tab/>
        <w:t xml:space="preserve">Quelles recommandations le médecin </w:t>
      </w:r>
      <w:proofErr w:type="spellStart"/>
      <w:r w:rsidRPr="00931C31">
        <w:rPr>
          <w:rFonts w:ascii="Arial" w:hAnsi="Arial" w:cs="Arial"/>
          <w:sz w:val="24"/>
          <w:szCs w:val="24"/>
        </w:rPr>
        <w:t>fera-t-il</w:t>
      </w:r>
      <w:proofErr w:type="spellEnd"/>
      <w:r w:rsidRPr="00931C31">
        <w:rPr>
          <w:rFonts w:ascii="Arial" w:hAnsi="Arial" w:cs="Arial"/>
          <w:sz w:val="24"/>
          <w:szCs w:val="24"/>
        </w:rPr>
        <w:t xml:space="preserve"> à Arthur, en ce qui concer</w:t>
      </w:r>
      <w:r>
        <w:rPr>
          <w:rFonts w:ascii="Arial" w:hAnsi="Arial" w:cs="Arial"/>
          <w:sz w:val="24"/>
          <w:szCs w:val="24"/>
        </w:rPr>
        <w:t>ne le traitement antibiotique ?</w:t>
      </w:r>
    </w:p>
    <w:p w14:paraId="115BB8A0" w14:textId="77777777" w:rsidR="00931C31" w:rsidRPr="00931C31" w:rsidRDefault="00931C31" w:rsidP="00931C31">
      <w:pPr>
        <w:autoSpaceDE w:val="0"/>
        <w:autoSpaceDN w:val="0"/>
        <w:adjustRightInd w:val="0"/>
        <w:spacing w:after="0"/>
        <w:ind w:left="360"/>
        <w:rPr>
          <w:rFonts w:ascii="Arial" w:hAnsi="Arial" w:cs="Arial"/>
          <w:sz w:val="24"/>
          <w:szCs w:val="24"/>
        </w:rPr>
      </w:pPr>
    </w:p>
    <w:p w14:paraId="60ACDAE3" w14:textId="4258A63D" w:rsidR="00931C31" w:rsidRDefault="00931C31" w:rsidP="00931C31">
      <w:pPr>
        <w:autoSpaceDE w:val="0"/>
        <w:autoSpaceDN w:val="0"/>
        <w:adjustRightInd w:val="0"/>
        <w:spacing w:after="0"/>
        <w:ind w:left="360"/>
        <w:rPr>
          <w:rFonts w:ascii="Arial" w:hAnsi="Arial" w:cs="Arial"/>
          <w:sz w:val="24"/>
          <w:szCs w:val="24"/>
        </w:rPr>
      </w:pPr>
      <w:r w:rsidRPr="00931C31">
        <w:rPr>
          <w:rFonts w:ascii="Arial" w:hAnsi="Arial" w:cs="Arial"/>
          <w:sz w:val="24"/>
          <w:szCs w:val="24"/>
        </w:rPr>
        <w:t>•</w:t>
      </w:r>
      <w:r w:rsidRPr="00931C31">
        <w:rPr>
          <w:rFonts w:ascii="Arial" w:hAnsi="Arial" w:cs="Arial"/>
          <w:sz w:val="24"/>
          <w:szCs w:val="24"/>
        </w:rPr>
        <w:tab/>
        <w:t xml:space="preserve">Quelles précautions faut-il prendre pour le propriétaire et l’entourage d’un animal blessé ? </w:t>
      </w:r>
    </w:p>
    <w:p w14:paraId="5DEE57FC" w14:textId="77777777" w:rsidR="00F7596D" w:rsidRPr="00931C31" w:rsidRDefault="00F7596D" w:rsidP="00931C31">
      <w:pPr>
        <w:autoSpaceDE w:val="0"/>
        <w:autoSpaceDN w:val="0"/>
        <w:adjustRightInd w:val="0"/>
        <w:spacing w:after="0"/>
        <w:ind w:left="360"/>
        <w:rPr>
          <w:rFonts w:ascii="Arial" w:hAnsi="Arial" w:cs="Arial"/>
          <w:sz w:val="24"/>
          <w:szCs w:val="24"/>
        </w:rPr>
      </w:pPr>
    </w:p>
    <w:p w14:paraId="625621FC" w14:textId="375C780D" w:rsidR="00931C31" w:rsidRPr="00CE712A" w:rsidRDefault="00661447" w:rsidP="00931C31">
      <w:pPr>
        <w:autoSpaceDE w:val="0"/>
        <w:autoSpaceDN w:val="0"/>
        <w:adjustRightInd w:val="0"/>
        <w:spacing w:after="0"/>
        <w:ind w:left="360"/>
        <w:rPr>
          <w:rFonts w:ascii="Arial" w:hAnsi="Arial" w:cs="Arial"/>
          <w:sz w:val="24"/>
          <w:szCs w:val="24"/>
        </w:rPr>
      </w:pPr>
      <w:hyperlink r:id="rId10" w:history="1">
        <w:r w:rsidR="00CE712A">
          <w:rPr>
            <w:rStyle w:val="Lienhypertexte"/>
            <w:rFonts w:ascii="Arial" w:hAnsi="Arial" w:cs="Arial"/>
            <w:sz w:val="24"/>
            <w:szCs w:val="24"/>
          </w:rPr>
          <w:t>https://ww</w:t>
        </w:r>
        <w:r w:rsidR="00CE712A">
          <w:rPr>
            <w:rStyle w:val="Lienhypertexte"/>
            <w:rFonts w:ascii="Arial" w:hAnsi="Arial" w:cs="Arial"/>
            <w:sz w:val="24"/>
            <w:szCs w:val="24"/>
          </w:rPr>
          <w:t>w</w:t>
        </w:r>
        <w:r w:rsidR="00CE712A">
          <w:rPr>
            <w:rStyle w:val="Lienhypertexte"/>
            <w:rFonts w:ascii="Arial" w:hAnsi="Arial" w:cs="Arial"/>
            <w:sz w:val="24"/>
            <w:szCs w:val="24"/>
          </w:rPr>
          <w:t>.e-bug.eu</w:t>
        </w:r>
      </w:hyperlink>
    </w:p>
    <w:p w14:paraId="1F9B5A1B" w14:textId="77777777" w:rsidR="00CE712A" w:rsidRDefault="00CE712A" w:rsidP="00931C31">
      <w:pPr>
        <w:autoSpaceDE w:val="0"/>
        <w:autoSpaceDN w:val="0"/>
        <w:adjustRightInd w:val="0"/>
        <w:spacing w:after="0"/>
        <w:ind w:left="360"/>
      </w:pPr>
    </w:p>
    <w:p w14:paraId="1D62B37D" w14:textId="6AF3A204" w:rsidR="00931C31" w:rsidRPr="00931C31" w:rsidRDefault="00661447" w:rsidP="00931C31">
      <w:pPr>
        <w:autoSpaceDE w:val="0"/>
        <w:autoSpaceDN w:val="0"/>
        <w:adjustRightInd w:val="0"/>
        <w:spacing w:after="0"/>
        <w:ind w:left="360"/>
        <w:rPr>
          <w:rFonts w:ascii="Arial" w:hAnsi="Arial" w:cs="Arial"/>
          <w:sz w:val="24"/>
          <w:szCs w:val="24"/>
        </w:rPr>
      </w:pPr>
      <w:hyperlink r:id="rId11" w:history="1">
        <w:r w:rsidR="00CE712A">
          <w:rPr>
            <w:rStyle w:val="Lienhypertexte"/>
            <w:rFonts w:ascii="Arial" w:hAnsi="Arial" w:cs="Arial"/>
            <w:sz w:val="24"/>
            <w:szCs w:val="24"/>
          </w:rPr>
          <w:t>https://www.google.com/url?sa=t&amp;rct=j&amp;q=&amp;esrc=s&amp;source=web&amp;cd=&amp;cad=rja&amp;uact=8&amp;ved=2ahUKEwjQoJ7pnoH-AhW6VaQEHf_1BPoQFnoECBwQAQ&amp;url=https%3A%2F%2Fagriculture.gouv.fr%2Ftelecharger%2F118920%3Ftoken%3D790e4377d8fa8eab569b912e1f9876f22cc5a2d01b7139899f20b0644b6dd3ca&amp;usg=AOvVaw1-n5t8UOMWfUWO7kuPt-ag</w:t>
        </w:r>
      </w:hyperlink>
    </w:p>
    <w:p w14:paraId="19D816CF" w14:textId="77777777" w:rsidR="00CE712A" w:rsidRDefault="00CE712A" w:rsidP="00931C31">
      <w:pPr>
        <w:autoSpaceDE w:val="0"/>
        <w:autoSpaceDN w:val="0"/>
        <w:adjustRightInd w:val="0"/>
        <w:spacing w:after="0"/>
        <w:ind w:left="360"/>
      </w:pPr>
    </w:p>
    <w:bookmarkStart w:id="0" w:name="_GoBack"/>
    <w:p w14:paraId="37316D43" w14:textId="11CE4BFA" w:rsidR="0083287C" w:rsidRPr="00A64C87" w:rsidRDefault="00661447" w:rsidP="00931C31">
      <w:pPr>
        <w:autoSpaceDE w:val="0"/>
        <w:autoSpaceDN w:val="0"/>
        <w:adjustRightInd w:val="0"/>
        <w:spacing w:after="0"/>
        <w:ind w:left="360"/>
        <w:rPr>
          <w:rFonts w:ascii="Arial" w:hAnsi="Arial" w:cs="Arial"/>
          <w:sz w:val="24"/>
          <w:szCs w:val="24"/>
        </w:rPr>
      </w:pPr>
      <w:r>
        <w:fldChar w:fldCharType="begin"/>
      </w:r>
      <w:r>
        <w:instrText xml:space="preserve"> HYPERLINK "http:/</w:instrText>
      </w:r>
      <w:r>
        <w:instrText xml:space="preserve">/www.universalis-edu.com/encyclopedie/pasteurellose/" </w:instrText>
      </w:r>
      <w:r>
        <w:fldChar w:fldCharType="separate"/>
      </w:r>
      <w:r w:rsidR="00CE712A">
        <w:rPr>
          <w:rStyle w:val="Lienhypertexte"/>
          <w:rFonts w:ascii="Arial" w:hAnsi="Arial" w:cs="Arial"/>
          <w:sz w:val="24"/>
          <w:szCs w:val="24"/>
        </w:rPr>
        <w:t>http://www.universalis-edu.com/encyclopedie/pasteurellose/</w:t>
      </w:r>
      <w:r>
        <w:rPr>
          <w:rStyle w:val="Lienhypertexte"/>
          <w:rFonts w:ascii="Arial" w:hAnsi="Arial" w:cs="Arial"/>
          <w:sz w:val="24"/>
          <w:szCs w:val="24"/>
        </w:rPr>
        <w:fldChar w:fldCharType="end"/>
      </w:r>
      <w:bookmarkEnd w:id="0"/>
    </w:p>
    <w:sectPr w:rsidR="0083287C" w:rsidRPr="00A64C87"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E27658F"/>
    <w:multiLevelType w:val="hybridMultilevel"/>
    <w:tmpl w:val="DC8EBD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C0EEB"/>
    <w:multiLevelType w:val="hybridMultilevel"/>
    <w:tmpl w:val="069CD0B8"/>
    <w:lvl w:ilvl="0" w:tplc="70000F0C">
      <w:start w:val="1"/>
      <w:numFmt w:val="lowerLetter"/>
      <w:lvlText w:val="%1."/>
      <w:lvlJc w:val="left"/>
      <w:pPr>
        <w:ind w:left="1080" w:hanging="360"/>
      </w:pPr>
      <w:rPr>
        <w:b/>
      </w:rPr>
    </w:lvl>
    <w:lvl w:ilvl="1" w:tplc="040C0019">
      <w:start w:val="1"/>
      <w:numFmt w:val="lowerLetter"/>
      <w:lvlText w:val="%2."/>
      <w:lvlJc w:val="left"/>
      <w:pPr>
        <w:ind w:left="1800" w:hanging="360"/>
      </w:pPr>
    </w:lvl>
    <w:lvl w:ilvl="2" w:tplc="C55AA3DE">
      <w:start w:val="1"/>
      <w:numFmt w:val="decimal"/>
      <w:lvlText w:val="%3."/>
      <w:lvlJc w:val="left"/>
      <w:pPr>
        <w:ind w:left="3045" w:hanging="705"/>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DC0DEC"/>
    <w:multiLevelType w:val="hybridMultilevel"/>
    <w:tmpl w:val="840E7CA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6"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7" w15:restartNumberingAfterBreak="0">
    <w:nsid w:val="4B152F33"/>
    <w:multiLevelType w:val="hybridMultilevel"/>
    <w:tmpl w:val="4BAA1AE2"/>
    <w:lvl w:ilvl="0" w:tplc="D4A42EAC">
      <w:start w:val="1"/>
      <w:numFmt w:val="decimal"/>
      <w:lvlText w:val="%1."/>
      <w:lvlJc w:val="left"/>
      <w:pPr>
        <w:ind w:left="360" w:hanging="360"/>
      </w:pPr>
      <w:rPr>
        <w:b/>
        <w:i w:val="0"/>
      </w:rPr>
    </w:lvl>
    <w:lvl w:ilvl="1" w:tplc="A04647B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AC42EA9"/>
    <w:multiLevelType w:val="hybridMultilevel"/>
    <w:tmpl w:val="5E0C7C08"/>
    <w:lvl w:ilvl="0" w:tplc="5E4C08A0">
      <w:start w:val="1"/>
      <w:numFmt w:val="decimal"/>
      <w:lvlText w:val="%1."/>
      <w:lvlJc w:val="left"/>
      <w:pPr>
        <w:tabs>
          <w:tab w:val="num" w:pos="360"/>
        </w:tabs>
        <w:ind w:left="360" w:hanging="360"/>
      </w:pPr>
      <w:rPr>
        <w:rFonts w:hint="default"/>
        <w:b/>
      </w:rPr>
    </w:lvl>
    <w:lvl w:ilvl="1" w:tplc="9ACABD58">
      <w:start w:val="1"/>
      <w:numFmt w:val="lowerLetter"/>
      <w:lvlText w:val="%2."/>
      <w:lvlJc w:val="left"/>
      <w:pPr>
        <w:tabs>
          <w:tab w:val="num" w:pos="1080"/>
        </w:tabs>
        <w:ind w:left="1080" w:hanging="360"/>
      </w:pPr>
      <w:rPr>
        <w:b/>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2" w15:restartNumberingAfterBreak="0">
    <w:nsid w:val="759D5505"/>
    <w:multiLevelType w:val="hybridMultilevel"/>
    <w:tmpl w:val="0A8E5434"/>
    <w:lvl w:ilvl="0" w:tplc="E0967C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1"/>
  </w:num>
  <w:num w:numId="4">
    <w:abstractNumId w:val="3"/>
  </w:num>
  <w:num w:numId="5">
    <w:abstractNumId w:val="5"/>
  </w:num>
  <w:num w:numId="6">
    <w:abstractNumId w:val="6"/>
  </w:num>
  <w:num w:numId="7">
    <w:abstractNumId w:val="7"/>
  </w:num>
  <w:num w:numId="8">
    <w:abstractNumId w:val="8"/>
  </w:num>
  <w:num w:numId="9">
    <w:abstractNumId w:val="0"/>
  </w:num>
  <w:num w:numId="10">
    <w:abstractNumId w:val="12"/>
  </w:num>
  <w:num w:numId="11">
    <w:abstractNumId w:val="10"/>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32C0A"/>
    <w:rsid w:val="00163C46"/>
    <w:rsid w:val="001C68F4"/>
    <w:rsid w:val="00273A1E"/>
    <w:rsid w:val="003A6FF6"/>
    <w:rsid w:val="003F0CE5"/>
    <w:rsid w:val="00462DA4"/>
    <w:rsid w:val="0046799F"/>
    <w:rsid w:val="004B4568"/>
    <w:rsid w:val="0057043A"/>
    <w:rsid w:val="00572D32"/>
    <w:rsid w:val="00661447"/>
    <w:rsid w:val="006D6899"/>
    <w:rsid w:val="00816FCC"/>
    <w:rsid w:val="0083287C"/>
    <w:rsid w:val="008D087A"/>
    <w:rsid w:val="0090319E"/>
    <w:rsid w:val="00931C31"/>
    <w:rsid w:val="009A357B"/>
    <w:rsid w:val="009C3569"/>
    <w:rsid w:val="009D3DF2"/>
    <w:rsid w:val="00A124C6"/>
    <w:rsid w:val="00A275E6"/>
    <w:rsid w:val="00A52483"/>
    <w:rsid w:val="00A64C87"/>
    <w:rsid w:val="00B51BBA"/>
    <w:rsid w:val="00B64A81"/>
    <w:rsid w:val="00C045C4"/>
    <w:rsid w:val="00CE712A"/>
    <w:rsid w:val="00E81E88"/>
    <w:rsid w:val="00EA29FE"/>
    <w:rsid w:val="00EC42E1"/>
    <w:rsid w:val="00F5518C"/>
    <w:rsid w:val="00F759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DFCC8A3E-EB1A-4E27-861B-15F6AC21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 w:type="character" w:styleId="Lienhypertextesuivivisit">
    <w:name w:val="FollowedHyperlink"/>
    <w:basedOn w:val="Policepardfaut"/>
    <w:uiPriority w:val="99"/>
    <w:semiHidden/>
    <w:unhideWhenUsed/>
    <w:rsid w:val="00A27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li.fr/assure/sante/urgence/morsures-griffures-piqures/morsure-tiq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pes.santepubliquefrance.fr/10000/themes/maladies-tiques/index.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vs.santepubliquefrance.fr/Dossiers-thematiques/Maladies-infectieuses/Maladies-a-transmission-vectorielle/Borreliose-de-lyme/Donnees-epidemiologiques" TargetMode="External"/><Relationship Id="rId11" Type="http://schemas.openxmlformats.org/officeDocument/2006/relationships/hyperlink" Target="https://www.google.com/url?sa=t&amp;rct=j&amp;q=&amp;esrc=s&amp;source=web&amp;cd=&amp;cad=rja&amp;uact=8&amp;ved=2ahUKEwjQoJ7pnoH-AhW6VaQEHf_1BPoQFnoECBwQAQ&amp;url=https%3A%2F%2Fagriculture.gouv.fr%2Ftelecharger%2F118920%3Ftoken%3D790e4377d8fa8eab569b912e1f9876f22cc5a2d01b7139899f20b0644b6dd3ca&amp;usg=AOvVaw1-n5t8UOMWfUWO7kuPt-ag" TargetMode="External"/><Relationship Id="rId5" Type="http://schemas.openxmlformats.org/officeDocument/2006/relationships/image" Target="media/image1.png"/><Relationship Id="rId10" Type="http://schemas.openxmlformats.org/officeDocument/2006/relationships/hyperlink" Target="https://www.e-bug.eu/fr-FR/coll&#232;ge-fiches-infos-la-pasteurellose" TargetMode="External"/><Relationship Id="rId4" Type="http://schemas.openxmlformats.org/officeDocument/2006/relationships/webSettings" Target="webSettings.xml"/><Relationship Id="rId9" Type="http://schemas.openxmlformats.org/officeDocument/2006/relationships/hyperlink" Target="https://www.esccap.fr/nos-recommandations-contre-les-parasites/356-pourquoi-les-tiques-sont-elles-dangereuses-pour-les-chie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813</Words>
  <Characters>4477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5</cp:revision>
  <dcterms:created xsi:type="dcterms:W3CDTF">2023-01-31T10:42:00Z</dcterms:created>
  <dcterms:modified xsi:type="dcterms:W3CDTF">2023-03-30T11:26:00Z</dcterms:modified>
</cp:coreProperties>
</file>