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D9EF" w14:textId="67DCA5A6" w:rsidR="006A12A3" w:rsidRDefault="006A12A3" w:rsidP="006A12A3">
      <w:pPr>
        <w:pStyle w:val="NormalWeb"/>
        <w:jc w:val="center"/>
        <w:rPr>
          <w:rFonts w:ascii="Arial" w:hAnsi="Arial" w:cs="Arial"/>
          <w:b/>
          <w:bCs/>
          <w:color w:val="000000"/>
          <w:sz w:val="44"/>
          <w:szCs w:val="44"/>
        </w:rPr>
      </w:pPr>
      <w:r w:rsidRPr="00816D13">
        <w:rPr>
          <w:rFonts w:ascii="Arial" w:hAnsi="Arial" w:cs="Arial"/>
          <w:b/>
          <w:bCs/>
          <w:color w:val="000000"/>
          <w:sz w:val="44"/>
          <w:szCs w:val="44"/>
        </w:rPr>
        <w:t xml:space="preserve">Fiche info – </w:t>
      </w:r>
      <w:r>
        <w:rPr>
          <w:rFonts w:ascii="Arial" w:hAnsi="Arial" w:cs="Arial"/>
          <w:b/>
          <w:bCs/>
          <w:color w:val="000000"/>
          <w:sz w:val="44"/>
          <w:szCs w:val="44"/>
        </w:rPr>
        <w:t>infections historiques</w:t>
      </w:r>
    </w:p>
    <w:p w14:paraId="707A63B6" w14:textId="5DCF06E0" w:rsidR="006A12A3" w:rsidRPr="00726695" w:rsidRDefault="00BF1085" w:rsidP="006A12A3">
      <w:pPr>
        <w:pStyle w:val="NormalWeb"/>
        <w:jc w:val="center"/>
        <w:rPr>
          <w:rFonts w:ascii="Arial" w:hAnsi="Arial" w:cs="Arial"/>
          <w:b/>
          <w:bCs/>
          <w:color w:val="000000"/>
          <w:sz w:val="36"/>
          <w:szCs w:val="36"/>
        </w:rPr>
      </w:pPr>
      <w:r>
        <w:rPr>
          <w:noProof/>
        </w:rPr>
        <w:drawing>
          <wp:anchor distT="0" distB="0" distL="114300" distR="114300" simplePos="0" relativeHeight="251664384" behindDoc="1" locked="0" layoutInCell="1" allowOverlap="1" wp14:anchorId="784CA6C2" wp14:editId="6A479FF5">
            <wp:simplePos x="0" y="0"/>
            <wp:positionH relativeFrom="page">
              <wp:align>right</wp:align>
            </wp:positionH>
            <wp:positionV relativeFrom="page">
              <wp:posOffset>960120</wp:posOffset>
            </wp:positionV>
            <wp:extent cx="762000" cy="780415"/>
            <wp:effectExtent l="0" t="0" r="0" b="635"/>
            <wp:wrapTight wrapText="bothSides">
              <wp:wrapPolygon edited="0">
                <wp:start x="0" y="0"/>
                <wp:lineTo x="0" y="21090"/>
                <wp:lineTo x="21060" y="21090"/>
                <wp:lineTo x="21060" y="0"/>
                <wp:lineTo x="0" y="0"/>
              </wp:wrapPolygon>
            </wp:wrapTight>
            <wp:docPr id="669155059" name="Image 669155059"/>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r w:rsidR="006A12A3" w:rsidRPr="00521734">
        <w:rPr>
          <w:rFonts w:ascii="Arial" w:hAnsi="Arial" w:cs="Arial"/>
          <w:noProof/>
        </w:rPr>
        <mc:AlternateContent>
          <mc:Choice Requires="wps">
            <w:drawing>
              <wp:anchor distT="0" distB="0" distL="114300" distR="114300" simplePos="0" relativeHeight="251659264" behindDoc="1" locked="0" layoutInCell="1" allowOverlap="1" wp14:anchorId="3B5C2D5C" wp14:editId="1209A176">
                <wp:simplePos x="0" y="0"/>
                <wp:positionH relativeFrom="margin">
                  <wp:posOffset>-190500</wp:posOffset>
                </wp:positionH>
                <wp:positionV relativeFrom="page">
                  <wp:posOffset>1308100</wp:posOffset>
                </wp:positionV>
                <wp:extent cx="7004050" cy="8858250"/>
                <wp:effectExtent l="19050" t="19050" r="25400" b="190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04050" cy="8858250"/>
                        </a:xfrm>
                        <a:prstGeom prst="rect">
                          <a:avLst/>
                        </a:prstGeom>
                        <a:noFill/>
                        <a:ln w="28575" cap="flat" cmpd="sng" algn="ctr">
                          <a:solidFill>
                            <a:srgbClr val="00B050"/>
                          </a:solidFill>
                          <a:prstDash val="solid"/>
                          <a:miter lim="800000"/>
                        </a:ln>
                        <a:effectLst/>
                      </wps:spPr>
                      <wps:txbx>
                        <w:txbxContent>
                          <w:p w14:paraId="3280B854" w14:textId="77777777" w:rsidR="006A12A3" w:rsidRDefault="006A12A3" w:rsidP="006A12A3">
                            <w:pPr>
                              <w:jc w:val="center"/>
                            </w:pPr>
                          </w:p>
                          <w:p w14:paraId="0F2C3374" w14:textId="77777777" w:rsidR="006A12A3" w:rsidRDefault="006A12A3" w:rsidP="006A12A3">
                            <w:pPr>
                              <w:jc w:val="center"/>
                            </w:pPr>
                          </w:p>
                          <w:p w14:paraId="2DBEA0D0" w14:textId="77777777" w:rsidR="006A12A3" w:rsidRDefault="006A12A3" w:rsidP="006A12A3">
                            <w:pPr>
                              <w:jc w:val="center"/>
                            </w:pPr>
                          </w:p>
                          <w:p w14:paraId="052C23D5" w14:textId="77777777" w:rsidR="006A12A3" w:rsidRDefault="006A12A3" w:rsidP="006A12A3"/>
                          <w:p w14:paraId="096754CF" w14:textId="77777777" w:rsidR="006A12A3" w:rsidRDefault="006A12A3" w:rsidP="006A12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B5C2D5C" id="Rectangle 2" o:spid="_x0000_s1026" alt="&quot;&quot;" style="position:absolute;left:0;text-align:left;margin-left:-15pt;margin-top:103pt;width:551.5pt;height:6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" filled="f" strokecolor="#00b050" strokeweight="2.25pt">
                <v:textbox>
                  <w:txbxContent>
                    <w:p w14:paraId="3280B854" w14:textId="77777777" w:rsidR="006A12A3" w:rsidRDefault="006A12A3" w:rsidP="006A12A3">
                      <w:pPr>
                        <w:jc w:val="center"/>
                      </w:pPr>
                    </w:p>
                    <w:p w14:paraId="0F2C3374" w14:textId="77777777" w:rsidR="006A12A3" w:rsidRDefault="006A12A3" w:rsidP="006A12A3">
                      <w:pPr>
                        <w:jc w:val="center"/>
                      </w:pPr>
                    </w:p>
                    <w:p w14:paraId="2DBEA0D0" w14:textId="77777777" w:rsidR="006A12A3" w:rsidRDefault="006A12A3" w:rsidP="006A12A3">
                      <w:pPr>
                        <w:jc w:val="center"/>
                      </w:pPr>
                    </w:p>
                    <w:p w14:paraId="052C23D5" w14:textId="77777777" w:rsidR="006A12A3" w:rsidRDefault="006A12A3" w:rsidP="006A12A3"/>
                    <w:p w14:paraId="096754CF" w14:textId="77777777" w:rsidR="006A12A3" w:rsidRDefault="006A12A3" w:rsidP="006A12A3"/>
                  </w:txbxContent>
                </v:textbox>
                <w10:wrap anchorx="margin" anchory="page"/>
              </v:rect>
            </w:pict>
          </mc:Fallback>
        </mc:AlternateContent>
      </w:r>
      <w:r w:rsidR="006A12A3" w:rsidRPr="00726695">
        <w:rPr>
          <w:rFonts w:ascii="Arial" w:hAnsi="Arial" w:cs="Arial"/>
          <w:b/>
          <w:bCs/>
          <w:color w:val="000000"/>
          <w:sz w:val="36"/>
          <w:szCs w:val="36"/>
        </w:rPr>
        <w:t>C’est quoi la variole ?</w:t>
      </w:r>
      <w:r w:rsidRPr="00BF1085">
        <w:rPr>
          <w:noProof/>
        </w:rPr>
        <w:t xml:space="preserve"> </w:t>
      </w:r>
    </w:p>
    <w:p w14:paraId="18A39FAE" w14:textId="77777777" w:rsidR="00BF1085" w:rsidRDefault="00BF1085" w:rsidP="00BF1085">
      <w:pPr>
        <w:pStyle w:val="NormalWeb"/>
        <w:rPr>
          <w:rFonts w:ascii="Arial" w:hAnsi="Arial" w:cs="Arial"/>
          <w:b/>
          <w:bCs/>
          <w:color w:val="000000"/>
          <w:sz w:val="28"/>
          <w:szCs w:val="28"/>
        </w:rPr>
      </w:pPr>
      <w:r w:rsidRPr="00726695">
        <w:rPr>
          <w:rFonts w:ascii="Arial" w:hAnsi="Arial" w:cs="Arial"/>
          <w:b/>
          <w:bCs/>
          <w:color w:val="000000"/>
          <w:sz w:val="28"/>
          <w:szCs w:val="28"/>
        </w:rPr>
        <w:t>C’est quoi la variole ?</w:t>
      </w:r>
    </w:p>
    <w:p w14:paraId="58318E2E" w14:textId="77777777" w:rsidR="00BF1085" w:rsidRPr="00726695" w:rsidRDefault="00BF1085" w:rsidP="00BF1085">
      <w:pPr>
        <w:pStyle w:val="NormalWeb"/>
        <w:jc w:val="center"/>
        <w:rPr>
          <w:rFonts w:ascii="Arial" w:hAnsi="Arial" w:cs="Arial"/>
          <w:b/>
          <w:bCs/>
          <w:color w:val="000000"/>
          <w:sz w:val="28"/>
          <w:szCs w:val="28"/>
        </w:rPr>
      </w:pPr>
      <w:r>
        <w:rPr>
          <w:rFonts w:ascii="Arial" w:hAnsi="Arial" w:cs="Arial"/>
          <w:b/>
          <w:bCs/>
          <w:noProof/>
          <w:color w:val="000000"/>
          <w:sz w:val="28"/>
          <w:szCs w:val="28"/>
        </w:rPr>
        <w:drawing>
          <wp:inline distT="0" distB="0" distL="0" distR="0" wp14:anchorId="1EC2ADEC" wp14:editId="2D96F3F4">
            <wp:extent cx="2078355" cy="1558766"/>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2825" cy="1569618"/>
                    </a:xfrm>
                    <a:prstGeom prst="rect">
                      <a:avLst/>
                    </a:prstGeom>
                    <a:noFill/>
                  </pic:spPr>
                </pic:pic>
              </a:graphicData>
            </a:graphic>
          </wp:inline>
        </w:drawing>
      </w:r>
    </w:p>
    <w:p w14:paraId="00286EDB" w14:textId="77777777" w:rsidR="00BF1085" w:rsidRPr="00FE531E" w:rsidRDefault="00BF1085" w:rsidP="00BF1085">
      <w:pPr>
        <w:pStyle w:val="NormalWeb"/>
        <w:jc w:val="center"/>
        <w:rPr>
          <w:rFonts w:ascii="Arial" w:hAnsi="Arial" w:cs="Arial"/>
        </w:rPr>
      </w:pPr>
      <w:r w:rsidRPr="00FE531E">
        <w:rPr>
          <w:rFonts w:ascii="Arial" w:hAnsi="Arial" w:cs="Arial"/>
          <w:spacing w:val="11"/>
          <w:shd w:val="clear" w:color="auto" w:fill="FFFFFF"/>
        </w:rPr>
        <w:t>Image colorée de virus de la variole obtenue à partir d’images en microscopie électronique en transmission (MET).</w:t>
      </w:r>
      <w:r>
        <w:rPr>
          <w:rFonts w:ascii="Arial" w:hAnsi="Arial" w:cs="Arial"/>
          <w:spacing w:val="11"/>
          <w:shd w:val="clear" w:color="auto" w:fill="FFFFFF"/>
        </w:rPr>
        <w:t xml:space="preserve"> Source sciencesetavenir.fr</w:t>
      </w:r>
    </w:p>
    <w:p w14:paraId="4BF3AE37" w14:textId="77777777" w:rsidR="00BF1085" w:rsidRDefault="00BF1085" w:rsidP="00BF1085">
      <w:pPr>
        <w:pStyle w:val="NormalWeb"/>
      </w:pPr>
      <w:r w:rsidRPr="00726695">
        <w:rPr>
          <w:rFonts w:ascii="Arial" w:hAnsi="Arial" w:cs="Arial"/>
          <w:color w:val="000000"/>
        </w:rPr>
        <w:t>La variole est</w:t>
      </w:r>
      <w:r>
        <w:rPr>
          <w:rFonts w:ascii="Arial" w:hAnsi="Arial" w:cs="Arial"/>
          <w:color w:val="000000"/>
        </w:rPr>
        <w:t xml:space="preserve"> une infection grave causée par le</w:t>
      </w:r>
      <w:r w:rsidRPr="00726695">
        <w:rPr>
          <w:rFonts w:ascii="Arial" w:hAnsi="Arial" w:cs="Arial"/>
          <w:color w:val="000000"/>
        </w:rPr>
        <w:t xml:space="preserve"> virus </w:t>
      </w:r>
      <w:proofErr w:type="spellStart"/>
      <w:r w:rsidRPr="003B704B">
        <w:rPr>
          <w:rFonts w:ascii="Arial" w:hAnsi="Arial" w:cs="Arial"/>
          <w:i/>
          <w:iCs/>
          <w:color w:val="000000"/>
        </w:rPr>
        <w:t>Variola</w:t>
      </w:r>
      <w:proofErr w:type="spellEnd"/>
      <w:r w:rsidRPr="003B704B">
        <w:rPr>
          <w:rFonts w:ascii="Arial" w:hAnsi="Arial" w:cs="Arial"/>
          <w:i/>
          <w:iCs/>
          <w:color w:val="000000"/>
        </w:rPr>
        <w:t>.</w:t>
      </w:r>
      <w:r w:rsidRPr="00726695">
        <w:rPr>
          <w:rFonts w:ascii="Arial" w:hAnsi="Arial" w:cs="Arial"/>
          <w:color w:val="000000"/>
        </w:rPr>
        <w:t xml:space="preserve"> C'était une</w:t>
      </w:r>
      <w:r>
        <w:rPr>
          <w:rFonts w:ascii="Arial" w:hAnsi="Arial" w:cs="Arial"/>
          <w:color w:val="000000"/>
        </w:rPr>
        <w:t xml:space="preserve"> infection</w:t>
      </w:r>
      <w:r w:rsidRPr="00726695">
        <w:rPr>
          <w:rFonts w:ascii="Arial" w:hAnsi="Arial" w:cs="Arial"/>
          <w:color w:val="000000"/>
        </w:rPr>
        <w:t xml:space="preserve"> très répandue et une cause fréquente de décès à travers le monde, mais à la suite d'une campagne mondiale de vaccination, la variole a été éradiquée en 1980.</w:t>
      </w:r>
      <w:r>
        <w:rPr>
          <w:rFonts w:ascii="Arial" w:hAnsi="Arial" w:cs="Arial"/>
          <w:color w:val="000000"/>
        </w:rPr>
        <w:t xml:space="preserve"> </w:t>
      </w:r>
      <w:r w:rsidRPr="007A4705">
        <w:rPr>
          <w:rFonts w:ascii="Arial" w:hAnsi="Arial" w:cs="Arial"/>
          <w:color w:val="000000"/>
        </w:rPr>
        <w:t>Avant son éradication, la variole tuait environ 3 personnes sur 10.</w:t>
      </w:r>
      <w:r w:rsidRPr="00726695">
        <w:rPr>
          <w:rFonts w:ascii="Arial" w:hAnsi="Arial" w:cs="Arial"/>
          <w:color w:val="000000"/>
        </w:rPr>
        <w:t xml:space="preserve"> Le dernier cas a été identifié en Afrique en 1977.</w:t>
      </w:r>
      <w:r w:rsidRPr="007A4705">
        <w:t xml:space="preserve"> </w:t>
      </w:r>
    </w:p>
    <w:p w14:paraId="2A316981" w14:textId="58D05903" w:rsidR="00BF1085" w:rsidRPr="00726695" w:rsidRDefault="00BF1085" w:rsidP="00BF1085">
      <w:pPr>
        <w:pStyle w:val="NormalWeb"/>
        <w:rPr>
          <w:rFonts w:ascii="Arial" w:hAnsi="Arial" w:cs="Arial"/>
          <w:b/>
          <w:bCs/>
          <w:color w:val="000000"/>
          <w:sz w:val="28"/>
          <w:szCs w:val="28"/>
        </w:rPr>
      </w:pPr>
      <w:r w:rsidRPr="00726695">
        <w:rPr>
          <w:rFonts w:ascii="Arial" w:hAnsi="Arial" w:cs="Arial"/>
          <w:b/>
          <w:bCs/>
          <w:color w:val="000000"/>
          <w:sz w:val="28"/>
          <w:szCs w:val="28"/>
        </w:rPr>
        <w:t>Quels sont les symptômes ?</w:t>
      </w:r>
    </w:p>
    <w:p w14:paraId="44A93835" w14:textId="77777777" w:rsidR="00BF1085" w:rsidRDefault="00BF1085" w:rsidP="00BF1085">
      <w:pPr>
        <w:pStyle w:val="NormalWeb"/>
        <w:jc w:val="both"/>
        <w:rPr>
          <w:rFonts w:ascii="Arial" w:hAnsi="Arial" w:cs="Arial"/>
          <w:color w:val="000000"/>
        </w:rPr>
      </w:pPr>
      <w:r w:rsidRPr="00726695">
        <w:rPr>
          <w:rFonts w:ascii="Arial" w:hAnsi="Arial" w:cs="Arial"/>
          <w:color w:val="000000"/>
        </w:rPr>
        <w:t>Les symptômes débutent généralement brutalement avec de la fièvre, mal à la tête et douleur du dos</w:t>
      </w:r>
      <w:r>
        <w:rPr>
          <w:rFonts w:ascii="Arial" w:hAnsi="Arial" w:cs="Arial"/>
          <w:color w:val="000000"/>
        </w:rPr>
        <w:t xml:space="preserve">. </w:t>
      </w:r>
      <w:r w:rsidRPr="00726695">
        <w:rPr>
          <w:rFonts w:ascii="Arial" w:hAnsi="Arial" w:cs="Arial"/>
          <w:color w:val="000000"/>
        </w:rPr>
        <w:t>Au bout de 4 à 5 jours des vésicules apparaissent sur tout le corps, surtout au niveau du visage, des bras et des jambes, ainsi que dans la bouche et dans la gorge. Des croûtes se forment au bout de 14 jours</w:t>
      </w:r>
      <w:r>
        <w:rPr>
          <w:rFonts w:ascii="Arial" w:hAnsi="Arial" w:cs="Arial"/>
          <w:color w:val="000000"/>
        </w:rPr>
        <w:t>, puis</w:t>
      </w:r>
      <w:r w:rsidRPr="00726695">
        <w:rPr>
          <w:rFonts w:ascii="Arial" w:hAnsi="Arial" w:cs="Arial"/>
          <w:color w:val="000000"/>
        </w:rPr>
        <w:t xml:space="preserve"> tombent après 4 semaines en laissant des cicatrices définitives.</w:t>
      </w:r>
    </w:p>
    <w:p w14:paraId="2ADE0FEA" w14:textId="77777777" w:rsidR="00BF1085" w:rsidRPr="00726695" w:rsidRDefault="00BF1085" w:rsidP="00BF1085">
      <w:pPr>
        <w:pStyle w:val="NormalWeb"/>
        <w:jc w:val="center"/>
        <w:rPr>
          <w:rFonts w:ascii="Arial" w:hAnsi="Arial" w:cs="Arial"/>
          <w:color w:val="000000"/>
        </w:rPr>
      </w:pPr>
      <w:r>
        <w:rPr>
          <w:rFonts w:ascii="Arial" w:hAnsi="Arial" w:cs="Arial"/>
          <w:noProof/>
          <w:color w:val="000000"/>
        </w:rPr>
        <w:drawing>
          <wp:inline distT="0" distB="0" distL="0" distR="0" wp14:anchorId="13199A7B" wp14:editId="5848150F">
            <wp:extent cx="2374900" cy="1581150"/>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0" cy="1581150"/>
                    </a:xfrm>
                    <a:prstGeom prst="rect">
                      <a:avLst/>
                    </a:prstGeom>
                    <a:noFill/>
                    <a:ln>
                      <a:noFill/>
                    </a:ln>
                  </pic:spPr>
                </pic:pic>
              </a:graphicData>
            </a:graphic>
          </wp:inline>
        </w:drawing>
      </w:r>
    </w:p>
    <w:p w14:paraId="24154280" w14:textId="77777777" w:rsidR="00BF1085" w:rsidRPr="00726695" w:rsidRDefault="00BF1085" w:rsidP="00BF1085">
      <w:pPr>
        <w:pStyle w:val="NormalWeb"/>
        <w:jc w:val="center"/>
        <w:rPr>
          <w:rFonts w:ascii="Arial" w:hAnsi="Arial" w:cs="Arial"/>
          <w:color w:val="000000"/>
        </w:rPr>
      </w:pPr>
      <w:r w:rsidRPr="00726695">
        <w:rPr>
          <w:rFonts w:ascii="Arial" w:hAnsi="Arial" w:cs="Arial"/>
          <w:color w:val="000000"/>
        </w:rPr>
        <w:t xml:space="preserve">Pustules de variole sur le visage d'un enfant. Image 10481 de </w:t>
      </w:r>
      <w:proofErr w:type="spellStart"/>
      <w:r w:rsidRPr="00726695">
        <w:rPr>
          <w:rFonts w:ascii="Arial" w:hAnsi="Arial" w:cs="Arial"/>
          <w:color w:val="000000"/>
        </w:rPr>
        <w:t>CDC’s</w:t>
      </w:r>
      <w:proofErr w:type="spellEnd"/>
      <w:r w:rsidRPr="00726695">
        <w:rPr>
          <w:rFonts w:ascii="Arial" w:hAnsi="Arial" w:cs="Arial"/>
          <w:color w:val="000000"/>
        </w:rPr>
        <w:t xml:space="preserve"> PHIL.</w:t>
      </w:r>
    </w:p>
    <w:p w14:paraId="5EA4EEB5" w14:textId="77777777" w:rsidR="00BF1085" w:rsidRDefault="00BF1085" w:rsidP="00BF1085">
      <w:pPr>
        <w:pStyle w:val="NormalWeb"/>
        <w:rPr>
          <w:rFonts w:ascii="Arial" w:hAnsi="Arial" w:cs="Arial"/>
          <w:b/>
          <w:bCs/>
          <w:color w:val="000000"/>
          <w:sz w:val="28"/>
          <w:szCs w:val="28"/>
        </w:rPr>
      </w:pPr>
      <w:r w:rsidRPr="000E55E6">
        <w:rPr>
          <w:rFonts w:ascii="Arial" w:hAnsi="Arial" w:cs="Arial"/>
          <w:b/>
          <w:bCs/>
          <w:color w:val="000000"/>
          <w:sz w:val="28"/>
          <w:szCs w:val="28"/>
        </w:rPr>
        <w:t>Qui peut</w:t>
      </w:r>
      <w:r>
        <w:rPr>
          <w:rFonts w:ascii="Arial" w:hAnsi="Arial" w:cs="Arial"/>
          <w:b/>
          <w:bCs/>
          <w:color w:val="000000"/>
          <w:sz w:val="28"/>
          <w:szCs w:val="28"/>
        </w:rPr>
        <w:t xml:space="preserve"> être infecté ?</w:t>
      </w:r>
      <w:r w:rsidRPr="000E55E6">
        <w:rPr>
          <w:rFonts w:ascii="Arial" w:hAnsi="Arial" w:cs="Arial"/>
          <w:b/>
          <w:bCs/>
          <w:color w:val="000000"/>
          <w:sz w:val="28"/>
          <w:szCs w:val="28"/>
        </w:rPr>
        <w:t xml:space="preserve"> </w:t>
      </w:r>
    </w:p>
    <w:p w14:paraId="78667728" w14:textId="77777777" w:rsidR="00BF1085" w:rsidRDefault="00BF1085" w:rsidP="00BF1085">
      <w:pPr>
        <w:pStyle w:val="NormalWeb"/>
        <w:jc w:val="both"/>
        <w:rPr>
          <w:rFonts w:ascii="Arial" w:hAnsi="Arial" w:cs="Arial"/>
          <w:color w:val="000000"/>
        </w:rPr>
      </w:pPr>
      <w:r w:rsidRPr="003737A3">
        <w:rPr>
          <w:rFonts w:ascii="Arial" w:hAnsi="Arial" w:cs="Arial"/>
          <w:color w:val="000000"/>
        </w:rPr>
        <w:t>La variole a disparu grâce à la vaccination. Aujourd’hui, plus personne n</w:t>
      </w:r>
      <w:r>
        <w:rPr>
          <w:rFonts w:ascii="Arial" w:hAnsi="Arial" w:cs="Arial"/>
          <w:color w:val="000000"/>
        </w:rPr>
        <w:t xml:space="preserve">’est infecté. </w:t>
      </w:r>
    </w:p>
    <w:p w14:paraId="0DF63ED5" w14:textId="77777777" w:rsidR="00BF1085" w:rsidRDefault="00BF1085" w:rsidP="00BF1085">
      <w:pPr>
        <w:pStyle w:val="NormalWeb"/>
        <w:jc w:val="both"/>
        <w:rPr>
          <w:rFonts w:ascii="Arial" w:hAnsi="Arial" w:cs="Arial"/>
          <w:color w:val="000000"/>
        </w:rPr>
      </w:pPr>
      <w:r w:rsidRPr="000E55E6">
        <w:rPr>
          <w:rFonts w:ascii="Arial" w:hAnsi="Arial" w:cs="Arial"/>
          <w:b/>
          <w:bCs/>
          <w:color w:val="000000"/>
          <w:sz w:val="28"/>
          <w:szCs w:val="28"/>
        </w:rPr>
        <w:t>Comment se transmet l’infection ?</w:t>
      </w:r>
      <w:r w:rsidRPr="00726695">
        <w:rPr>
          <w:rFonts w:ascii="Arial" w:hAnsi="Arial" w:cs="Arial"/>
          <w:color w:val="000000"/>
        </w:rPr>
        <w:t xml:space="preserve"> </w:t>
      </w:r>
    </w:p>
    <w:p w14:paraId="3AD52A40" w14:textId="77777777" w:rsidR="00BF1085" w:rsidRPr="00726695" w:rsidRDefault="00BF1085" w:rsidP="00BF1085">
      <w:pPr>
        <w:pStyle w:val="NormalWeb"/>
        <w:jc w:val="both"/>
        <w:rPr>
          <w:rFonts w:ascii="Arial" w:hAnsi="Arial" w:cs="Arial"/>
          <w:color w:val="000000"/>
        </w:rPr>
      </w:pPr>
      <w:r w:rsidRPr="00726695">
        <w:rPr>
          <w:rFonts w:ascii="Arial" w:hAnsi="Arial" w:cs="Arial"/>
          <w:color w:val="000000"/>
        </w:rPr>
        <w:t>La variole se transmet</w:t>
      </w:r>
      <w:r>
        <w:rPr>
          <w:rFonts w:ascii="Arial" w:hAnsi="Arial" w:cs="Arial"/>
          <w:color w:val="000000"/>
        </w:rPr>
        <w:t>tait</w:t>
      </w:r>
      <w:r w:rsidRPr="00726695">
        <w:rPr>
          <w:rFonts w:ascii="Arial" w:hAnsi="Arial" w:cs="Arial"/>
          <w:color w:val="000000"/>
        </w:rPr>
        <w:t xml:space="preserve"> le plus souvent</w:t>
      </w:r>
      <w:r>
        <w:rPr>
          <w:rFonts w:ascii="Arial" w:hAnsi="Arial" w:cs="Arial"/>
          <w:color w:val="000000"/>
        </w:rPr>
        <w:t xml:space="preserve"> par gouttelettes de salive quand une personne infectée parlait, toussait ou éternuait</w:t>
      </w:r>
      <w:r w:rsidRPr="00726695">
        <w:rPr>
          <w:rFonts w:ascii="Arial" w:hAnsi="Arial" w:cs="Arial"/>
          <w:color w:val="000000"/>
        </w:rPr>
        <w:t xml:space="preserve">, mais la transmission </w:t>
      </w:r>
      <w:r>
        <w:rPr>
          <w:rFonts w:ascii="Arial" w:hAnsi="Arial" w:cs="Arial"/>
          <w:color w:val="000000"/>
        </w:rPr>
        <w:t>é</w:t>
      </w:r>
      <w:r w:rsidRPr="00726695">
        <w:rPr>
          <w:rFonts w:ascii="Arial" w:hAnsi="Arial" w:cs="Arial"/>
          <w:color w:val="000000"/>
        </w:rPr>
        <w:t>t</w:t>
      </w:r>
      <w:r>
        <w:rPr>
          <w:rFonts w:ascii="Arial" w:hAnsi="Arial" w:cs="Arial"/>
          <w:color w:val="000000"/>
        </w:rPr>
        <w:t>ait</w:t>
      </w:r>
      <w:r w:rsidRPr="00726695">
        <w:rPr>
          <w:rFonts w:ascii="Arial" w:hAnsi="Arial" w:cs="Arial"/>
          <w:color w:val="000000"/>
        </w:rPr>
        <w:t xml:space="preserve"> également possible par </w:t>
      </w:r>
      <w:r>
        <w:rPr>
          <w:rFonts w:ascii="Arial" w:hAnsi="Arial" w:cs="Arial"/>
          <w:color w:val="000000"/>
        </w:rPr>
        <w:t xml:space="preserve">contact direct avec les lésions de la peau et par </w:t>
      </w:r>
      <w:r w:rsidRPr="00726695">
        <w:rPr>
          <w:rFonts w:ascii="Arial" w:hAnsi="Arial" w:cs="Arial"/>
          <w:color w:val="000000"/>
        </w:rPr>
        <w:t>les vêtements ou la literie. Les animaux et les insectes n</w:t>
      </w:r>
      <w:r>
        <w:rPr>
          <w:rFonts w:ascii="Arial" w:hAnsi="Arial" w:cs="Arial"/>
          <w:color w:val="000000"/>
        </w:rPr>
        <w:t>’étaient pas</w:t>
      </w:r>
      <w:r w:rsidRPr="00726695">
        <w:rPr>
          <w:rFonts w:ascii="Arial" w:hAnsi="Arial" w:cs="Arial"/>
          <w:color w:val="000000"/>
        </w:rPr>
        <w:t xml:space="preserve"> impliqués dans la transmission.</w:t>
      </w:r>
    </w:p>
    <w:p w14:paraId="3B0E6325" w14:textId="3658865C" w:rsidR="00BF1085" w:rsidRDefault="00BF1085" w:rsidP="00BF1085">
      <w:pPr>
        <w:pStyle w:val="NormalWeb"/>
        <w:rPr>
          <w:rFonts w:ascii="Arial" w:hAnsi="Arial" w:cs="Arial"/>
          <w:color w:val="000000"/>
        </w:rPr>
      </w:pPr>
      <w:r>
        <w:rPr>
          <w:noProof/>
        </w:rPr>
        <w:lastRenderedPageBreak/>
        <w:drawing>
          <wp:anchor distT="0" distB="0" distL="114300" distR="114300" simplePos="0" relativeHeight="251662336" behindDoc="1" locked="0" layoutInCell="1" allowOverlap="1" wp14:anchorId="4052200A" wp14:editId="7D2751A2">
            <wp:simplePos x="0" y="0"/>
            <wp:positionH relativeFrom="page">
              <wp:align>right</wp:align>
            </wp:positionH>
            <wp:positionV relativeFrom="page">
              <wp:posOffset>38100</wp:posOffset>
            </wp:positionV>
            <wp:extent cx="762000" cy="780415"/>
            <wp:effectExtent l="0" t="0" r="0" b="635"/>
            <wp:wrapTight wrapText="bothSides">
              <wp:wrapPolygon edited="0">
                <wp:start x="0" y="0"/>
                <wp:lineTo x="0" y="21090"/>
                <wp:lineTo x="21060" y="21090"/>
                <wp:lineTo x="21060" y="0"/>
                <wp:lineTo x="0" y="0"/>
              </wp:wrapPolygon>
            </wp:wrapTight>
            <wp:docPr id="8" name="Image 8"/>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r w:rsidRPr="00521734">
        <w:rPr>
          <w:rFonts w:ascii="Arial" w:hAnsi="Arial" w:cs="Arial"/>
          <w:noProof/>
        </w:rPr>
        <mc:AlternateContent>
          <mc:Choice Requires="wps">
            <w:drawing>
              <wp:anchor distT="0" distB="0" distL="114300" distR="114300" simplePos="0" relativeHeight="251660288" behindDoc="1" locked="0" layoutInCell="1" allowOverlap="1" wp14:anchorId="5AD37046" wp14:editId="476F1C68">
                <wp:simplePos x="0" y="0"/>
                <wp:positionH relativeFrom="margin">
                  <wp:posOffset>-163830</wp:posOffset>
                </wp:positionH>
                <wp:positionV relativeFrom="page">
                  <wp:posOffset>300990</wp:posOffset>
                </wp:positionV>
                <wp:extent cx="7004050" cy="7623810"/>
                <wp:effectExtent l="19050" t="19050" r="25400" b="1524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04050" cy="7623810"/>
                        </a:xfrm>
                        <a:prstGeom prst="rect">
                          <a:avLst/>
                        </a:prstGeom>
                        <a:noFill/>
                        <a:ln w="28575" cap="flat" cmpd="sng" algn="ctr">
                          <a:solidFill>
                            <a:srgbClr val="00B050"/>
                          </a:solidFill>
                          <a:prstDash val="solid"/>
                          <a:miter lim="800000"/>
                        </a:ln>
                        <a:effectLst/>
                      </wps:spPr>
                      <wps:txbx>
                        <w:txbxContent>
                          <w:p w14:paraId="4FE4DA5A" w14:textId="27ABDDF5" w:rsidR="006A12A3" w:rsidRDefault="006A12A3" w:rsidP="006A12A3">
                            <w:pPr>
                              <w:jc w:val="center"/>
                            </w:pPr>
                          </w:p>
                          <w:p w14:paraId="19999E0B" w14:textId="77777777" w:rsidR="006A12A3" w:rsidRDefault="006A12A3" w:rsidP="006A12A3">
                            <w:pPr>
                              <w:jc w:val="center"/>
                            </w:pPr>
                          </w:p>
                          <w:p w14:paraId="3550BC53" w14:textId="77777777" w:rsidR="006A12A3" w:rsidRDefault="006A12A3" w:rsidP="006A12A3">
                            <w:pPr>
                              <w:jc w:val="center"/>
                            </w:pPr>
                          </w:p>
                          <w:p w14:paraId="75559C0F" w14:textId="77777777" w:rsidR="006A12A3" w:rsidRDefault="006A12A3" w:rsidP="006A12A3"/>
                          <w:p w14:paraId="7050D878" w14:textId="77777777" w:rsidR="006A12A3" w:rsidRDefault="006A12A3" w:rsidP="006A12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AD37046" id="Rectangle 3" o:spid="_x0000_s1027" alt="&quot;&quot;" style="position:absolute;margin-left:-12.9pt;margin-top:23.7pt;width:551.5pt;height:600.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" filled="f" strokecolor="#00b050" strokeweight="2.25pt">
                <v:textbox>
                  <w:txbxContent>
                    <w:p w14:paraId="4FE4DA5A" w14:textId="27ABDDF5" w:rsidR="006A12A3" w:rsidRDefault="006A12A3" w:rsidP="006A12A3">
                      <w:pPr>
                        <w:jc w:val="center"/>
                      </w:pPr>
                    </w:p>
                    <w:p w14:paraId="19999E0B" w14:textId="77777777" w:rsidR="006A12A3" w:rsidRDefault="006A12A3" w:rsidP="006A12A3">
                      <w:pPr>
                        <w:jc w:val="center"/>
                      </w:pPr>
                    </w:p>
                    <w:p w14:paraId="3550BC53" w14:textId="77777777" w:rsidR="006A12A3" w:rsidRDefault="006A12A3" w:rsidP="006A12A3">
                      <w:pPr>
                        <w:jc w:val="center"/>
                      </w:pPr>
                    </w:p>
                    <w:p w14:paraId="75559C0F" w14:textId="77777777" w:rsidR="006A12A3" w:rsidRDefault="006A12A3" w:rsidP="006A12A3"/>
                    <w:p w14:paraId="7050D878" w14:textId="77777777" w:rsidR="006A12A3" w:rsidRDefault="006A12A3" w:rsidP="006A12A3"/>
                  </w:txbxContent>
                </v:textbox>
                <w10:wrap anchorx="margin" anchory="page"/>
              </v:rect>
            </w:pict>
          </mc:Fallback>
        </mc:AlternateContent>
      </w:r>
      <w:r w:rsidR="006A12A3" w:rsidRPr="000E55E6">
        <w:rPr>
          <w:rFonts w:ascii="Arial" w:hAnsi="Arial" w:cs="Arial"/>
          <w:b/>
          <w:bCs/>
          <w:color w:val="000000"/>
          <w:sz w:val="28"/>
          <w:szCs w:val="28"/>
        </w:rPr>
        <w:t>Commen</w:t>
      </w:r>
      <w:r>
        <w:rPr>
          <w:rFonts w:ascii="Arial" w:hAnsi="Arial" w:cs="Arial"/>
          <w:b/>
          <w:bCs/>
          <w:color w:val="000000"/>
          <w:sz w:val="28"/>
          <w:szCs w:val="28"/>
        </w:rPr>
        <w:t>t</w:t>
      </w:r>
      <w:r w:rsidRPr="00BF1085">
        <w:rPr>
          <w:rFonts w:ascii="Arial" w:hAnsi="Arial" w:cs="Arial"/>
          <w:b/>
          <w:bCs/>
          <w:color w:val="000000"/>
          <w:sz w:val="28"/>
          <w:szCs w:val="28"/>
        </w:rPr>
        <w:t xml:space="preserve"> </w:t>
      </w:r>
      <w:r w:rsidRPr="000E55E6">
        <w:rPr>
          <w:rFonts w:ascii="Arial" w:hAnsi="Arial" w:cs="Arial"/>
          <w:b/>
          <w:bCs/>
          <w:color w:val="000000"/>
          <w:sz w:val="28"/>
          <w:szCs w:val="28"/>
        </w:rPr>
        <w:t>peut-on éviter d’être contaminé ?</w:t>
      </w:r>
      <w:r w:rsidRPr="00726695">
        <w:rPr>
          <w:rFonts w:ascii="Arial" w:hAnsi="Arial" w:cs="Arial"/>
          <w:color w:val="000000"/>
        </w:rPr>
        <w:t xml:space="preserve"> </w:t>
      </w:r>
    </w:p>
    <w:p w14:paraId="31FE4DBF" w14:textId="77777777" w:rsidR="00BF1085" w:rsidRDefault="00BF1085" w:rsidP="00BF1085">
      <w:pPr>
        <w:pStyle w:val="NormalWeb"/>
        <w:jc w:val="both"/>
        <w:rPr>
          <w:rFonts w:ascii="Arial" w:hAnsi="Arial" w:cs="Arial"/>
          <w:color w:val="000000"/>
        </w:rPr>
      </w:pPr>
      <w:r w:rsidRPr="00726695">
        <w:rPr>
          <w:rFonts w:ascii="Arial" w:hAnsi="Arial" w:cs="Arial"/>
          <w:color w:val="000000"/>
        </w:rPr>
        <w:t xml:space="preserve">L'utilisation du vaccin dans le monde entier a éradiqué la variole. </w:t>
      </w:r>
      <w:r>
        <w:rPr>
          <w:rFonts w:ascii="Arial" w:hAnsi="Arial" w:cs="Arial"/>
          <w:color w:val="000000"/>
        </w:rPr>
        <w:t xml:space="preserve">C’est d’ailleurs pour lutter contre la variole que le </w:t>
      </w:r>
      <w:r w:rsidRPr="003737A3">
        <w:rPr>
          <w:rFonts w:ascii="Arial" w:hAnsi="Arial" w:cs="Arial"/>
          <w:color w:val="000000"/>
        </w:rPr>
        <w:t xml:space="preserve">tout premier vaccin de l’Histoire a été inventé. En 1796, un médecin anglais nommé Edward Jenner a remarqué que les traiteuses de vaches attrapaient une maladie appelée la vaccine (ou variole de la vache), mais n’attrapaient jamais la variole humaine, bien plus dangereuse. Il a eu l’idée de prélever un peu de pus d’une vache infectée, et de l’injecter à un enfant en bonne santé. L’enfant a été protégé contre la variole humaine. Ce geste a été le début de la vaccination, mot dérivé de </w:t>
      </w:r>
      <w:proofErr w:type="spellStart"/>
      <w:r w:rsidRPr="00BF1085">
        <w:rPr>
          <w:rFonts w:ascii="Arial" w:hAnsi="Arial" w:cs="Arial"/>
          <w:i/>
          <w:iCs/>
          <w:color w:val="000000"/>
        </w:rPr>
        <w:t>vacca</w:t>
      </w:r>
      <w:proofErr w:type="spellEnd"/>
      <w:r w:rsidRPr="003737A3">
        <w:rPr>
          <w:rFonts w:ascii="Arial" w:hAnsi="Arial" w:cs="Arial"/>
          <w:color w:val="000000"/>
        </w:rPr>
        <w:t>, qui veut dire vache en latin.</w:t>
      </w:r>
    </w:p>
    <w:p w14:paraId="03F960EC" w14:textId="77777777" w:rsidR="00BF1085" w:rsidRDefault="00BF1085" w:rsidP="00BF1085">
      <w:pPr>
        <w:pStyle w:val="NormalWeb"/>
        <w:jc w:val="both"/>
        <w:rPr>
          <w:rFonts w:ascii="Arial" w:hAnsi="Arial" w:cs="Arial"/>
          <w:color w:val="000000"/>
        </w:rPr>
      </w:pPr>
      <w:r w:rsidRPr="00726695">
        <w:rPr>
          <w:rFonts w:ascii="Arial" w:hAnsi="Arial" w:cs="Arial"/>
          <w:color w:val="000000"/>
        </w:rPr>
        <w:t>Comme il n'y a plus de possibilité d'attraper la maladie, on n'administre plus le vaccin à la population générale.</w:t>
      </w:r>
    </w:p>
    <w:p w14:paraId="1107EA9F" w14:textId="77777777" w:rsidR="00BF1085" w:rsidRDefault="00BF1085" w:rsidP="00BF1085">
      <w:pPr>
        <w:pStyle w:val="NormalWeb"/>
        <w:rPr>
          <w:rFonts w:ascii="Arial" w:hAnsi="Arial" w:cs="Arial"/>
          <w:color w:val="000000"/>
        </w:rPr>
      </w:pPr>
      <w:r w:rsidRPr="000E55E6">
        <w:rPr>
          <w:rFonts w:ascii="Arial" w:hAnsi="Arial" w:cs="Arial"/>
          <w:b/>
          <w:bCs/>
          <w:color w:val="000000"/>
          <w:sz w:val="28"/>
          <w:szCs w:val="28"/>
        </w:rPr>
        <w:t>Existe-t-il un traitement ?</w:t>
      </w:r>
      <w:r w:rsidRPr="00726695">
        <w:rPr>
          <w:rFonts w:ascii="Arial" w:hAnsi="Arial" w:cs="Arial"/>
          <w:color w:val="000000"/>
        </w:rPr>
        <w:t xml:space="preserve"> </w:t>
      </w:r>
    </w:p>
    <w:p w14:paraId="77C081AB" w14:textId="77777777" w:rsidR="00BF1085" w:rsidRDefault="00BF1085" w:rsidP="00BF1085">
      <w:pPr>
        <w:pStyle w:val="NormalWeb"/>
        <w:jc w:val="both"/>
        <w:rPr>
          <w:rFonts w:ascii="Arial" w:hAnsi="Arial" w:cs="Arial"/>
          <w:color w:val="000000"/>
        </w:rPr>
      </w:pPr>
      <w:r w:rsidRPr="00726695">
        <w:rPr>
          <w:rFonts w:ascii="Arial" w:hAnsi="Arial" w:cs="Arial"/>
          <w:color w:val="000000"/>
        </w:rPr>
        <w:t>Il n'existait pas de traitement spécifique pour la variole et on se contentait de soigner les symptômes des malades. Les patients atteints de variole étaient isolés pour empêcher la maladie de se propager.</w:t>
      </w:r>
      <w:r>
        <w:rPr>
          <w:rFonts w:ascii="Arial" w:hAnsi="Arial" w:cs="Arial"/>
          <w:color w:val="000000"/>
        </w:rPr>
        <w:t xml:space="preserve"> </w:t>
      </w:r>
    </w:p>
    <w:p w14:paraId="2F3B67E5" w14:textId="77777777" w:rsidR="00BF1085" w:rsidRDefault="00BF1085" w:rsidP="00BF1085">
      <w:pPr>
        <w:pStyle w:val="NormalWeb"/>
        <w:jc w:val="both"/>
        <w:rPr>
          <w:rFonts w:ascii="Arial" w:hAnsi="Arial" w:cs="Arial"/>
          <w:color w:val="000000"/>
        </w:rPr>
      </w:pPr>
      <w:r>
        <w:rPr>
          <w:rFonts w:ascii="Arial" w:hAnsi="Arial" w:cs="Arial"/>
          <w:color w:val="000000"/>
        </w:rPr>
        <w:t>Le seul moyen efficace a été le vaccin, inventé en 1796. Des campagnes de vaccination massive ont permis d’éradiquer la maladie,</w:t>
      </w:r>
      <w:r w:rsidRPr="00FF2956">
        <w:rPr>
          <w:rFonts w:ascii="Arial" w:hAnsi="Arial" w:cs="Arial"/>
          <w:color w:val="000000"/>
        </w:rPr>
        <w:t xml:space="preserve"> gravement dangereuse pour l'homme à cause des</w:t>
      </w:r>
      <w:r>
        <w:rPr>
          <w:rFonts w:ascii="Arial" w:hAnsi="Arial" w:cs="Arial"/>
          <w:color w:val="000000"/>
        </w:rPr>
        <w:t xml:space="preserve"> </w:t>
      </w:r>
      <w:r w:rsidRPr="00FF2956">
        <w:rPr>
          <w:rFonts w:ascii="Arial" w:hAnsi="Arial" w:cs="Arial"/>
          <w:color w:val="000000"/>
        </w:rPr>
        <w:t xml:space="preserve">cicatrices </w:t>
      </w:r>
      <w:r>
        <w:rPr>
          <w:rFonts w:ascii="Arial" w:hAnsi="Arial" w:cs="Arial"/>
          <w:color w:val="000000"/>
        </w:rPr>
        <w:t xml:space="preserve">et du nombre de décès </w:t>
      </w:r>
      <w:r w:rsidRPr="00FF2956">
        <w:rPr>
          <w:rFonts w:ascii="Arial" w:hAnsi="Arial" w:cs="Arial"/>
          <w:color w:val="000000"/>
        </w:rPr>
        <w:t xml:space="preserve">qui était très élevé, </w:t>
      </w:r>
      <w:r>
        <w:rPr>
          <w:rFonts w:ascii="Arial" w:hAnsi="Arial" w:cs="Arial"/>
          <w:color w:val="000000"/>
        </w:rPr>
        <w:t>mais</w:t>
      </w:r>
      <w:r w:rsidRPr="00FF2956">
        <w:rPr>
          <w:rFonts w:ascii="Arial" w:hAnsi="Arial" w:cs="Arial"/>
          <w:color w:val="000000"/>
        </w:rPr>
        <w:t xml:space="preserve"> elle a</w:t>
      </w:r>
      <w:r>
        <w:rPr>
          <w:rFonts w:ascii="Arial" w:hAnsi="Arial" w:cs="Arial"/>
          <w:color w:val="000000"/>
        </w:rPr>
        <w:t xml:space="preserve"> aussi </w:t>
      </w:r>
      <w:r w:rsidRPr="00FF2956">
        <w:rPr>
          <w:rFonts w:ascii="Arial" w:hAnsi="Arial" w:cs="Arial"/>
          <w:color w:val="000000"/>
        </w:rPr>
        <w:t>permis d'éviter l'utilisation d'antibiotiques pour les surinfections de ces lésions de la variole.</w:t>
      </w:r>
      <w:r>
        <w:rPr>
          <w:rFonts w:ascii="Arial" w:hAnsi="Arial" w:cs="Arial"/>
          <w:color w:val="000000"/>
        </w:rPr>
        <w:t xml:space="preserve"> </w:t>
      </w:r>
      <w:r w:rsidRPr="00FF2956">
        <w:rPr>
          <w:rFonts w:ascii="Arial" w:hAnsi="Arial" w:cs="Arial"/>
          <w:color w:val="000000"/>
        </w:rPr>
        <w:t>Il y a donc eu un double bénéfice du vaccin utilisé pour éradiquer la variole.</w:t>
      </w:r>
      <w:r>
        <w:rPr>
          <w:rFonts w:ascii="Arial" w:hAnsi="Arial" w:cs="Arial"/>
          <w:color w:val="000000"/>
        </w:rPr>
        <w:t xml:space="preserve"> </w:t>
      </w:r>
      <w:r w:rsidRPr="00FF2956">
        <w:rPr>
          <w:rFonts w:ascii="Arial" w:hAnsi="Arial" w:cs="Arial"/>
          <w:color w:val="000000"/>
        </w:rPr>
        <w:t xml:space="preserve">Il a permis </w:t>
      </w:r>
      <w:r>
        <w:rPr>
          <w:rFonts w:ascii="Arial" w:hAnsi="Arial" w:cs="Arial"/>
          <w:color w:val="000000"/>
        </w:rPr>
        <w:t>d’éliminer une</w:t>
      </w:r>
      <w:r w:rsidRPr="00FF2956">
        <w:rPr>
          <w:rFonts w:ascii="Arial" w:hAnsi="Arial" w:cs="Arial"/>
          <w:color w:val="000000"/>
        </w:rPr>
        <w:t xml:space="preserve"> maladie, mais a aussi réduit le besoin d'utiliser des</w:t>
      </w:r>
      <w:r>
        <w:rPr>
          <w:rFonts w:ascii="Arial" w:hAnsi="Arial" w:cs="Arial"/>
          <w:color w:val="000000"/>
        </w:rPr>
        <w:t xml:space="preserve"> </w:t>
      </w:r>
      <w:r w:rsidRPr="00FF2956">
        <w:rPr>
          <w:rFonts w:ascii="Arial" w:hAnsi="Arial" w:cs="Arial"/>
          <w:color w:val="000000"/>
        </w:rPr>
        <w:t>antibiotiques, comme souvent avec les vaccins.</w:t>
      </w:r>
    </w:p>
    <w:p w14:paraId="76C3A401" w14:textId="150D8FE4" w:rsidR="006A12A3" w:rsidRDefault="006A12A3" w:rsidP="00BF1085">
      <w:pPr>
        <w:pStyle w:val="NormalWeb"/>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Liens sites web</w:t>
      </w:r>
      <w:r>
        <w:rPr>
          <w:rFonts w:ascii="Arial" w:eastAsiaTheme="majorEastAsia" w:hAnsi="Arial" w:cstheme="majorBidi"/>
          <w:b/>
          <w:color w:val="000000" w:themeColor="text1"/>
          <w:sz w:val="28"/>
          <w:szCs w:val="21"/>
        </w:rPr>
        <w:t> :</w:t>
      </w:r>
    </w:p>
    <w:p w14:paraId="4A77B03A" w14:textId="77777777" w:rsidR="006A12A3" w:rsidRPr="006A12A3" w:rsidRDefault="000D03AB" w:rsidP="006A12A3">
      <w:pPr>
        <w:pStyle w:val="NormalWeb"/>
        <w:numPr>
          <w:ilvl w:val="0"/>
          <w:numId w:val="1"/>
        </w:numPr>
        <w:rPr>
          <w:rFonts w:ascii="Arial" w:hAnsi="Arial" w:cs="Arial"/>
          <w:color w:val="00B050"/>
        </w:rPr>
      </w:pPr>
      <w:hyperlink r:id="rId8" w:history="1">
        <w:r w:rsidR="006A12A3" w:rsidRPr="006A12A3">
          <w:rPr>
            <w:rStyle w:val="Lienhypertexte"/>
            <w:rFonts w:ascii="Arial" w:hAnsi="Arial" w:cs="Arial"/>
            <w:color w:val="00B050"/>
          </w:rPr>
          <w:t>https://fr.wikipedia.org/wiki/Variole</w:t>
        </w:r>
      </w:hyperlink>
    </w:p>
    <w:p w14:paraId="6CB07044" w14:textId="77777777" w:rsidR="006A12A3" w:rsidRPr="006A12A3" w:rsidRDefault="000D03AB" w:rsidP="006A12A3">
      <w:pPr>
        <w:pStyle w:val="NormalWeb"/>
        <w:numPr>
          <w:ilvl w:val="0"/>
          <w:numId w:val="1"/>
        </w:numPr>
        <w:rPr>
          <w:rFonts w:ascii="Arial" w:hAnsi="Arial" w:cs="Arial"/>
          <w:color w:val="00B050"/>
        </w:rPr>
      </w:pPr>
      <w:hyperlink r:id="rId9" w:history="1">
        <w:r w:rsidR="006A12A3" w:rsidRPr="006A12A3">
          <w:rPr>
            <w:rStyle w:val="Lienhypertexte"/>
            <w:rFonts w:ascii="Arial" w:hAnsi="Arial" w:cs="Arial"/>
            <w:color w:val="00B050"/>
          </w:rPr>
          <w:t>https://www.who.int/fr/news/item/08-05-2020-commemorating-smallpox-eradication-a-legacy-of-hope-for-covid-19-and-other-diseases</w:t>
        </w:r>
      </w:hyperlink>
    </w:p>
    <w:p w14:paraId="47CFE0AE" w14:textId="77777777" w:rsidR="006A12A3" w:rsidRPr="00726695" w:rsidRDefault="006A12A3" w:rsidP="006A12A3">
      <w:pPr>
        <w:pStyle w:val="NormalWeb"/>
        <w:rPr>
          <w:rFonts w:ascii="Arial" w:hAnsi="Arial" w:cs="Arial"/>
          <w:color w:val="000000"/>
        </w:rPr>
      </w:pPr>
    </w:p>
    <w:p w14:paraId="0CEB5658" w14:textId="77777777" w:rsidR="006A12A3" w:rsidRPr="00726695" w:rsidRDefault="006A12A3" w:rsidP="006A12A3">
      <w:pPr>
        <w:rPr>
          <w:sz w:val="24"/>
          <w:szCs w:val="24"/>
        </w:rPr>
      </w:pPr>
    </w:p>
    <w:p w14:paraId="14B352AD" w14:textId="77777777" w:rsidR="005E0250" w:rsidRDefault="005E0250"/>
    <w:sectPr w:rsidR="005E0250" w:rsidSect="00816D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B360B"/>
    <w:multiLevelType w:val="hybridMultilevel"/>
    <w:tmpl w:val="E1505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A3"/>
    <w:rsid w:val="000D03AB"/>
    <w:rsid w:val="005E0250"/>
    <w:rsid w:val="006A12A3"/>
    <w:rsid w:val="00BF1085"/>
    <w:rsid w:val="00EB09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6DC9"/>
  <w15:chartTrackingRefBased/>
  <w15:docId w15:val="{190AC104-60A1-45EE-BD15-DA300C61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2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A12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A12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Variol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o.int/fr/news/item/08-05-2020-commemorating-smallpox-eradication-a-legacy-of-hope-for-covid-19-and-other-diseas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2996</Characters>
  <Application>Microsoft Office Word</Application>
  <DocSecurity>0</DocSecurity>
  <Lines>24</Lines>
  <Paragraphs>7</Paragraphs>
  <ScaleCrop>false</ScaleCrop>
  <Company>CHU de Nice</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2025-09-05T14:21:00Z</dcterms:created>
  <dcterms:modified xsi:type="dcterms:W3CDTF">2025-09-05T14:21:00Z</dcterms:modified>
</cp:coreProperties>
</file>