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9CD1D" w14:textId="77777777" w:rsidR="00783B27" w:rsidRPr="00967598" w:rsidRDefault="00783B27" w:rsidP="00783B27">
      <w:pPr>
        <w:pStyle w:val="Titre1"/>
      </w:pPr>
      <w:r w:rsidRPr="00967598">
        <w:t>Vaccinations</w:t>
      </w:r>
    </w:p>
    <w:p w14:paraId="549E86E2" w14:textId="045D6D47" w:rsidR="00783B27" w:rsidRDefault="00783B27" w:rsidP="00783B27">
      <w:pPr>
        <w:pStyle w:val="Titre1"/>
        <w:rPr>
          <w:sz w:val="36"/>
          <w:szCs w:val="36"/>
        </w:rPr>
      </w:pPr>
      <w:r w:rsidRPr="004B1F65">
        <w:rPr>
          <w:b w:val="0"/>
          <w:bCs/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0B287393" wp14:editId="38DE7C39">
            <wp:simplePos x="0" y="0"/>
            <wp:positionH relativeFrom="column">
              <wp:posOffset>6322769</wp:posOffset>
            </wp:positionH>
            <wp:positionV relativeFrom="paragraph">
              <wp:posOffset>303043</wp:posOffset>
            </wp:positionV>
            <wp:extent cx="752475" cy="781050"/>
            <wp:effectExtent l="0" t="0" r="9525" b="0"/>
            <wp:wrapNone/>
            <wp:docPr id="10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6"/>
          <w:szCs w:val="36"/>
        </w:rPr>
        <w:t>Activités complémentaires</w:t>
      </w:r>
      <w:r w:rsidR="00411395">
        <w:rPr>
          <w:sz w:val="36"/>
          <w:szCs w:val="36"/>
        </w:rPr>
        <w:t xml:space="preserve"> - Guide enseignant (GE4</w:t>
      </w:r>
      <w:r w:rsidRPr="00967598">
        <w:rPr>
          <w:sz w:val="36"/>
          <w:szCs w:val="36"/>
        </w:rPr>
        <w:t>)</w:t>
      </w:r>
    </w:p>
    <w:p w14:paraId="4C77FBE2" w14:textId="5A0D8D0D" w:rsidR="00783B27" w:rsidRDefault="00411395" w:rsidP="004B1F65">
      <w:pPr>
        <w:ind w:left="-66"/>
        <w:rPr>
          <w:rFonts w:cs="Arial"/>
          <w:bCs/>
        </w:rPr>
      </w:pPr>
      <w:r w:rsidRPr="004B1F65">
        <w:rPr>
          <w:rFonts w:cs="Arial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CCBD8A7" wp14:editId="1E863E7E">
                <wp:simplePos x="0" y="0"/>
                <wp:positionH relativeFrom="margin">
                  <wp:posOffset>-195943</wp:posOffset>
                </wp:positionH>
                <wp:positionV relativeFrom="paragraph">
                  <wp:posOffset>189131</wp:posOffset>
                </wp:positionV>
                <wp:extent cx="7048500" cy="8514608"/>
                <wp:effectExtent l="19050" t="19050" r="19050" b="20320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851460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B7B5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79202" id="Rectangle 8" o:spid="_x0000_s1026" style="position:absolute;margin-left:-15.45pt;margin-top:14.9pt;width:555pt;height:670.4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" filled="f" strokecolor="#0b7b5d" strokeweight="2.25pt">
                <w10:wrap anchorx="margin"/>
              </v:rect>
            </w:pict>
          </mc:Fallback>
        </mc:AlternateContent>
      </w:r>
    </w:p>
    <w:p w14:paraId="537C8E78" w14:textId="59EFA804" w:rsidR="000372AE" w:rsidRPr="004B1F65" w:rsidRDefault="000372AE" w:rsidP="004B1F65">
      <w:pPr>
        <w:ind w:left="-66"/>
        <w:rPr>
          <w:rFonts w:cs="Arial"/>
          <w:bCs/>
        </w:rPr>
      </w:pPr>
    </w:p>
    <w:p w14:paraId="4066178D" w14:textId="77777777" w:rsidR="00DB2A12" w:rsidRPr="004B1F65" w:rsidRDefault="00DB2A12" w:rsidP="00DB2A12">
      <w:pPr>
        <w:pStyle w:val="Titre2"/>
        <w:rPr>
          <w:szCs w:val="28"/>
        </w:rPr>
      </w:pPr>
      <w:r w:rsidRPr="004B1F65">
        <w:rPr>
          <w:szCs w:val="28"/>
        </w:rPr>
        <w:t>Liens avec le programme national</w:t>
      </w:r>
    </w:p>
    <w:p w14:paraId="27A25983" w14:textId="77777777" w:rsidR="00DB2A12" w:rsidRPr="00E410A6" w:rsidRDefault="00DB2A12" w:rsidP="00DB2A12">
      <w:pPr>
        <w:rPr>
          <w:rFonts w:eastAsia="Times New Roman" w:cs="Arial"/>
          <w:lang w:eastAsia="en-GB"/>
        </w:rPr>
      </w:pPr>
      <w:r w:rsidRPr="004B1F65">
        <w:rPr>
          <w:rFonts w:eastAsia="Times New Roman" w:cs="Arial"/>
          <w:u w:val="single"/>
          <w:lang w:eastAsia="en-GB"/>
        </w:rPr>
        <w:t xml:space="preserve">Cycle 2 : Cycle des apprentissages fondamentaux </w:t>
      </w:r>
      <w:r w:rsidRPr="00E410A6">
        <w:rPr>
          <w:rFonts w:eastAsia="Times New Roman" w:cs="Arial"/>
          <w:lang w:eastAsia="en-GB"/>
        </w:rPr>
        <w:t>(B.O n°31 du 30 juillet 2020)</w:t>
      </w:r>
    </w:p>
    <w:p w14:paraId="1A50AF8A" w14:textId="77777777" w:rsidR="00DB2A12" w:rsidRDefault="00DB2A12" w:rsidP="00DB2A12">
      <w:pPr>
        <w:jc w:val="both"/>
        <w:rPr>
          <w:rFonts w:eastAsia="Times New Roman" w:cs="Arial"/>
          <w:lang w:eastAsia="en-GB"/>
        </w:rPr>
      </w:pPr>
      <w:r w:rsidRPr="004B1F65">
        <w:rPr>
          <w:rFonts w:eastAsia="Times New Roman" w:cs="Arial"/>
          <w:lang w:eastAsia="en-GB"/>
        </w:rPr>
        <w:t>Éducation morale et civique</w:t>
      </w:r>
      <w:r>
        <w:rPr>
          <w:rFonts w:eastAsia="Times New Roman" w:cs="Arial"/>
          <w:lang w:eastAsia="en-GB"/>
        </w:rPr>
        <w:t xml:space="preserve"> </w:t>
      </w:r>
    </w:p>
    <w:p w14:paraId="246AF669" w14:textId="77777777" w:rsidR="00DB2A12" w:rsidRPr="004B1F65" w:rsidRDefault="00DB2A12" w:rsidP="00DB2A12">
      <w:pPr>
        <w:jc w:val="both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Respecter autrui</w:t>
      </w:r>
    </w:p>
    <w:p w14:paraId="367BD33E" w14:textId="77777777" w:rsidR="00DB2A12" w:rsidRPr="004B1F65" w:rsidRDefault="00DB2A12" w:rsidP="00DB2A12">
      <w:pPr>
        <w:pStyle w:val="Paragraphedeliste"/>
        <w:numPr>
          <w:ilvl w:val="0"/>
          <w:numId w:val="1"/>
        </w:numPr>
        <w:rPr>
          <w:rFonts w:eastAsia="Times New Roman" w:cs="Arial"/>
          <w:u w:val="single"/>
          <w:lang w:eastAsia="en-GB"/>
        </w:rPr>
      </w:pPr>
      <w:r w:rsidRPr="004B1F65">
        <w:rPr>
          <w:rFonts w:eastAsia="Times New Roman" w:cs="Arial"/>
          <w:lang w:eastAsia="en-GB"/>
        </w:rPr>
        <w:t>Soin du corps, de l’environnement immédiat et plus lointain</w:t>
      </w:r>
    </w:p>
    <w:p w14:paraId="4763B4BC" w14:textId="77777777" w:rsidR="00DB2A12" w:rsidRPr="004B1F65" w:rsidRDefault="00DB2A12" w:rsidP="00DB2A12">
      <w:pPr>
        <w:rPr>
          <w:rFonts w:eastAsia="Times New Roman" w:cs="Arial"/>
          <w:u w:val="single"/>
          <w:lang w:eastAsia="en-GB"/>
        </w:rPr>
      </w:pPr>
    </w:p>
    <w:p w14:paraId="57196783" w14:textId="77777777" w:rsidR="00DB2A12" w:rsidRPr="00E410A6" w:rsidRDefault="00DB2A12" w:rsidP="00DB2A12">
      <w:pPr>
        <w:rPr>
          <w:rFonts w:eastAsia="Times New Roman" w:cs="Arial"/>
          <w:lang w:eastAsia="en-GB"/>
        </w:rPr>
      </w:pPr>
      <w:r w:rsidRPr="004B1F65">
        <w:rPr>
          <w:rFonts w:eastAsia="Times New Roman" w:cs="Arial"/>
          <w:u w:val="single"/>
          <w:lang w:eastAsia="en-GB"/>
        </w:rPr>
        <w:t>Cycle 3 : Cycle de consolidation</w:t>
      </w:r>
      <w:r>
        <w:rPr>
          <w:rFonts w:eastAsia="Times New Roman" w:cs="Arial"/>
          <w:u w:val="single"/>
          <w:lang w:eastAsia="en-GB"/>
        </w:rPr>
        <w:t xml:space="preserve"> </w:t>
      </w:r>
      <w:r w:rsidRPr="00E410A6">
        <w:rPr>
          <w:rFonts w:eastAsia="Times New Roman" w:cs="Arial"/>
          <w:lang w:eastAsia="en-GB"/>
        </w:rPr>
        <w:t>(BO n°31 du 30 juillet 2020 et le BOEN n°25 du 22 juin 2023)</w:t>
      </w:r>
    </w:p>
    <w:p w14:paraId="04A4F6EB" w14:textId="77777777" w:rsidR="00DB2A12" w:rsidRDefault="00DB2A12" w:rsidP="00DB2A12">
      <w:pPr>
        <w:rPr>
          <w:rFonts w:eastAsia="Times New Roman" w:cs="Arial"/>
          <w:lang w:eastAsia="en-GB"/>
        </w:rPr>
      </w:pPr>
      <w:r w:rsidRPr="004B1F65">
        <w:rPr>
          <w:rFonts w:eastAsia="Times New Roman" w:cs="Arial"/>
          <w:lang w:eastAsia="en-GB"/>
        </w:rPr>
        <w:t>Éducation morale et civique</w:t>
      </w:r>
    </w:p>
    <w:p w14:paraId="47A13F2E" w14:textId="77777777" w:rsidR="00DB2A12" w:rsidRPr="004B1F65" w:rsidRDefault="00DB2A12" w:rsidP="00DB2A12">
      <w:p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Le respect d’autrui : Le respect du corps, de l’environnement immédiat et plus lointain</w:t>
      </w:r>
    </w:p>
    <w:p w14:paraId="1001AF31" w14:textId="77777777" w:rsidR="00DB2A12" w:rsidRPr="00C15DBF" w:rsidRDefault="00DB2A12" w:rsidP="00DB2A12">
      <w:pPr>
        <w:pStyle w:val="Paragraphedeliste"/>
        <w:numPr>
          <w:ilvl w:val="0"/>
          <w:numId w:val="2"/>
        </w:numPr>
        <w:rPr>
          <w:rFonts w:eastAsia="Times New Roman" w:cs="Arial"/>
          <w:b/>
          <w:lang w:eastAsia="en-GB"/>
        </w:rPr>
      </w:pPr>
      <w:r w:rsidRPr="004B1F65">
        <w:rPr>
          <w:rFonts w:eastAsia="Times New Roman" w:cs="Arial"/>
          <w:lang w:eastAsia="en-GB"/>
        </w:rPr>
        <w:t>La responsabilité de l’individu et du citoyen dans l’environnement et la santé.</w:t>
      </w:r>
    </w:p>
    <w:p w14:paraId="2BAA985C" w14:textId="77777777" w:rsidR="00DB2A12" w:rsidRPr="00C15DBF" w:rsidRDefault="00DB2A12" w:rsidP="00DB2A12">
      <w:pPr>
        <w:rPr>
          <w:rFonts w:eastAsia="Times New Roman" w:cs="Arial"/>
          <w:bCs/>
          <w:lang w:eastAsia="en-GB"/>
        </w:rPr>
      </w:pPr>
      <w:r w:rsidRPr="00C15DBF">
        <w:rPr>
          <w:rFonts w:eastAsia="Times New Roman" w:cs="Arial"/>
          <w:bCs/>
          <w:lang w:eastAsia="en-GB"/>
        </w:rPr>
        <w:t>Sciences et technologie</w:t>
      </w:r>
    </w:p>
    <w:p w14:paraId="4AA3C5AE" w14:textId="77777777" w:rsidR="00DB2A12" w:rsidRDefault="00DB2A12" w:rsidP="00DB2A12">
      <w:pPr>
        <w:rPr>
          <w:rFonts w:eastAsia="Times New Roman" w:cs="Arial"/>
          <w:bCs/>
          <w:lang w:eastAsia="en-GB"/>
        </w:rPr>
      </w:pPr>
      <w:r w:rsidRPr="00C15DBF">
        <w:rPr>
          <w:rFonts w:eastAsia="Times New Roman" w:cs="Arial"/>
          <w:bCs/>
          <w:lang w:eastAsia="en-GB"/>
        </w:rPr>
        <w:t>Conséquences des actions humaines sur l’environnement</w:t>
      </w:r>
    </w:p>
    <w:p w14:paraId="07E39043" w14:textId="77777777" w:rsidR="00DB2A12" w:rsidRPr="00C15DBF" w:rsidRDefault="00DB2A12" w:rsidP="00DB2A12">
      <w:pPr>
        <w:pStyle w:val="Paragraphedeliste"/>
        <w:numPr>
          <w:ilvl w:val="0"/>
          <w:numId w:val="2"/>
        </w:numPr>
        <w:rPr>
          <w:rFonts w:eastAsia="Times New Roman" w:cs="Arial"/>
          <w:b/>
          <w:lang w:eastAsia="en-GB"/>
        </w:rPr>
      </w:pPr>
      <w:r>
        <w:rPr>
          <w:rFonts w:eastAsia="Times New Roman" w:cs="Arial"/>
          <w:lang w:eastAsia="en-GB"/>
        </w:rPr>
        <w:t>S’impliquer dans des actions et des projets relatifs à l’éducation au développement durable sur un thème au choix (santé)</w:t>
      </w:r>
    </w:p>
    <w:p w14:paraId="40220AF8" w14:textId="77777777" w:rsidR="00DB2A12" w:rsidRPr="004B1F65" w:rsidRDefault="00DB2A12" w:rsidP="00DB2A12">
      <w:pPr>
        <w:rPr>
          <w:lang w:eastAsia="en-GB"/>
        </w:rPr>
      </w:pPr>
    </w:p>
    <w:p w14:paraId="750BA182" w14:textId="77777777" w:rsidR="00DB2A12" w:rsidRPr="004B1F65" w:rsidRDefault="00DB2A12" w:rsidP="00DB2A12">
      <w:pPr>
        <w:rPr>
          <w:rFonts w:eastAsia="Times New Roman" w:cs="Arial"/>
          <w:u w:val="single"/>
          <w:lang w:eastAsia="en-GB"/>
        </w:rPr>
      </w:pPr>
      <w:r w:rsidRPr="004B1F65">
        <w:rPr>
          <w:rFonts w:eastAsia="Times New Roman" w:cs="Arial"/>
          <w:u w:val="single"/>
          <w:lang w:eastAsia="en-GB"/>
        </w:rPr>
        <w:t xml:space="preserve">Cycles 2 et 3 : </w:t>
      </w:r>
    </w:p>
    <w:p w14:paraId="5A3FFB20" w14:textId="77777777" w:rsidR="00DB2A12" w:rsidRPr="004B1F65" w:rsidRDefault="00DB2A12" w:rsidP="00DB2A12">
      <w:pPr>
        <w:rPr>
          <w:rFonts w:eastAsia="Times New Roman" w:cs="Arial"/>
          <w:lang w:eastAsia="en-GB"/>
        </w:rPr>
      </w:pPr>
      <w:r w:rsidRPr="004B1F65">
        <w:rPr>
          <w:rFonts w:eastAsia="Times New Roman" w:cs="Arial"/>
          <w:lang w:eastAsia="en-GB"/>
        </w:rPr>
        <w:t>Parcours éducatif de santé</w:t>
      </w:r>
    </w:p>
    <w:p w14:paraId="1B71F63B" w14:textId="77777777" w:rsidR="00783B27" w:rsidRPr="004B1F65" w:rsidRDefault="00783B27" w:rsidP="00783B27">
      <w:pPr>
        <w:rPr>
          <w:rFonts w:cs="Arial"/>
          <w:b/>
          <w:bCs/>
        </w:rPr>
      </w:pPr>
    </w:p>
    <w:p w14:paraId="6A9BC070" w14:textId="0CF48F48" w:rsidR="000372AE" w:rsidRPr="004B1F65" w:rsidRDefault="00411395" w:rsidP="00783B27">
      <w:pPr>
        <w:pStyle w:val="Titre1"/>
        <w:jc w:val="left"/>
      </w:pPr>
      <w:r>
        <w:t>Prés</w:t>
      </w:r>
      <w:r w:rsidR="00783B27">
        <w:t>enter un sketch</w:t>
      </w:r>
    </w:p>
    <w:p w14:paraId="7432884A" w14:textId="74E629ED" w:rsidR="000372AE" w:rsidRDefault="00783B27" w:rsidP="00411395">
      <w:pPr>
        <w:pStyle w:val="Titre2"/>
      </w:pPr>
      <w:r>
        <w:t>Matériel nécessaire :</w:t>
      </w:r>
    </w:p>
    <w:p w14:paraId="3CE35A64" w14:textId="169C3783" w:rsidR="00411395" w:rsidRPr="004B1F65" w:rsidRDefault="00411395" w:rsidP="004B1F65">
      <w:pPr>
        <w:rPr>
          <w:rFonts w:cs="Arial"/>
        </w:rPr>
      </w:pPr>
      <w:r>
        <w:rPr>
          <w:rFonts w:cs="Arial"/>
        </w:rPr>
        <w:t>Une copie du DCE2</w:t>
      </w:r>
    </w:p>
    <w:p w14:paraId="7584937E" w14:textId="77777777" w:rsidR="00411395" w:rsidRDefault="00411395" w:rsidP="00411395">
      <w:pPr>
        <w:pStyle w:val="Paragraphedeliste"/>
        <w:ind w:left="-76"/>
        <w:rPr>
          <w:rFonts w:cs="Arial"/>
        </w:rPr>
      </w:pPr>
    </w:p>
    <w:p w14:paraId="042E2BF9" w14:textId="77777777" w:rsidR="00411395" w:rsidRDefault="00411395" w:rsidP="00411395">
      <w:pPr>
        <w:pStyle w:val="Titre2"/>
      </w:pPr>
      <w:r>
        <w:t>Déroulement</w:t>
      </w:r>
    </w:p>
    <w:p w14:paraId="047B0CEB" w14:textId="0211E942" w:rsidR="000372AE" w:rsidRPr="00411395" w:rsidRDefault="000372AE" w:rsidP="00411395">
      <w:pPr>
        <w:pStyle w:val="Paragraphedeliste"/>
        <w:ind w:left="-76"/>
        <w:rPr>
          <w:rFonts w:cs="Arial"/>
        </w:rPr>
      </w:pPr>
      <w:r w:rsidRPr="00411395">
        <w:rPr>
          <w:rFonts w:cs="Arial"/>
        </w:rPr>
        <w:t xml:space="preserve">Les élèves peuvent transformer l’histoire sur Jenner en un petit sketch et le présenter à la classe (un exemple de scénario est proposé dans DCE2, </w:t>
      </w:r>
    </w:p>
    <w:p w14:paraId="557FE576" w14:textId="408E75E1" w:rsidR="00411395" w:rsidRDefault="00411395" w:rsidP="00411395"/>
    <w:p w14:paraId="6C1FA542" w14:textId="0A880411" w:rsidR="00411395" w:rsidRDefault="00411395" w:rsidP="00411395">
      <w:pPr>
        <w:pStyle w:val="Titre1"/>
        <w:jc w:val="left"/>
      </w:pPr>
      <w:r>
        <w:t>Réaliser un Poster</w:t>
      </w:r>
    </w:p>
    <w:p w14:paraId="3F0AA950" w14:textId="396DD5A7" w:rsidR="000372AE" w:rsidRPr="004B1F65" w:rsidRDefault="000372AE" w:rsidP="00411395">
      <w:r w:rsidRPr="004B1F65">
        <w:t xml:space="preserve">Les élèves peuvent fabriquer un poster sur </w:t>
      </w:r>
      <w:r w:rsidR="00E907D4">
        <w:t xml:space="preserve">le Dr E. Jenner et sa découverte ou </w:t>
      </w:r>
      <w:r w:rsidRPr="004B1F65">
        <w:t>d’autres « héros » de la lutte contre les infections :</w:t>
      </w:r>
    </w:p>
    <w:p w14:paraId="170E33E3" w14:textId="407D1DA1" w:rsidR="000372AE" w:rsidRPr="004B1F65" w:rsidRDefault="00411395" w:rsidP="004B1F65">
      <w:pPr>
        <w:rPr>
          <w:rFonts w:cs="Arial"/>
        </w:rPr>
      </w:pPr>
      <w:r>
        <w:rPr>
          <w:rFonts w:cs="Arial"/>
        </w:rPr>
        <w:t>Quelques exemples :</w:t>
      </w:r>
    </w:p>
    <w:p w14:paraId="16E94C6E" w14:textId="77777777" w:rsidR="000372AE" w:rsidRPr="00411395" w:rsidRDefault="000372AE" w:rsidP="00411395">
      <w:pPr>
        <w:pStyle w:val="Paragraphedeliste"/>
        <w:numPr>
          <w:ilvl w:val="0"/>
          <w:numId w:val="2"/>
        </w:numPr>
        <w:rPr>
          <w:rFonts w:cs="Arial"/>
        </w:rPr>
      </w:pPr>
      <w:proofErr w:type="spellStart"/>
      <w:r w:rsidRPr="00411395">
        <w:rPr>
          <w:rFonts w:cs="Arial"/>
        </w:rPr>
        <w:t>Ignaz</w:t>
      </w:r>
      <w:proofErr w:type="spellEnd"/>
      <w:r w:rsidRPr="00411395">
        <w:rPr>
          <w:rFonts w:cs="Arial"/>
        </w:rPr>
        <w:t xml:space="preserve"> Semmelweis (a découvert que le lavage des mains empêchait la transmission des infections)</w:t>
      </w:r>
    </w:p>
    <w:p w14:paraId="0F25DDF3" w14:textId="77777777" w:rsidR="000372AE" w:rsidRPr="00411395" w:rsidRDefault="000372AE" w:rsidP="00411395">
      <w:pPr>
        <w:pStyle w:val="Paragraphedeliste"/>
        <w:numPr>
          <w:ilvl w:val="0"/>
          <w:numId w:val="2"/>
        </w:numPr>
        <w:rPr>
          <w:rFonts w:cs="Arial"/>
        </w:rPr>
      </w:pPr>
      <w:r w:rsidRPr="00411395">
        <w:rPr>
          <w:rFonts w:cs="Arial"/>
        </w:rPr>
        <w:t>Joseph Lister (pionnier du microscope optique et de l’usage des antiseptiques)</w:t>
      </w:r>
    </w:p>
    <w:p w14:paraId="3AC0596B" w14:textId="77777777" w:rsidR="000372AE" w:rsidRPr="00411395" w:rsidRDefault="000372AE" w:rsidP="00411395">
      <w:pPr>
        <w:pStyle w:val="Paragraphedeliste"/>
        <w:numPr>
          <w:ilvl w:val="0"/>
          <w:numId w:val="2"/>
        </w:numPr>
        <w:rPr>
          <w:rFonts w:cs="Arial"/>
        </w:rPr>
      </w:pPr>
      <w:r w:rsidRPr="00411395">
        <w:rPr>
          <w:rFonts w:cs="Arial"/>
        </w:rPr>
        <w:t>Alexander Fleming (a découvert la pénicilline)</w:t>
      </w:r>
    </w:p>
    <w:p w14:paraId="003322CF" w14:textId="77777777" w:rsidR="000372AE" w:rsidRPr="00411395" w:rsidRDefault="000372AE" w:rsidP="00411395">
      <w:pPr>
        <w:pStyle w:val="Paragraphedeliste"/>
        <w:numPr>
          <w:ilvl w:val="0"/>
          <w:numId w:val="2"/>
        </w:numPr>
        <w:rPr>
          <w:rFonts w:cs="Arial"/>
        </w:rPr>
      </w:pPr>
      <w:r w:rsidRPr="00411395">
        <w:rPr>
          <w:rFonts w:cs="Arial"/>
        </w:rPr>
        <w:t>Louis Pasteur (a découvert la pasteurisation et le vaccin contre la rage)</w:t>
      </w:r>
    </w:p>
    <w:p w14:paraId="495AEBAE" w14:textId="77777777" w:rsidR="00DB2A12" w:rsidRPr="004B1F65" w:rsidRDefault="00411395" w:rsidP="00DB2A12">
      <w:pPr>
        <w:spacing w:after="160"/>
        <w:rPr>
          <w:rFonts w:cs="Arial"/>
          <w:bCs/>
        </w:rPr>
      </w:pPr>
      <w:r>
        <w:rPr>
          <w:rFonts w:cs="Arial"/>
          <w:szCs w:val="18"/>
        </w:rPr>
        <w:t xml:space="preserve">Des fiches relatent les découvertes de ces personnages sont disponibles et accessible sur </w:t>
      </w:r>
      <w:hyperlink r:id="rId9" w:history="1">
        <w:r w:rsidRPr="00411395">
          <w:rPr>
            <w:rStyle w:val="Lienhypertexte"/>
            <w:rFonts w:cs="Arial"/>
            <w:szCs w:val="18"/>
          </w:rPr>
          <w:t>le site e-Bug</w:t>
        </w:r>
      </w:hyperlink>
      <w:r w:rsidR="00DB2A12" w:rsidRPr="004B1F65">
        <w:rPr>
          <w:rFonts w:cs="Arial"/>
          <w:bCs/>
        </w:rPr>
        <w:br w:type="page"/>
      </w:r>
    </w:p>
    <w:p w14:paraId="102C3382" w14:textId="6F1A4237" w:rsidR="000372AE" w:rsidRDefault="00DB2A12" w:rsidP="004B1F65">
      <w:pPr>
        <w:jc w:val="both"/>
        <w:rPr>
          <w:rFonts w:cs="Arial"/>
          <w:szCs w:val="18"/>
        </w:rPr>
      </w:pPr>
      <w:r w:rsidRPr="004B1F65">
        <w:rPr>
          <w:b/>
          <w:bCs/>
          <w:noProof/>
          <w:lang w:eastAsia="fr-FR"/>
        </w:rPr>
        <w:lastRenderedPageBreak/>
        <w:drawing>
          <wp:anchor distT="0" distB="0" distL="114300" distR="114300" simplePos="0" relativeHeight="251718656" behindDoc="0" locked="0" layoutInCell="1" allowOverlap="1" wp14:anchorId="1E8CB9CA" wp14:editId="68B918DA">
            <wp:simplePos x="0" y="0"/>
            <wp:positionH relativeFrom="column">
              <wp:posOffset>6276975</wp:posOffset>
            </wp:positionH>
            <wp:positionV relativeFrom="paragraph">
              <wp:posOffset>-102235</wp:posOffset>
            </wp:positionV>
            <wp:extent cx="752475" cy="781050"/>
            <wp:effectExtent l="0" t="0" r="9525" b="0"/>
            <wp:wrapNone/>
            <wp:docPr id="41" name="Image 41">
              <a:extLst xmlns:a="http://schemas.openxmlformats.org/drawingml/2006/main">
                <a:ext uri="{C183D7F6-B498-43B3-948B-1728B52AA6E4}">
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xmlns:arto="http://schemas.microsoft.com/office/word/2006/arto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xmlns:arto="http://schemas.microsoft.com/office/word/2006/arto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B5C74C" w14:textId="4BB968AD" w:rsidR="00DB2A12" w:rsidRPr="00411395" w:rsidRDefault="00DB2A12" w:rsidP="004B1F65">
      <w:pPr>
        <w:jc w:val="both"/>
        <w:rPr>
          <w:rFonts w:cs="Arial"/>
          <w:szCs w:val="18"/>
        </w:rPr>
      </w:pPr>
      <w:r w:rsidRPr="004B1F65">
        <w:rPr>
          <w:rFonts w:cs="Arial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1CCB1132" wp14:editId="07835F2A">
                <wp:simplePos x="0" y="0"/>
                <wp:positionH relativeFrom="margin">
                  <wp:align>center</wp:align>
                </wp:positionH>
                <wp:positionV relativeFrom="paragraph">
                  <wp:posOffset>74930</wp:posOffset>
                </wp:positionV>
                <wp:extent cx="7048500" cy="8514608"/>
                <wp:effectExtent l="19050" t="19050" r="19050" b="20320"/>
                <wp:wrapNone/>
                <wp:docPr id="40" name="Rectangle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8514608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B7B5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C9075" id="Rectangle 40" o:spid="_x0000_s1026" style="position:absolute;margin-left:0;margin-top:5.9pt;width:555pt;height:670.45pt;z-index:-251599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" filled="f" strokecolor="#0b7b5d" strokeweight="2.25pt">
                <w10:wrap anchorx="margin"/>
              </v:rect>
            </w:pict>
          </mc:Fallback>
        </mc:AlternateContent>
      </w:r>
    </w:p>
    <w:p w14:paraId="047E933B" w14:textId="0E0BA088" w:rsidR="00E907D4" w:rsidRDefault="00E907D4" w:rsidP="00E907D4">
      <w:pPr>
        <w:pStyle w:val="Titre1"/>
        <w:jc w:val="left"/>
      </w:pPr>
      <w:r>
        <w:t>Inventer un vaccin</w:t>
      </w:r>
    </w:p>
    <w:p w14:paraId="06E2FA28" w14:textId="56DB3DB7" w:rsidR="00DB2A12" w:rsidRDefault="00E907D4" w:rsidP="00E907D4">
      <w:r>
        <w:t>Constitué en groupe vous pouvez d</w:t>
      </w:r>
      <w:r w:rsidRPr="004B1F65">
        <w:t xml:space="preserve">emander </w:t>
      </w:r>
      <w:r>
        <w:t>aux élèves d’inventer un vaccin. Ils doivent en décrire toutes caractéristiques (nom, quelle infection ? il prévient, son mode d’action, son mode d’administration, …)</w:t>
      </w:r>
    </w:p>
    <w:p w14:paraId="7584E61A" w14:textId="1FBFA9AF" w:rsidR="00036967" w:rsidRPr="004E5050" w:rsidRDefault="00036967" w:rsidP="004E5050">
      <w:pPr>
        <w:spacing w:after="160" w:line="259" w:lineRule="auto"/>
      </w:pPr>
      <w:bookmarkStart w:id="0" w:name="_GoBack"/>
      <w:bookmarkEnd w:id="0"/>
    </w:p>
    <w:sectPr w:rsidR="00036967" w:rsidRPr="004E5050" w:rsidSect="004E5050">
      <w:footerReference w:type="default" r:id="rId10"/>
      <w:type w:val="continuous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3AEE4" w14:textId="77777777" w:rsidR="00E00E98" w:rsidRDefault="00E00E98" w:rsidP="004B1F65">
      <w:r>
        <w:separator/>
      </w:r>
    </w:p>
  </w:endnote>
  <w:endnote w:type="continuationSeparator" w:id="0">
    <w:p w14:paraId="440C6D17" w14:textId="77777777" w:rsidR="00E00E98" w:rsidRDefault="00E00E98" w:rsidP="004B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DAE68" w14:textId="707FD567" w:rsidR="004B1F65" w:rsidRDefault="004B1F65" w:rsidP="000B370D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7DACC" w14:textId="77777777" w:rsidR="00E00E98" w:rsidRDefault="00E00E98" w:rsidP="004B1F65">
      <w:r>
        <w:separator/>
      </w:r>
    </w:p>
  </w:footnote>
  <w:footnote w:type="continuationSeparator" w:id="0">
    <w:p w14:paraId="57F028D8" w14:textId="77777777" w:rsidR="00E00E98" w:rsidRDefault="00E00E98" w:rsidP="004B1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2222"/>
    <w:multiLevelType w:val="hybridMultilevel"/>
    <w:tmpl w:val="D0C0D3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F3E75"/>
    <w:multiLevelType w:val="hybridMultilevel"/>
    <w:tmpl w:val="65260266"/>
    <w:lvl w:ilvl="0" w:tplc="7D54A5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A548A9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84B16"/>
    <w:multiLevelType w:val="hybridMultilevel"/>
    <w:tmpl w:val="3B9420AC"/>
    <w:lvl w:ilvl="0" w:tplc="D0909E0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148C2"/>
    <w:multiLevelType w:val="hybridMultilevel"/>
    <w:tmpl w:val="D0C0D3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F06BC"/>
    <w:multiLevelType w:val="hybridMultilevel"/>
    <w:tmpl w:val="37B441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D636EF"/>
    <w:multiLevelType w:val="hybridMultilevel"/>
    <w:tmpl w:val="8B0256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76368"/>
    <w:multiLevelType w:val="hybridMultilevel"/>
    <w:tmpl w:val="BE72BF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A2148"/>
    <w:multiLevelType w:val="hybridMultilevel"/>
    <w:tmpl w:val="CCE64D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A548A9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910A0"/>
    <w:multiLevelType w:val="hybridMultilevel"/>
    <w:tmpl w:val="4280A2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113DE"/>
    <w:multiLevelType w:val="hybridMultilevel"/>
    <w:tmpl w:val="D0C0D3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804C5"/>
    <w:multiLevelType w:val="hybridMultilevel"/>
    <w:tmpl w:val="3C0E2F2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04D3C"/>
    <w:multiLevelType w:val="hybridMultilevel"/>
    <w:tmpl w:val="6A60799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E7462"/>
    <w:multiLevelType w:val="hybridMultilevel"/>
    <w:tmpl w:val="60C28EC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3575E0"/>
    <w:multiLevelType w:val="hybridMultilevel"/>
    <w:tmpl w:val="D0C0D3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B22D5"/>
    <w:multiLevelType w:val="hybridMultilevel"/>
    <w:tmpl w:val="C4906AF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12"/>
  </w:num>
  <w:num w:numId="6">
    <w:abstractNumId w:val="3"/>
  </w:num>
  <w:num w:numId="7">
    <w:abstractNumId w:val="9"/>
  </w:num>
  <w:num w:numId="8">
    <w:abstractNumId w:val="5"/>
  </w:num>
  <w:num w:numId="9">
    <w:abstractNumId w:val="14"/>
  </w:num>
  <w:num w:numId="10">
    <w:abstractNumId w:val="1"/>
  </w:num>
  <w:num w:numId="11">
    <w:abstractNumId w:val="11"/>
  </w:num>
  <w:num w:numId="12">
    <w:abstractNumId w:val="0"/>
  </w:num>
  <w:num w:numId="13">
    <w:abstractNumId w:val="13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AE"/>
    <w:rsid w:val="00036967"/>
    <w:rsid w:val="000372AE"/>
    <w:rsid w:val="000B370D"/>
    <w:rsid w:val="000B44EE"/>
    <w:rsid w:val="000F5353"/>
    <w:rsid w:val="0010399D"/>
    <w:rsid w:val="00290667"/>
    <w:rsid w:val="002A72E5"/>
    <w:rsid w:val="002B7691"/>
    <w:rsid w:val="00312A3E"/>
    <w:rsid w:val="00393148"/>
    <w:rsid w:val="003C4F95"/>
    <w:rsid w:val="00411395"/>
    <w:rsid w:val="004B1F65"/>
    <w:rsid w:val="004C5EC7"/>
    <w:rsid w:val="004E5050"/>
    <w:rsid w:val="00582D52"/>
    <w:rsid w:val="00617237"/>
    <w:rsid w:val="00670E4C"/>
    <w:rsid w:val="00687FC0"/>
    <w:rsid w:val="006D16F1"/>
    <w:rsid w:val="007004E9"/>
    <w:rsid w:val="007301AD"/>
    <w:rsid w:val="00783B27"/>
    <w:rsid w:val="00835E87"/>
    <w:rsid w:val="008B6A7A"/>
    <w:rsid w:val="008F6C44"/>
    <w:rsid w:val="00967598"/>
    <w:rsid w:val="00974970"/>
    <w:rsid w:val="009A68EF"/>
    <w:rsid w:val="009C314E"/>
    <w:rsid w:val="00A32865"/>
    <w:rsid w:val="00A561D3"/>
    <w:rsid w:val="00A94C2B"/>
    <w:rsid w:val="00AE267F"/>
    <w:rsid w:val="00B4511A"/>
    <w:rsid w:val="00BA405A"/>
    <w:rsid w:val="00BA674D"/>
    <w:rsid w:val="00BB7F4C"/>
    <w:rsid w:val="00C1320C"/>
    <w:rsid w:val="00C15DBF"/>
    <w:rsid w:val="00C21B90"/>
    <w:rsid w:val="00CB33B8"/>
    <w:rsid w:val="00D25387"/>
    <w:rsid w:val="00D650F7"/>
    <w:rsid w:val="00DB2A12"/>
    <w:rsid w:val="00DB4A58"/>
    <w:rsid w:val="00E00E98"/>
    <w:rsid w:val="00E410A6"/>
    <w:rsid w:val="00E65A96"/>
    <w:rsid w:val="00E907D4"/>
    <w:rsid w:val="00EE6B23"/>
    <w:rsid w:val="00EF44B5"/>
    <w:rsid w:val="00F2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5BF48ED"/>
  <w15:chartTrackingRefBased/>
  <w15:docId w15:val="{5B16C7D6-D346-4CF4-9AB3-963A5637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387"/>
    <w:pPr>
      <w:spacing w:after="0" w:line="276" w:lineRule="auto"/>
    </w:pPr>
    <w:rPr>
      <w:rFonts w:ascii="Arial" w:hAnsi="Ari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0372AE"/>
    <w:pPr>
      <w:jc w:val="center"/>
      <w:outlineLvl w:val="0"/>
    </w:pPr>
    <w:rPr>
      <w:rFonts w:cs="Arial"/>
      <w:b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25387"/>
    <w:pPr>
      <w:outlineLvl w:val="1"/>
    </w:pPr>
    <w:rPr>
      <w:rFonts w:eastAsia="Times New Roman" w:cs="Arial"/>
      <w:b/>
      <w:sz w:val="28"/>
      <w:lang w:eastAsia="en-GB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25387"/>
    <w:pPr>
      <w:keepNext/>
      <w:keepLines/>
      <w:spacing w:before="40"/>
      <w:ind w:left="709"/>
      <w:outlineLvl w:val="2"/>
    </w:pPr>
    <w:rPr>
      <w:rFonts w:eastAsiaTheme="majorEastAsia" w:cstheme="maj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372AE"/>
    <w:rPr>
      <w:rFonts w:ascii="Arial" w:hAnsi="Arial" w:cs="Arial"/>
      <w:b/>
      <w:sz w:val="44"/>
      <w:szCs w:val="44"/>
    </w:rPr>
  </w:style>
  <w:style w:type="character" w:customStyle="1" w:styleId="Titre2Car">
    <w:name w:val="Titre 2 Car"/>
    <w:basedOn w:val="Policepardfaut"/>
    <w:link w:val="Titre2"/>
    <w:uiPriority w:val="9"/>
    <w:rsid w:val="00D25387"/>
    <w:rPr>
      <w:rFonts w:ascii="Arial" w:eastAsia="Times New Roman" w:hAnsi="Arial" w:cs="Arial"/>
      <w:b/>
      <w:sz w:val="28"/>
      <w:szCs w:val="24"/>
      <w:lang w:eastAsia="en-GB"/>
    </w:rPr>
  </w:style>
  <w:style w:type="paragraph" w:styleId="Paragraphedeliste">
    <w:name w:val="List Paragraph"/>
    <w:basedOn w:val="Normal"/>
    <w:uiPriority w:val="34"/>
    <w:qFormat/>
    <w:rsid w:val="000372A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372A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B1F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1F65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B1F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1F65"/>
    <w:rPr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D25387"/>
    <w:rPr>
      <w:rFonts w:ascii="Arial" w:eastAsiaTheme="majorEastAsia" w:hAnsi="Arial" w:cstheme="majorBidi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D2538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2538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25387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538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5387"/>
    <w:rPr>
      <w:rFonts w:ascii="Arial" w:hAnsi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53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5387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411395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670E4C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-bug.eu/fr-FR/%C3%A9l%C3%A9mentaire-galerie-de-portrait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3A230-C3E6-43FD-824F-BD1E18BD5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MILLES CECILE CHU Nice</dc:creator>
  <cp:keywords/>
  <dc:description/>
  <cp:lastModifiedBy>LESAGE VANESSA CHU Nice</cp:lastModifiedBy>
  <cp:revision>1</cp:revision>
  <dcterms:created xsi:type="dcterms:W3CDTF">2025-01-27T12:14:00Z</dcterms:created>
  <dcterms:modified xsi:type="dcterms:W3CDTF">2025-01-27T14:16:00Z</dcterms:modified>
</cp:coreProperties>
</file>