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8322" w14:textId="65A99E54" w:rsidR="00016E45" w:rsidRPr="002952EE" w:rsidRDefault="00016E45" w:rsidP="002952EE">
      <w:pPr>
        <w:pStyle w:val="Titre1"/>
      </w:pPr>
      <w:r w:rsidRPr="002952EE">
        <w:t>Vaccination HPV</w:t>
      </w:r>
      <w:r w:rsidR="002952EE">
        <w:br/>
      </w:r>
      <w:r w:rsidR="00F05B06">
        <w:rPr>
          <w:sz w:val="36"/>
          <w:szCs w:val="24"/>
        </w:rPr>
        <w:t>D</w:t>
      </w:r>
      <w:r w:rsidR="000E4579" w:rsidRPr="002952EE">
        <w:rPr>
          <w:sz w:val="36"/>
          <w:szCs w:val="24"/>
        </w:rPr>
        <w:t>écrypter l’info</w:t>
      </w:r>
      <w:r w:rsidR="00F05B06">
        <w:rPr>
          <w:sz w:val="36"/>
          <w:szCs w:val="24"/>
        </w:rPr>
        <w:t>rmation</w:t>
      </w:r>
      <w:r w:rsidR="00201EEC">
        <w:rPr>
          <w:sz w:val="36"/>
          <w:szCs w:val="24"/>
        </w:rPr>
        <w:t xml:space="preserve"> - Définitions</w:t>
      </w:r>
      <w:r w:rsidR="002952EE" w:rsidRPr="002952EE">
        <w:rPr>
          <w:sz w:val="36"/>
          <w:szCs w:val="24"/>
        </w:rPr>
        <w:br/>
      </w:r>
      <w:r w:rsidRPr="002952EE">
        <w:rPr>
          <w:sz w:val="36"/>
          <w:szCs w:val="24"/>
        </w:rPr>
        <w:t>Document complémentaire élève (DCE2)</w:t>
      </w:r>
    </w:p>
    <w:p w14:paraId="41A7C810" w14:textId="4EB078FC" w:rsidR="00B736F6" w:rsidRDefault="00201EEC" w:rsidP="00201EEC">
      <w:r w:rsidRPr="0060137B">
        <w:rPr>
          <w:noProof/>
          <w:sz w:val="36"/>
          <w:szCs w:val="36"/>
        </w:rPr>
        <w:drawing>
          <wp:anchor distT="0" distB="0" distL="114300" distR="114300" simplePos="0" relativeHeight="251661312" behindDoc="0" locked="0" layoutInCell="1" allowOverlap="1" wp14:anchorId="0F788C37" wp14:editId="1269DD93">
            <wp:simplePos x="0" y="0"/>
            <wp:positionH relativeFrom="margin">
              <wp:posOffset>6241774</wp:posOffset>
            </wp:positionH>
            <wp:positionV relativeFrom="paragraph">
              <wp:posOffset>86830</wp:posOffset>
            </wp:positionV>
            <wp:extent cx="773430" cy="690880"/>
            <wp:effectExtent l="0" t="0" r="0" b="0"/>
            <wp:wrapNone/>
            <wp:docPr id="56172197"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517F1" w14:textId="53D09022" w:rsidR="00201EEC" w:rsidRPr="002952EE" w:rsidRDefault="00201EEC" w:rsidP="00201EEC">
      <w:r w:rsidRPr="00C7362B">
        <w:rPr>
          <w:rFonts w:cs="Arial"/>
          <w:noProof/>
        </w:rPr>
        <mc:AlternateContent>
          <mc:Choice Requires="wps">
            <w:drawing>
              <wp:anchor distT="0" distB="0" distL="114300" distR="114300" simplePos="0" relativeHeight="251659264" behindDoc="1" locked="0" layoutInCell="1" allowOverlap="1" wp14:anchorId="5E002914" wp14:editId="6B4F6C80">
                <wp:simplePos x="0" y="0"/>
                <wp:positionH relativeFrom="margin">
                  <wp:posOffset>-190058</wp:posOffset>
                </wp:positionH>
                <wp:positionV relativeFrom="paragraph">
                  <wp:posOffset>213222</wp:posOffset>
                </wp:positionV>
                <wp:extent cx="7038975" cy="8089679"/>
                <wp:effectExtent l="12700" t="12700" r="9525" b="13335"/>
                <wp:wrapNone/>
                <wp:docPr id="7"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089679"/>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73F43" id="Rectangle 2" o:spid="_x0000_s1026" alt="&quot;&quot;" style="position:absolute;margin-left:-14.95pt;margin-top:16.8pt;width:554.25pt;height:63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" filled="f" strokecolor="#1f396c" strokeweight="2.25pt">
                <v:path arrowok="t"/>
                <w10:wrap anchorx="margin"/>
              </v:rect>
            </w:pict>
          </mc:Fallback>
        </mc:AlternateContent>
      </w:r>
    </w:p>
    <w:p w14:paraId="66455CCD" w14:textId="77777777" w:rsidR="002952EE" w:rsidRDefault="002952EE">
      <w:pPr>
        <w:rPr>
          <w:rFonts w:ascii="Arial" w:hAnsi="Arial" w:cs="Arial"/>
        </w:rPr>
      </w:pPr>
    </w:p>
    <w:p w14:paraId="3CAD3722" w14:textId="77777777" w:rsidR="002952EE" w:rsidRDefault="002952EE">
      <w:pPr>
        <w:rPr>
          <w:rFonts w:ascii="Arial" w:hAnsi="Arial" w:cs="Arial"/>
        </w:rPr>
        <w:sectPr w:rsidR="002952EE" w:rsidSect="001E3B1E">
          <w:type w:val="continuous"/>
          <w:pgSz w:w="11906" w:h="16838"/>
          <w:pgMar w:top="720" w:right="720" w:bottom="720" w:left="720" w:header="0" w:footer="0" w:gutter="0"/>
          <w:cols w:space="720"/>
          <w:formProt w:val="0"/>
          <w:docGrid w:linePitch="360"/>
        </w:sectPr>
      </w:pPr>
    </w:p>
    <w:p w14:paraId="06BEAC41" w14:textId="14583A85" w:rsidR="00511D7B" w:rsidRPr="008C00AD" w:rsidRDefault="000E4579">
      <w:pPr>
        <w:rPr>
          <w:rFonts w:ascii="Arial" w:hAnsi="Arial" w:cs="Arial"/>
        </w:rPr>
      </w:pPr>
      <w:r w:rsidRPr="002952EE">
        <w:rPr>
          <w:rFonts w:ascii="Arial" w:hAnsi="Arial" w:cs="Arial"/>
          <w:noProof/>
        </w:rPr>
        <w:drawing>
          <wp:inline distT="0" distB="0" distL="0" distR="0" wp14:anchorId="4871D471" wp14:editId="413FDAC2">
            <wp:extent cx="3200400" cy="1732099"/>
            <wp:effectExtent l="0" t="0" r="0" b="0"/>
            <wp:docPr id="1" name="Image 28" descr="Cette pyramide permet de hiérarchiser la fiabilité de l'information.&#10;Au bas de la pyramide en rouge : Témoignages, opinions, spéculations, bouches à oreilles&#10;Au milieu de la pyramide en jaune : Avis d'expert, interview, enquête journalistique, vulgarisation scientifique&#10;En haut de la pyramide, en vert, ce qui est le plus fiable : les faits et les études scientifiques" title="Fiabilité de l'information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8"/>
                    <pic:cNvPicPr>
                      <a:picLocks noChangeAspect="1" noChangeArrowheads="1"/>
                    </pic:cNvPicPr>
                  </pic:nvPicPr>
                  <pic:blipFill>
                    <a:blip r:embed="rId9"/>
                    <a:stretch>
                      <a:fillRect/>
                    </a:stretch>
                  </pic:blipFill>
                  <pic:spPr bwMode="auto">
                    <a:xfrm>
                      <a:off x="0" y="0"/>
                      <a:ext cx="3200717" cy="1732270"/>
                    </a:xfrm>
                    <a:prstGeom prst="rect">
                      <a:avLst/>
                    </a:prstGeom>
                  </pic:spPr>
                </pic:pic>
              </a:graphicData>
            </a:graphic>
          </wp:inline>
        </w:drawing>
      </w:r>
    </w:p>
    <w:p w14:paraId="2998B1B2" w14:textId="77777777" w:rsidR="002952EE" w:rsidRDefault="002952EE" w:rsidP="000E73BF">
      <w:pPr>
        <w:rPr>
          <w:rFonts w:ascii="Arial" w:hAnsi="Arial" w:cs="Arial"/>
        </w:rPr>
      </w:pPr>
    </w:p>
    <w:p w14:paraId="457D553D" w14:textId="77777777" w:rsidR="002952EE" w:rsidRDefault="002952EE" w:rsidP="000E73BF">
      <w:pPr>
        <w:rPr>
          <w:rFonts w:ascii="Arial" w:hAnsi="Arial" w:cs="Arial"/>
        </w:rPr>
      </w:pPr>
    </w:p>
    <w:p w14:paraId="37B5F6DF" w14:textId="77777777" w:rsidR="002952EE" w:rsidRDefault="002952EE" w:rsidP="000E73BF">
      <w:pPr>
        <w:rPr>
          <w:rFonts w:ascii="Arial" w:hAnsi="Arial" w:cs="Arial"/>
        </w:rPr>
      </w:pPr>
    </w:p>
    <w:p w14:paraId="4E80B35B" w14:textId="0EC7D96F" w:rsidR="002952EE" w:rsidRDefault="00AC7885" w:rsidP="000E73BF">
      <w:pPr>
        <w:rPr>
          <w:rStyle w:val="LienInternet"/>
          <w:rFonts w:ascii="Arial" w:hAnsi="Arial" w:cs="Arial"/>
        </w:rPr>
      </w:pPr>
      <w:hyperlink r:id="rId10" w:history="1">
        <w:r w:rsidR="002952EE" w:rsidRPr="006E6C70">
          <w:rPr>
            <w:rStyle w:val="Lienhypertexte"/>
            <w:rFonts w:ascii="Arial" w:hAnsi="Arial" w:cs="Arial"/>
          </w:rPr>
          <w:t>https://assets-decodeurs.lemonde.fr/assets-legacy/Decodex-notre-kit-pour-denicher-les-fausses-informations.pdf</w:t>
        </w:r>
      </w:hyperlink>
    </w:p>
    <w:p w14:paraId="5C28D776" w14:textId="77777777" w:rsidR="002952EE" w:rsidRDefault="002952EE" w:rsidP="000E73BF">
      <w:pPr>
        <w:rPr>
          <w:rFonts w:ascii="Arial" w:hAnsi="Arial" w:cs="Arial"/>
        </w:rPr>
        <w:sectPr w:rsidR="002952EE" w:rsidSect="001E3B1E">
          <w:type w:val="continuous"/>
          <w:pgSz w:w="11906" w:h="16838"/>
          <w:pgMar w:top="720" w:right="720" w:bottom="720" w:left="720" w:header="0" w:footer="0" w:gutter="0"/>
          <w:cols w:num="2" w:space="720"/>
          <w:formProt w:val="0"/>
          <w:docGrid w:linePitch="360"/>
        </w:sectPr>
      </w:pPr>
    </w:p>
    <w:p w14:paraId="30846919" w14:textId="77777777" w:rsidR="00201EEC" w:rsidRDefault="00201EEC" w:rsidP="000E73BF">
      <w:pPr>
        <w:rPr>
          <w:rFonts w:ascii="Arial" w:hAnsi="Arial" w:cs="Arial"/>
        </w:rPr>
      </w:pPr>
    </w:p>
    <w:p w14:paraId="7C7D84E3" w14:textId="77777777" w:rsidR="00201EEC" w:rsidRDefault="00201EEC" w:rsidP="000E73BF">
      <w:pPr>
        <w:rPr>
          <w:rFonts w:ascii="Arial" w:hAnsi="Arial" w:cs="Arial"/>
        </w:rPr>
      </w:pPr>
    </w:p>
    <w:p w14:paraId="0167D990" w14:textId="0FBF148F" w:rsidR="00B736F6" w:rsidRPr="002952EE" w:rsidRDefault="00B736F6" w:rsidP="000E73BF">
      <w:pPr>
        <w:rPr>
          <w:rFonts w:ascii="Arial" w:hAnsi="Arial" w:cs="Arial"/>
        </w:rPr>
      </w:pPr>
      <w:r w:rsidRPr="008C00AD">
        <w:rPr>
          <w:rFonts w:ascii="Arial" w:hAnsi="Arial" w:cs="Arial"/>
          <w:noProof/>
        </w:rPr>
        <w:drawing>
          <wp:inline distT="0" distB="0" distL="0" distR="0" wp14:anchorId="6113B9B8" wp14:editId="28A5DAAC">
            <wp:extent cx="1713600" cy="1713600"/>
            <wp:effectExtent l="0" t="0" r="1270" b="127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val="0"/>
                        </a:ext>
                      </a:extLst>
                    </a:blip>
                    <a:stretch>
                      <a:fillRect/>
                    </a:stretch>
                  </pic:blipFill>
                  <pic:spPr>
                    <a:xfrm>
                      <a:off x="0" y="0"/>
                      <a:ext cx="1713600" cy="1713600"/>
                    </a:xfrm>
                    <a:prstGeom prst="rect">
                      <a:avLst/>
                    </a:prstGeom>
                  </pic:spPr>
                </pic:pic>
              </a:graphicData>
            </a:graphic>
          </wp:inline>
        </w:drawing>
      </w:r>
    </w:p>
    <w:p w14:paraId="39993B94" w14:textId="77777777" w:rsidR="00201EEC" w:rsidRDefault="002952EE" w:rsidP="000E73BF">
      <w:pPr>
        <w:rPr>
          <w:rFonts w:ascii="Arial" w:hAnsi="Arial" w:cs="Arial"/>
          <w:b/>
        </w:rPr>
      </w:pPr>
      <w:r>
        <w:rPr>
          <w:rFonts w:ascii="Arial" w:hAnsi="Arial" w:cs="Arial"/>
          <w:b/>
        </w:rPr>
        <w:br w:type="column"/>
      </w:r>
    </w:p>
    <w:p w14:paraId="521A8807" w14:textId="17C34776" w:rsidR="000E73BF" w:rsidRPr="008C00AD" w:rsidRDefault="000E73BF" w:rsidP="000E73BF">
      <w:pPr>
        <w:rPr>
          <w:rFonts w:ascii="Arial" w:hAnsi="Arial" w:cs="Arial"/>
        </w:rPr>
      </w:pPr>
      <w:r w:rsidRPr="008C00AD">
        <w:rPr>
          <w:rFonts w:ascii="Arial" w:hAnsi="Arial" w:cs="Arial"/>
          <w:b/>
        </w:rPr>
        <w:t>Information </w:t>
      </w:r>
      <w:r w:rsidRPr="008C00AD">
        <w:rPr>
          <w:rFonts w:ascii="Arial" w:hAnsi="Arial" w:cs="Arial"/>
        </w:rPr>
        <w:t>: Action d’informer quelqu’un. Une information doit avoir un intérêt pour le public, être basée sur des faits, être vérifiée et vérifiable.</w:t>
      </w:r>
    </w:p>
    <w:p w14:paraId="5EE15067" w14:textId="2A146211" w:rsidR="000E73BF" w:rsidRPr="00E0456A" w:rsidRDefault="000E73BF" w:rsidP="000E73BF">
      <w:pPr>
        <w:rPr>
          <w:rFonts w:ascii="Arial" w:eastAsia="Times New Roman" w:hAnsi="Arial" w:cs="Arial"/>
        </w:rPr>
      </w:pPr>
      <w:r w:rsidRPr="00E0456A">
        <w:rPr>
          <w:rFonts w:ascii="Arial" w:eastAsia="Times New Roman" w:hAnsi="Arial" w:cs="Arial"/>
        </w:rPr>
        <w:t>Identifiez l’auteur du message. Qui s’exprime ? S’agit-il d’un média connu, d’une personnalité publique ou bien d’un site ou d’un internaute dont vous n’avez jamais entendu parler ?</w:t>
      </w:r>
    </w:p>
    <w:p w14:paraId="04D673C9" w14:textId="77777777" w:rsidR="000E73BF" w:rsidRPr="00E0456A" w:rsidRDefault="000E73BF" w:rsidP="000E73BF">
      <w:pPr>
        <w:rPr>
          <w:rFonts w:ascii="Arial" w:eastAsia="Times New Roman" w:hAnsi="Arial" w:cs="Arial"/>
        </w:rPr>
      </w:pPr>
      <w:r w:rsidRPr="00E0456A">
        <w:rPr>
          <w:rFonts w:ascii="Arial" w:eastAsia="Times New Roman" w:hAnsi="Arial" w:cs="Arial"/>
        </w:rPr>
        <w:t>Fiez-vous plutôt aux médias reconnus, aux journalistes et aux experts identifiés. Attention, ne considérez pas pour autant que cela suffit à rendre toutes leurs informations absolument vraies. Tout le monde peut se tromper, de grands médias aussi.</w:t>
      </w:r>
    </w:p>
    <w:p w14:paraId="32249CDE" w14:textId="681A9A32" w:rsidR="000E73BF" w:rsidRPr="008C00AD" w:rsidRDefault="006A238F" w:rsidP="000E73BF">
      <w:pPr>
        <w:rPr>
          <w:rFonts w:ascii="Arial" w:hAnsi="Arial" w:cs="Arial"/>
        </w:rPr>
      </w:pPr>
      <w:r w:rsidRPr="00E0456A">
        <w:rPr>
          <w:rFonts w:ascii="Arial" w:eastAsia="Times New Roman" w:hAnsi="Arial" w:cs="Arial"/>
        </w:rPr>
        <w:t>3 éléments clé : Qui parle ? E</w:t>
      </w:r>
      <w:r w:rsidR="000E73BF" w:rsidRPr="00E0456A">
        <w:rPr>
          <w:rFonts w:ascii="Arial" w:eastAsia="Times New Roman" w:hAnsi="Arial" w:cs="Arial"/>
        </w:rPr>
        <w:t>st-ce fiable ? De quand date la publication ?</w:t>
      </w:r>
    </w:p>
    <w:p w14:paraId="23ED3584" w14:textId="77777777" w:rsidR="002952EE" w:rsidRDefault="002952EE" w:rsidP="000E73BF">
      <w:pPr>
        <w:rPr>
          <w:rFonts w:ascii="Arial" w:hAnsi="Arial" w:cs="Arial"/>
        </w:rPr>
        <w:sectPr w:rsidR="002952EE" w:rsidSect="001E3B1E">
          <w:type w:val="continuous"/>
          <w:pgSz w:w="11906" w:h="16838"/>
          <w:pgMar w:top="720" w:right="720" w:bottom="720" w:left="720" w:header="0" w:footer="0" w:gutter="0"/>
          <w:cols w:num="2" w:space="0" w:equalWidth="0">
            <w:col w:w="3095" w:space="0"/>
            <w:col w:w="7371"/>
          </w:cols>
          <w:formProt w:val="0"/>
          <w:docGrid w:linePitch="360"/>
        </w:sectPr>
      </w:pPr>
    </w:p>
    <w:p w14:paraId="6A40ED86" w14:textId="77777777" w:rsidR="00201EEC" w:rsidRDefault="00201EEC" w:rsidP="000E73BF">
      <w:pPr>
        <w:rPr>
          <w:rFonts w:ascii="Arial" w:hAnsi="Arial" w:cs="Arial"/>
        </w:rPr>
      </w:pPr>
    </w:p>
    <w:p w14:paraId="68FB59D4" w14:textId="6FB412C4" w:rsidR="002952EE" w:rsidRDefault="00B736F6" w:rsidP="000E73BF">
      <w:pPr>
        <w:rPr>
          <w:rFonts w:ascii="Arial" w:hAnsi="Arial" w:cs="Arial"/>
        </w:rPr>
      </w:pPr>
      <w:r w:rsidRPr="008C00AD">
        <w:rPr>
          <w:rFonts w:ascii="Arial" w:hAnsi="Arial" w:cs="Arial"/>
          <w:noProof/>
        </w:rPr>
        <w:drawing>
          <wp:inline distT="0" distB="0" distL="0" distR="0" wp14:anchorId="4B90157A" wp14:editId="449F26F2">
            <wp:extent cx="1713600" cy="1713600"/>
            <wp:effectExtent l="0" t="0" r="127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a:extLst>
                        <a:ext uri="{28A0092B-C50C-407E-A947-70E740481C1C}">
                          <a14:useLocalDpi xmlns:a14="http://schemas.microsoft.com/office/drawing/2010/main" val="0"/>
                        </a:ext>
                      </a:extLst>
                    </a:blip>
                    <a:stretch>
                      <a:fillRect/>
                    </a:stretch>
                  </pic:blipFill>
                  <pic:spPr>
                    <a:xfrm>
                      <a:off x="0" y="0"/>
                      <a:ext cx="1713600" cy="1713600"/>
                    </a:xfrm>
                    <a:prstGeom prst="rect">
                      <a:avLst/>
                    </a:prstGeom>
                  </pic:spPr>
                </pic:pic>
              </a:graphicData>
            </a:graphic>
          </wp:inline>
        </w:drawing>
      </w:r>
    </w:p>
    <w:p w14:paraId="42D01AC1" w14:textId="77777777" w:rsidR="002952EE" w:rsidRDefault="002952EE" w:rsidP="000E73BF">
      <w:pPr>
        <w:rPr>
          <w:rFonts w:ascii="Arial" w:hAnsi="Arial" w:cs="Arial"/>
          <w:b/>
        </w:rPr>
      </w:pPr>
      <w:r>
        <w:rPr>
          <w:rFonts w:ascii="Arial" w:hAnsi="Arial" w:cs="Arial"/>
          <w:b/>
        </w:rPr>
        <w:br w:type="column"/>
      </w:r>
      <w:bookmarkStart w:id="0" w:name="_GoBack"/>
    </w:p>
    <w:bookmarkEnd w:id="0"/>
    <w:p w14:paraId="631D9708" w14:textId="77777777" w:rsidR="00201EEC" w:rsidRDefault="00201EEC" w:rsidP="000E73BF">
      <w:pPr>
        <w:rPr>
          <w:rFonts w:ascii="Arial" w:hAnsi="Arial" w:cs="Arial"/>
          <w:b/>
        </w:rPr>
      </w:pPr>
    </w:p>
    <w:p w14:paraId="74E68C34" w14:textId="533C13CA" w:rsidR="000E73BF" w:rsidRPr="008C00AD" w:rsidRDefault="000E73BF" w:rsidP="000E73BF">
      <w:pPr>
        <w:rPr>
          <w:rFonts w:ascii="Arial" w:hAnsi="Arial" w:cs="Arial"/>
        </w:rPr>
      </w:pPr>
      <w:r w:rsidRPr="008C00AD">
        <w:rPr>
          <w:rFonts w:ascii="Arial" w:hAnsi="Arial" w:cs="Arial"/>
          <w:b/>
        </w:rPr>
        <w:t>Infox </w:t>
      </w:r>
      <w:r w:rsidRPr="008C00AD">
        <w:rPr>
          <w:rFonts w:ascii="Arial" w:hAnsi="Arial" w:cs="Arial"/>
        </w:rPr>
        <w:t xml:space="preserve">: Information mensongère ou délibérément biaisée, contribuant à la désinformation. En anglais : Fake news. </w:t>
      </w:r>
    </w:p>
    <w:p w14:paraId="4B9D93FC" w14:textId="77777777" w:rsidR="000E73BF" w:rsidRPr="008C00AD" w:rsidRDefault="000E73BF" w:rsidP="000E73BF">
      <w:pPr>
        <w:rPr>
          <w:rFonts w:ascii="Arial" w:hAnsi="Arial" w:cs="Arial"/>
        </w:rPr>
      </w:pPr>
      <w:r w:rsidRPr="008C00AD">
        <w:rPr>
          <w:rFonts w:ascii="Arial" w:hAnsi="Arial" w:cs="Arial"/>
        </w:rPr>
        <w:t>Nouvelle mensongère diffusée souvent dans le but de manipuler ou de tromper le public.</w:t>
      </w:r>
    </w:p>
    <w:p w14:paraId="7743165E" w14:textId="77777777" w:rsidR="000E73BF" w:rsidRPr="008C00AD" w:rsidRDefault="000E73BF" w:rsidP="000E73BF">
      <w:pPr>
        <w:rPr>
          <w:rFonts w:ascii="Arial" w:hAnsi="Arial" w:cs="Arial"/>
        </w:rPr>
      </w:pPr>
      <w:r w:rsidRPr="008C00AD">
        <w:rPr>
          <w:rFonts w:ascii="Arial" w:hAnsi="Arial" w:cs="Arial"/>
        </w:rPr>
        <w:t>Il existe différentes formes de désinformation : propagande, canular, rumeur, partialité, information d’apparence scientifique.</w:t>
      </w:r>
    </w:p>
    <w:p w14:paraId="0D677D3E" w14:textId="77777777" w:rsidR="002952EE" w:rsidRPr="008C00AD" w:rsidRDefault="00AC7885" w:rsidP="002952EE">
      <w:pPr>
        <w:rPr>
          <w:rFonts w:ascii="Arial" w:hAnsi="Arial" w:cs="Arial"/>
        </w:rPr>
      </w:pPr>
      <w:hyperlink r:id="rId13" w:history="1">
        <w:r w:rsidR="002952EE" w:rsidRPr="006E6C70">
          <w:rPr>
            <w:rStyle w:val="Lienhypertexte"/>
            <w:rFonts w:ascii="Arial" w:hAnsi="Arial" w:cs="Arial"/>
          </w:rPr>
          <w:t>https://www.clemi.fr/fr/cles-medias/cest-quoi-une-information.html</w:t>
        </w:r>
      </w:hyperlink>
    </w:p>
    <w:p w14:paraId="2EE68BBE" w14:textId="77777777" w:rsidR="002952EE" w:rsidRDefault="002952EE" w:rsidP="006A238F">
      <w:pPr>
        <w:rPr>
          <w:rFonts w:ascii="Arial" w:hAnsi="Arial" w:cs="Arial"/>
          <w:b/>
        </w:rPr>
        <w:sectPr w:rsidR="002952EE" w:rsidSect="001E3B1E">
          <w:type w:val="continuous"/>
          <w:pgSz w:w="11906" w:h="16838"/>
          <w:pgMar w:top="720" w:right="720" w:bottom="720" w:left="720" w:header="0" w:footer="0" w:gutter="0"/>
          <w:cols w:num="2" w:space="0" w:equalWidth="0">
            <w:col w:w="3095" w:space="0"/>
            <w:col w:w="7371"/>
          </w:cols>
          <w:formProt w:val="0"/>
          <w:docGrid w:linePitch="360"/>
        </w:sectPr>
      </w:pPr>
    </w:p>
    <w:p w14:paraId="1246AED1" w14:textId="77777777" w:rsidR="002952EE" w:rsidRDefault="00B736F6" w:rsidP="006A238F">
      <w:pPr>
        <w:rPr>
          <w:rFonts w:ascii="Arial" w:hAnsi="Arial" w:cs="Arial"/>
          <w:b/>
        </w:rPr>
      </w:pPr>
      <w:r w:rsidRPr="008C00AD">
        <w:rPr>
          <w:rFonts w:ascii="Arial" w:hAnsi="Arial" w:cs="Arial"/>
          <w:b/>
          <w:noProof/>
        </w:rPr>
        <w:drawing>
          <wp:inline distT="0" distB="0" distL="0" distR="0" wp14:anchorId="736049F1" wp14:editId="7A99EFB2">
            <wp:extent cx="1713600" cy="1713600"/>
            <wp:effectExtent l="0" t="0" r="1270"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4">
                      <a:extLst>
                        <a:ext uri="{28A0092B-C50C-407E-A947-70E740481C1C}">
                          <a14:useLocalDpi xmlns:a14="http://schemas.microsoft.com/office/drawing/2010/main" val="0"/>
                        </a:ext>
                      </a:extLst>
                    </a:blip>
                    <a:stretch>
                      <a:fillRect/>
                    </a:stretch>
                  </pic:blipFill>
                  <pic:spPr>
                    <a:xfrm>
                      <a:off x="0" y="0"/>
                      <a:ext cx="1713600" cy="1713600"/>
                    </a:xfrm>
                    <a:prstGeom prst="rect">
                      <a:avLst/>
                    </a:prstGeom>
                  </pic:spPr>
                </pic:pic>
              </a:graphicData>
            </a:graphic>
          </wp:inline>
        </w:drawing>
      </w:r>
    </w:p>
    <w:p w14:paraId="0E0574DE" w14:textId="68E90543" w:rsidR="000E73BF" w:rsidRPr="008C00AD" w:rsidRDefault="002952EE" w:rsidP="006A238F">
      <w:pPr>
        <w:rPr>
          <w:rFonts w:ascii="Arial" w:hAnsi="Arial" w:cs="Arial"/>
          <w:b/>
        </w:rPr>
      </w:pPr>
      <w:r>
        <w:rPr>
          <w:rFonts w:ascii="Arial" w:hAnsi="Arial" w:cs="Arial"/>
          <w:b/>
        </w:rPr>
        <w:br w:type="column"/>
      </w:r>
      <w:r w:rsidR="000E73BF" w:rsidRPr="008C00AD">
        <w:rPr>
          <w:rFonts w:ascii="Arial" w:hAnsi="Arial" w:cs="Arial"/>
          <w:b/>
        </w:rPr>
        <w:t>Information incomplète ou erronée </w:t>
      </w:r>
      <w:r w:rsidR="000E73BF" w:rsidRPr="008C00AD">
        <w:rPr>
          <w:rFonts w:ascii="Arial" w:hAnsi="Arial" w:cs="Arial"/>
        </w:rPr>
        <w:t xml:space="preserve">: parfois des informations peuvent être présentées de manière incomplète. Cela peut aussi arriver en raison de malentendus ou de mauvaise interprétation de la part de l’auteur, du diffuseur ou du lecteur. </w:t>
      </w:r>
    </w:p>
    <w:p w14:paraId="1D0F7030" w14:textId="5096C9B4" w:rsidR="00315353" w:rsidRPr="00E0456A" w:rsidRDefault="000E73BF" w:rsidP="002952EE">
      <w:pPr>
        <w:rPr>
          <w:rFonts w:ascii="Arial" w:hAnsi="Arial" w:cs="Arial"/>
        </w:rPr>
      </w:pPr>
      <w:r w:rsidRPr="00E0456A">
        <w:rPr>
          <w:rFonts w:ascii="Arial" w:eastAsia="Times New Roman" w:hAnsi="Arial" w:cs="Arial"/>
        </w:rPr>
        <w:t>Vérifiez la date de l’information, image ou vidéo : sur les réseaux sociaux, il arrive qu’une publication ancienne « remonte » lorsqu’elle est très partagée. On risque de prendre comme une nouveauté un fait qui date de plusieurs mois et qui n’est peut-être plus vrai au moment où vous en prenez</w:t>
      </w:r>
      <w:r w:rsidR="00B91379" w:rsidRPr="00E0456A">
        <w:rPr>
          <w:rFonts w:ascii="Arial" w:eastAsia="Times New Roman" w:hAnsi="Arial" w:cs="Arial"/>
        </w:rPr>
        <w:t xml:space="preserve"> </w:t>
      </w:r>
      <w:r w:rsidRPr="00E0456A">
        <w:rPr>
          <w:rFonts w:ascii="Arial" w:eastAsia="Times New Roman" w:hAnsi="Arial" w:cs="Arial"/>
        </w:rPr>
        <w:t>connaissance</w:t>
      </w:r>
      <w:r w:rsidR="00B736F6" w:rsidRPr="008C00AD">
        <w:rPr>
          <w:rFonts w:ascii="Arial" w:hAnsi="Arial" w:cs="Arial"/>
          <w:b/>
        </w:rPr>
        <w:t>.</w:t>
      </w:r>
      <w:r w:rsidR="002952EE" w:rsidRPr="00E0456A">
        <w:rPr>
          <w:rFonts w:ascii="Arial" w:hAnsi="Arial" w:cs="Arial"/>
        </w:rPr>
        <w:t xml:space="preserve"> </w:t>
      </w:r>
    </w:p>
    <w:sectPr w:rsidR="00315353" w:rsidRPr="00E0456A" w:rsidSect="001E3B1E">
      <w:type w:val="continuous"/>
      <w:pgSz w:w="11906" w:h="16838"/>
      <w:pgMar w:top="720" w:right="720" w:bottom="720" w:left="720" w:header="0" w:footer="0" w:gutter="0"/>
      <w:cols w:num="2" w:space="0" w:equalWidth="0">
        <w:col w:w="3095" w:space="0"/>
        <w:col w:w="7371"/>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CB96C" w14:textId="77777777" w:rsidR="001E3B1E" w:rsidRDefault="001E3B1E" w:rsidP="000E73BF">
      <w:r>
        <w:separator/>
      </w:r>
    </w:p>
  </w:endnote>
  <w:endnote w:type="continuationSeparator" w:id="0">
    <w:p w14:paraId="3D9D827A" w14:textId="77777777" w:rsidR="001E3B1E" w:rsidRDefault="001E3B1E" w:rsidP="000E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Liberation Serif">
    <w:altName w:val="Times New Roman"/>
    <w:charset w:val="00"/>
    <w:family w:val="roman"/>
    <w:pitch w:val="variable"/>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DE08" w14:textId="77777777" w:rsidR="001E3B1E" w:rsidRDefault="001E3B1E" w:rsidP="000E73BF">
      <w:r>
        <w:separator/>
      </w:r>
    </w:p>
  </w:footnote>
  <w:footnote w:type="continuationSeparator" w:id="0">
    <w:p w14:paraId="2B60001B" w14:textId="77777777" w:rsidR="001E3B1E" w:rsidRDefault="001E3B1E" w:rsidP="000E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C4"/>
    <w:multiLevelType w:val="hybridMultilevel"/>
    <w:tmpl w:val="2EDAD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E23CDA"/>
    <w:multiLevelType w:val="hybridMultilevel"/>
    <w:tmpl w:val="7CDA2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05942"/>
    <w:multiLevelType w:val="multilevel"/>
    <w:tmpl w:val="1172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34F28"/>
    <w:multiLevelType w:val="multilevel"/>
    <w:tmpl w:val="F0546984"/>
    <w:lvl w:ilvl="0">
      <w:start w:val="1"/>
      <w:numFmt w:val="none"/>
      <w:pStyle w:val="Titre11"/>
      <w:suff w:val="nothing"/>
      <w:lvlText w:val=""/>
      <w:lvlJc w:val="left"/>
      <w:pPr>
        <w:tabs>
          <w:tab w:val="num" w:pos="0"/>
        </w:tabs>
        <w:ind w:left="0" w:firstLine="0"/>
      </w:pPr>
    </w:lvl>
    <w:lvl w:ilvl="1">
      <w:start w:val="1"/>
      <w:numFmt w:val="none"/>
      <w:pStyle w:val="Titre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C0A0F07"/>
    <w:multiLevelType w:val="multilevel"/>
    <w:tmpl w:val="4B7C62E0"/>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3F142E5B"/>
    <w:multiLevelType w:val="hybridMultilevel"/>
    <w:tmpl w:val="785C0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721B"/>
    <w:multiLevelType w:val="hybridMultilevel"/>
    <w:tmpl w:val="87286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95BDD"/>
    <w:multiLevelType w:val="multilevel"/>
    <w:tmpl w:val="1226A59E"/>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52FA1A27"/>
    <w:multiLevelType w:val="hybridMultilevel"/>
    <w:tmpl w:val="C604F9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83808FC"/>
    <w:multiLevelType w:val="multilevel"/>
    <w:tmpl w:val="A5A0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9"/>
  </w:num>
  <w:num w:numId="5">
    <w:abstractNumId w:val="2"/>
  </w:num>
  <w:num w:numId="6">
    <w:abstractNumId w:val="6"/>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7B"/>
    <w:rsid w:val="00011579"/>
    <w:rsid w:val="00016E45"/>
    <w:rsid w:val="0003151D"/>
    <w:rsid w:val="00057B45"/>
    <w:rsid w:val="0007333C"/>
    <w:rsid w:val="000860C3"/>
    <w:rsid w:val="000A3B41"/>
    <w:rsid w:val="000B68BE"/>
    <w:rsid w:val="000C55AE"/>
    <w:rsid w:val="000E2113"/>
    <w:rsid w:val="000E4579"/>
    <w:rsid w:val="000E73BF"/>
    <w:rsid w:val="000F32DB"/>
    <w:rsid w:val="000F4DBE"/>
    <w:rsid w:val="00127280"/>
    <w:rsid w:val="00133A2D"/>
    <w:rsid w:val="001C313E"/>
    <w:rsid w:val="001C7DFD"/>
    <w:rsid w:val="001D4110"/>
    <w:rsid w:val="001E3B1E"/>
    <w:rsid w:val="0020058A"/>
    <w:rsid w:val="00201EEC"/>
    <w:rsid w:val="00240B29"/>
    <w:rsid w:val="002815B0"/>
    <w:rsid w:val="002952EE"/>
    <w:rsid w:val="002A5CB8"/>
    <w:rsid w:val="002C0C91"/>
    <w:rsid w:val="00315353"/>
    <w:rsid w:val="00325145"/>
    <w:rsid w:val="00347D41"/>
    <w:rsid w:val="0036055C"/>
    <w:rsid w:val="00397F0A"/>
    <w:rsid w:val="003A079E"/>
    <w:rsid w:val="003D4262"/>
    <w:rsid w:val="00404778"/>
    <w:rsid w:val="00467959"/>
    <w:rsid w:val="00467E86"/>
    <w:rsid w:val="00473365"/>
    <w:rsid w:val="00496960"/>
    <w:rsid w:val="004A3941"/>
    <w:rsid w:val="004C0F59"/>
    <w:rsid w:val="004C3B52"/>
    <w:rsid w:val="00511D7B"/>
    <w:rsid w:val="00514DD5"/>
    <w:rsid w:val="00545AA6"/>
    <w:rsid w:val="00547109"/>
    <w:rsid w:val="005672DF"/>
    <w:rsid w:val="00597594"/>
    <w:rsid w:val="005A7014"/>
    <w:rsid w:val="005C47C9"/>
    <w:rsid w:val="00601BDF"/>
    <w:rsid w:val="006658DA"/>
    <w:rsid w:val="00670691"/>
    <w:rsid w:val="006A238F"/>
    <w:rsid w:val="006D6AA9"/>
    <w:rsid w:val="00711FDF"/>
    <w:rsid w:val="00714E36"/>
    <w:rsid w:val="00720951"/>
    <w:rsid w:val="00730C2B"/>
    <w:rsid w:val="0076378C"/>
    <w:rsid w:val="007B3A31"/>
    <w:rsid w:val="008070B0"/>
    <w:rsid w:val="00812785"/>
    <w:rsid w:val="00865FF1"/>
    <w:rsid w:val="00867651"/>
    <w:rsid w:val="008C00AD"/>
    <w:rsid w:val="008C3CB2"/>
    <w:rsid w:val="008D4F4B"/>
    <w:rsid w:val="008F01AE"/>
    <w:rsid w:val="0091255E"/>
    <w:rsid w:val="00920D27"/>
    <w:rsid w:val="00941726"/>
    <w:rsid w:val="00976900"/>
    <w:rsid w:val="00980A4B"/>
    <w:rsid w:val="009B5643"/>
    <w:rsid w:val="009E5A9D"/>
    <w:rsid w:val="00A527F9"/>
    <w:rsid w:val="00A54CAC"/>
    <w:rsid w:val="00AC7885"/>
    <w:rsid w:val="00AE66C5"/>
    <w:rsid w:val="00B06A6F"/>
    <w:rsid w:val="00B736F6"/>
    <w:rsid w:val="00B75A14"/>
    <w:rsid w:val="00B91379"/>
    <w:rsid w:val="00C01E68"/>
    <w:rsid w:val="00C45209"/>
    <w:rsid w:val="00C46AD4"/>
    <w:rsid w:val="00C62BD9"/>
    <w:rsid w:val="00C90A5C"/>
    <w:rsid w:val="00CD5EE4"/>
    <w:rsid w:val="00CD7AE3"/>
    <w:rsid w:val="00D06C35"/>
    <w:rsid w:val="00D12227"/>
    <w:rsid w:val="00D846CF"/>
    <w:rsid w:val="00DE11AB"/>
    <w:rsid w:val="00E03424"/>
    <w:rsid w:val="00E0456A"/>
    <w:rsid w:val="00E62F20"/>
    <w:rsid w:val="00E77315"/>
    <w:rsid w:val="00EA46EA"/>
    <w:rsid w:val="00EB1CB9"/>
    <w:rsid w:val="00ED6086"/>
    <w:rsid w:val="00F05B06"/>
    <w:rsid w:val="00F96B98"/>
    <w:rsid w:val="00FA08D4"/>
    <w:rsid w:val="00FA3D36"/>
    <w:rsid w:val="00FF7E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73CD9"/>
  <w15:docId w15:val="{E9F8D591-412D-BD49-8423-0CACA98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952EE"/>
    <w:pPr>
      <w:keepNext/>
      <w:keepLines/>
      <w:spacing w:before="480" w:line="276" w:lineRule="auto"/>
      <w:jc w:val="center"/>
      <w:outlineLvl w:val="0"/>
    </w:pPr>
    <w:rPr>
      <w:rFonts w:ascii="Arial" w:eastAsiaTheme="majorEastAsia" w:hAnsi="Arial" w:cstheme="majorBidi"/>
      <w:b/>
      <w:bCs/>
      <w:color w:val="000000" w:themeColor="text1"/>
      <w:sz w:val="44"/>
      <w:szCs w:val="32"/>
    </w:rPr>
  </w:style>
  <w:style w:type="paragraph" w:styleId="Titre2">
    <w:name w:val="heading 2"/>
    <w:basedOn w:val="Normal"/>
    <w:link w:val="Titre2Car"/>
    <w:uiPriority w:val="9"/>
    <w:qFormat/>
    <w:rsid w:val="00514DD5"/>
    <w:pPr>
      <w:suppressAutoHyphens w:val="0"/>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Titre"/>
    <w:next w:val="Corpsdetexte"/>
    <w:qFormat/>
    <w:pPr>
      <w:numPr>
        <w:numId w:val="1"/>
      </w:numPr>
      <w:outlineLvl w:val="0"/>
    </w:pPr>
    <w:rPr>
      <w:rFonts w:ascii="Liberation Serif" w:eastAsia="Segoe UI" w:hAnsi="Liberation Serif" w:cs="Tahoma"/>
      <w:b/>
      <w:bCs/>
      <w:sz w:val="48"/>
      <w:szCs w:val="48"/>
    </w:rPr>
  </w:style>
  <w:style w:type="paragraph" w:customStyle="1" w:styleId="Titre21">
    <w:name w:val="Titre 21"/>
    <w:basedOn w:val="Titre"/>
    <w:next w:val="Corpsdetexte"/>
    <w:qFormat/>
    <w:pPr>
      <w:numPr>
        <w:ilvl w:val="1"/>
        <w:numId w:val="1"/>
      </w:numPr>
      <w:spacing w:before="200"/>
      <w:outlineLvl w:val="1"/>
    </w:pPr>
    <w:rPr>
      <w:rFonts w:ascii="Liberation Serif" w:eastAsia="Segoe UI" w:hAnsi="Liberation Serif" w:cs="Tahoma"/>
      <w:b/>
      <w:bCs/>
      <w:sz w:val="36"/>
      <w:szCs w:val="36"/>
    </w:rPr>
  </w:style>
  <w:style w:type="paragraph" w:customStyle="1" w:styleId="Titre41">
    <w:name w:val="Titre 41"/>
    <w:basedOn w:val="Titre"/>
    <w:next w:val="Corpsdetexte"/>
    <w:qFormat/>
    <w:pPr>
      <w:numPr>
        <w:ilvl w:val="3"/>
        <w:numId w:val="1"/>
      </w:numPr>
      <w:spacing w:before="120"/>
      <w:outlineLvl w:val="3"/>
    </w:pPr>
    <w:rPr>
      <w:rFonts w:ascii="Liberation Serif" w:eastAsia="Segoe UI" w:hAnsi="Liberation Serif" w:cs="Tahoma"/>
      <w:b/>
      <w:bCs/>
      <w:sz w:val="24"/>
      <w:szCs w:val="24"/>
    </w:rPr>
  </w:style>
  <w:style w:type="character" w:customStyle="1" w:styleId="TextedebullesCar">
    <w:name w:val="Texte de bulles Car"/>
    <w:basedOn w:val="Policepardfaut"/>
    <w:link w:val="Textedebulles"/>
    <w:uiPriority w:val="99"/>
    <w:semiHidden/>
    <w:qFormat/>
    <w:rsid w:val="00BF21E1"/>
    <w:rPr>
      <w:rFonts w:ascii="Lucida Grande" w:hAnsi="Lucida Grande" w:cs="Lucida Grande"/>
      <w:sz w:val="18"/>
      <w:szCs w:val="18"/>
    </w:rPr>
  </w:style>
  <w:style w:type="character" w:customStyle="1" w:styleId="LienInternet">
    <w:name w:val="Lien Internet"/>
    <w:basedOn w:val="Policepardfaut"/>
    <w:uiPriority w:val="99"/>
    <w:unhideWhenUsed/>
    <w:rsid w:val="00D04598"/>
    <w:rPr>
      <w:color w:val="0000FF" w:themeColor="hyperlink"/>
      <w:u w:val="single"/>
    </w:rPr>
  </w:style>
  <w:style w:type="character" w:styleId="Accentuation">
    <w:name w:val="Emphasis"/>
    <w:uiPriority w:val="20"/>
    <w:qFormat/>
    <w:rPr>
      <w:i/>
      <w:iCs/>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LienInternetvisit">
    <w:name w:val="Lien Internet visité"/>
    <w:rPr>
      <w:color w:val="800000"/>
      <w:u w:val="single"/>
      <w:lang w:val="uz-Cyrl-UZ" w:eastAsia="uz-Cyrl-UZ" w:bidi="uz-Cyrl-UZ"/>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customStyle="1" w:styleId="Lgende1">
    <w:name w:val="Légende1"/>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BF21E1"/>
    <w:rPr>
      <w:rFonts w:ascii="Lucida Grande" w:hAnsi="Lucida Grande" w:cs="Lucida Grande"/>
      <w:sz w:val="18"/>
      <w:szCs w:val="18"/>
    </w:rPr>
  </w:style>
  <w:style w:type="paragraph" w:styleId="NormalWeb">
    <w:name w:val="Normal (Web)"/>
    <w:basedOn w:val="Normal"/>
    <w:uiPriority w:val="99"/>
    <w:semiHidden/>
    <w:unhideWhenUsed/>
    <w:qFormat/>
    <w:rsid w:val="00A23805"/>
    <w:pPr>
      <w:spacing w:beforeAutospacing="1" w:afterAutospacing="1"/>
    </w:pPr>
    <w:rPr>
      <w:rFonts w:ascii="Times" w:hAnsi="Times" w:cs="Times New Roman"/>
      <w:sz w:val="20"/>
      <w:szCs w:val="20"/>
    </w:rPr>
  </w:style>
  <w:style w:type="character" w:customStyle="1" w:styleId="Titre2Car">
    <w:name w:val="Titre 2 Car"/>
    <w:basedOn w:val="Policepardfaut"/>
    <w:link w:val="Titre2"/>
    <w:uiPriority w:val="9"/>
    <w:rsid w:val="00514DD5"/>
    <w:rPr>
      <w:rFonts w:ascii="Times" w:hAnsi="Times"/>
      <w:b/>
      <w:bCs/>
      <w:sz w:val="36"/>
      <w:szCs w:val="36"/>
    </w:rPr>
  </w:style>
  <w:style w:type="character" w:styleId="Lienhypertexte">
    <w:name w:val="Hyperlink"/>
    <w:basedOn w:val="Policepardfaut"/>
    <w:uiPriority w:val="99"/>
    <w:unhideWhenUsed/>
    <w:rsid w:val="002A5CB8"/>
    <w:rPr>
      <w:color w:val="0000FF" w:themeColor="hyperlink"/>
      <w:u w:val="single"/>
    </w:rPr>
  </w:style>
  <w:style w:type="character" w:styleId="lev">
    <w:name w:val="Strong"/>
    <w:basedOn w:val="Policepardfaut"/>
    <w:uiPriority w:val="22"/>
    <w:qFormat/>
    <w:rsid w:val="004A3941"/>
    <w:rPr>
      <w:b/>
      <w:bCs/>
    </w:rPr>
  </w:style>
  <w:style w:type="character" w:styleId="Lienhypertextesuivivisit">
    <w:name w:val="FollowedHyperlink"/>
    <w:basedOn w:val="Policepardfaut"/>
    <w:uiPriority w:val="99"/>
    <w:semiHidden/>
    <w:unhideWhenUsed/>
    <w:rsid w:val="00467959"/>
    <w:rPr>
      <w:color w:val="800080" w:themeColor="followedHyperlink"/>
      <w:u w:val="single"/>
    </w:rPr>
  </w:style>
  <w:style w:type="character" w:customStyle="1" w:styleId="Titre1Car">
    <w:name w:val="Titre 1 Car"/>
    <w:basedOn w:val="Policepardfaut"/>
    <w:link w:val="Titre1"/>
    <w:uiPriority w:val="9"/>
    <w:rsid w:val="002952EE"/>
    <w:rPr>
      <w:rFonts w:ascii="Arial" w:eastAsiaTheme="majorEastAsia" w:hAnsi="Arial" w:cstheme="majorBidi"/>
      <w:b/>
      <w:bCs/>
      <w:color w:val="000000" w:themeColor="text1"/>
      <w:sz w:val="44"/>
      <w:szCs w:val="32"/>
    </w:rPr>
  </w:style>
  <w:style w:type="paragraph" w:styleId="Paragraphedeliste">
    <w:name w:val="List Paragraph"/>
    <w:basedOn w:val="Normal"/>
    <w:uiPriority w:val="34"/>
    <w:qFormat/>
    <w:rsid w:val="0036055C"/>
    <w:pPr>
      <w:ind w:left="720"/>
      <w:contextualSpacing/>
    </w:pPr>
  </w:style>
  <w:style w:type="paragraph" w:styleId="En-tte">
    <w:name w:val="header"/>
    <w:basedOn w:val="Normal"/>
    <w:link w:val="En-tteCar"/>
    <w:uiPriority w:val="99"/>
    <w:unhideWhenUsed/>
    <w:rsid w:val="000E73BF"/>
    <w:pPr>
      <w:tabs>
        <w:tab w:val="center" w:pos="4536"/>
        <w:tab w:val="right" w:pos="9072"/>
      </w:tabs>
    </w:pPr>
  </w:style>
  <w:style w:type="character" w:customStyle="1" w:styleId="En-tteCar">
    <w:name w:val="En-tête Car"/>
    <w:basedOn w:val="Policepardfaut"/>
    <w:link w:val="En-tte"/>
    <w:uiPriority w:val="99"/>
    <w:rsid w:val="000E73BF"/>
  </w:style>
  <w:style w:type="paragraph" w:styleId="Pieddepage">
    <w:name w:val="footer"/>
    <w:basedOn w:val="Normal"/>
    <w:link w:val="PieddepageCar"/>
    <w:uiPriority w:val="99"/>
    <w:unhideWhenUsed/>
    <w:rsid w:val="000E73BF"/>
    <w:pPr>
      <w:tabs>
        <w:tab w:val="center" w:pos="4536"/>
        <w:tab w:val="right" w:pos="9072"/>
      </w:tabs>
    </w:pPr>
  </w:style>
  <w:style w:type="character" w:customStyle="1" w:styleId="PieddepageCar">
    <w:name w:val="Pied de page Car"/>
    <w:basedOn w:val="Policepardfaut"/>
    <w:link w:val="Pieddepage"/>
    <w:uiPriority w:val="99"/>
    <w:rsid w:val="000E73BF"/>
  </w:style>
  <w:style w:type="character" w:styleId="Marquedecommentaire">
    <w:name w:val="annotation reference"/>
    <w:basedOn w:val="Policepardfaut"/>
    <w:uiPriority w:val="99"/>
    <w:semiHidden/>
    <w:unhideWhenUsed/>
    <w:rsid w:val="006A238F"/>
    <w:rPr>
      <w:sz w:val="16"/>
      <w:szCs w:val="16"/>
    </w:rPr>
  </w:style>
  <w:style w:type="paragraph" w:styleId="Commentaire">
    <w:name w:val="annotation text"/>
    <w:basedOn w:val="Normal"/>
    <w:link w:val="CommentaireCar"/>
    <w:uiPriority w:val="99"/>
    <w:semiHidden/>
    <w:unhideWhenUsed/>
    <w:rsid w:val="006A238F"/>
    <w:rPr>
      <w:sz w:val="20"/>
      <w:szCs w:val="20"/>
    </w:rPr>
  </w:style>
  <w:style w:type="character" w:customStyle="1" w:styleId="CommentaireCar">
    <w:name w:val="Commentaire Car"/>
    <w:basedOn w:val="Policepardfaut"/>
    <w:link w:val="Commentaire"/>
    <w:uiPriority w:val="99"/>
    <w:semiHidden/>
    <w:rsid w:val="006A238F"/>
    <w:rPr>
      <w:sz w:val="20"/>
      <w:szCs w:val="20"/>
    </w:rPr>
  </w:style>
  <w:style w:type="paragraph" w:styleId="Objetducommentaire">
    <w:name w:val="annotation subject"/>
    <w:basedOn w:val="Commentaire"/>
    <w:next w:val="Commentaire"/>
    <w:link w:val="ObjetducommentaireCar"/>
    <w:uiPriority w:val="99"/>
    <w:semiHidden/>
    <w:unhideWhenUsed/>
    <w:rsid w:val="006A238F"/>
    <w:rPr>
      <w:b/>
      <w:bCs/>
    </w:rPr>
  </w:style>
  <w:style w:type="character" w:customStyle="1" w:styleId="ObjetducommentaireCar">
    <w:name w:val="Objet du commentaire Car"/>
    <w:basedOn w:val="CommentaireCar"/>
    <w:link w:val="Objetducommentaire"/>
    <w:uiPriority w:val="99"/>
    <w:semiHidden/>
    <w:rsid w:val="006A238F"/>
    <w:rPr>
      <w:b/>
      <w:bCs/>
      <w:sz w:val="20"/>
      <w:szCs w:val="20"/>
    </w:rPr>
  </w:style>
  <w:style w:type="paragraph" w:customStyle="1" w:styleId="infoboxtext">
    <w:name w:val="infobox__text"/>
    <w:basedOn w:val="Normal"/>
    <w:rsid w:val="002C0C91"/>
    <w:pPr>
      <w:suppressAutoHyphens w:val="0"/>
      <w:spacing w:before="100" w:beforeAutospacing="1" w:after="100" w:afterAutospacing="1"/>
    </w:pPr>
    <w:rPr>
      <w:rFonts w:ascii="Times" w:hAnsi="Times"/>
      <w:sz w:val="20"/>
      <w:szCs w:val="20"/>
    </w:rPr>
  </w:style>
  <w:style w:type="paragraph" w:styleId="Rvision">
    <w:name w:val="Revision"/>
    <w:hidden/>
    <w:uiPriority w:val="99"/>
    <w:semiHidden/>
    <w:rsid w:val="008C00AD"/>
    <w:pPr>
      <w:suppressAutoHyphens w:val="0"/>
    </w:pPr>
  </w:style>
  <w:style w:type="character" w:customStyle="1" w:styleId="UnresolvedMention">
    <w:name w:val="Unresolved Mention"/>
    <w:basedOn w:val="Policepardfaut"/>
    <w:uiPriority w:val="99"/>
    <w:semiHidden/>
    <w:unhideWhenUsed/>
    <w:rsid w:val="0029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137">
      <w:bodyDiv w:val="1"/>
      <w:marLeft w:val="0"/>
      <w:marRight w:val="0"/>
      <w:marTop w:val="0"/>
      <w:marBottom w:val="0"/>
      <w:divBdr>
        <w:top w:val="none" w:sz="0" w:space="0" w:color="auto"/>
        <w:left w:val="none" w:sz="0" w:space="0" w:color="auto"/>
        <w:bottom w:val="none" w:sz="0" w:space="0" w:color="auto"/>
        <w:right w:val="none" w:sz="0" w:space="0" w:color="auto"/>
      </w:divBdr>
    </w:div>
    <w:div w:id="109519516">
      <w:bodyDiv w:val="1"/>
      <w:marLeft w:val="0"/>
      <w:marRight w:val="0"/>
      <w:marTop w:val="0"/>
      <w:marBottom w:val="0"/>
      <w:divBdr>
        <w:top w:val="none" w:sz="0" w:space="0" w:color="auto"/>
        <w:left w:val="none" w:sz="0" w:space="0" w:color="auto"/>
        <w:bottom w:val="none" w:sz="0" w:space="0" w:color="auto"/>
        <w:right w:val="none" w:sz="0" w:space="0" w:color="auto"/>
      </w:divBdr>
    </w:div>
    <w:div w:id="260996153">
      <w:bodyDiv w:val="1"/>
      <w:marLeft w:val="0"/>
      <w:marRight w:val="0"/>
      <w:marTop w:val="0"/>
      <w:marBottom w:val="0"/>
      <w:divBdr>
        <w:top w:val="none" w:sz="0" w:space="0" w:color="auto"/>
        <w:left w:val="none" w:sz="0" w:space="0" w:color="auto"/>
        <w:bottom w:val="none" w:sz="0" w:space="0" w:color="auto"/>
        <w:right w:val="none" w:sz="0" w:space="0" w:color="auto"/>
      </w:divBdr>
    </w:div>
    <w:div w:id="325322099">
      <w:bodyDiv w:val="1"/>
      <w:marLeft w:val="0"/>
      <w:marRight w:val="0"/>
      <w:marTop w:val="0"/>
      <w:marBottom w:val="0"/>
      <w:divBdr>
        <w:top w:val="none" w:sz="0" w:space="0" w:color="auto"/>
        <w:left w:val="none" w:sz="0" w:space="0" w:color="auto"/>
        <w:bottom w:val="none" w:sz="0" w:space="0" w:color="auto"/>
        <w:right w:val="none" w:sz="0" w:space="0" w:color="auto"/>
      </w:divBdr>
      <w:divsChild>
        <w:div w:id="62456750">
          <w:marLeft w:val="0"/>
          <w:marRight w:val="0"/>
          <w:marTop w:val="0"/>
          <w:marBottom w:val="0"/>
          <w:divBdr>
            <w:top w:val="none" w:sz="0" w:space="0" w:color="auto"/>
            <w:left w:val="none" w:sz="0" w:space="0" w:color="auto"/>
            <w:bottom w:val="none" w:sz="0" w:space="0" w:color="auto"/>
            <w:right w:val="none" w:sz="0" w:space="0" w:color="auto"/>
          </w:divBdr>
        </w:div>
        <w:div w:id="933131639">
          <w:marLeft w:val="0"/>
          <w:marRight w:val="0"/>
          <w:marTop w:val="0"/>
          <w:marBottom w:val="0"/>
          <w:divBdr>
            <w:top w:val="none" w:sz="0" w:space="0" w:color="auto"/>
            <w:left w:val="none" w:sz="0" w:space="0" w:color="auto"/>
            <w:bottom w:val="none" w:sz="0" w:space="0" w:color="auto"/>
            <w:right w:val="none" w:sz="0" w:space="0" w:color="auto"/>
          </w:divBdr>
        </w:div>
      </w:divsChild>
    </w:div>
    <w:div w:id="332537995">
      <w:bodyDiv w:val="1"/>
      <w:marLeft w:val="0"/>
      <w:marRight w:val="0"/>
      <w:marTop w:val="0"/>
      <w:marBottom w:val="0"/>
      <w:divBdr>
        <w:top w:val="none" w:sz="0" w:space="0" w:color="auto"/>
        <w:left w:val="none" w:sz="0" w:space="0" w:color="auto"/>
        <w:bottom w:val="none" w:sz="0" w:space="0" w:color="auto"/>
        <w:right w:val="none" w:sz="0" w:space="0" w:color="auto"/>
      </w:divBdr>
    </w:div>
    <w:div w:id="392506915">
      <w:bodyDiv w:val="1"/>
      <w:marLeft w:val="0"/>
      <w:marRight w:val="0"/>
      <w:marTop w:val="0"/>
      <w:marBottom w:val="0"/>
      <w:divBdr>
        <w:top w:val="none" w:sz="0" w:space="0" w:color="auto"/>
        <w:left w:val="none" w:sz="0" w:space="0" w:color="auto"/>
        <w:bottom w:val="none" w:sz="0" w:space="0" w:color="auto"/>
        <w:right w:val="none" w:sz="0" w:space="0" w:color="auto"/>
      </w:divBdr>
    </w:div>
    <w:div w:id="429932857">
      <w:bodyDiv w:val="1"/>
      <w:marLeft w:val="0"/>
      <w:marRight w:val="0"/>
      <w:marTop w:val="0"/>
      <w:marBottom w:val="0"/>
      <w:divBdr>
        <w:top w:val="none" w:sz="0" w:space="0" w:color="auto"/>
        <w:left w:val="none" w:sz="0" w:space="0" w:color="auto"/>
        <w:bottom w:val="none" w:sz="0" w:space="0" w:color="auto"/>
        <w:right w:val="none" w:sz="0" w:space="0" w:color="auto"/>
      </w:divBdr>
    </w:div>
    <w:div w:id="454177487">
      <w:bodyDiv w:val="1"/>
      <w:marLeft w:val="0"/>
      <w:marRight w:val="0"/>
      <w:marTop w:val="0"/>
      <w:marBottom w:val="0"/>
      <w:divBdr>
        <w:top w:val="none" w:sz="0" w:space="0" w:color="auto"/>
        <w:left w:val="none" w:sz="0" w:space="0" w:color="auto"/>
        <w:bottom w:val="none" w:sz="0" w:space="0" w:color="auto"/>
        <w:right w:val="none" w:sz="0" w:space="0" w:color="auto"/>
      </w:divBdr>
      <w:divsChild>
        <w:div w:id="1935938645">
          <w:marLeft w:val="0"/>
          <w:marRight w:val="0"/>
          <w:marTop w:val="360"/>
          <w:marBottom w:val="0"/>
          <w:divBdr>
            <w:top w:val="single" w:sz="2" w:space="0" w:color="auto"/>
            <w:left w:val="single" w:sz="2" w:space="0" w:color="auto"/>
            <w:bottom w:val="single" w:sz="2" w:space="0" w:color="auto"/>
            <w:right w:val="single" w:sz="2" w:space="0" w:color="auto"/>
          </w:divBdr>
        </w:div>
      </w:divsChild>
    </w:div>
    <w:div w:id="509372091">
      <w:bodyDiv w:val="1"/>
      <w:marLeft w:val="0"/>
      <w:marRight w:val="0"/>
      <w:marTop w:val="0"/>
      <w:marBottom w:val="0"/>
      <w:divBdr>
        <w:top w:val="none" w:sz="0" w:space="0" w:color="auto"/>
        <w:left w:val="none" w:sz="0" w:space="0" w:color="auto"/>
        <w:bottom w:val="none" w:sz="0" w:space="0" w:color="auto"/>
        <w:right w:val="none" w:sz="0" w:space="0" w:color="auto"/>
      </w:divBdr>
    </w:div>
    <w:div w:id="580061155">
      <w:bodyDiv w:val="1"/>
      <w:marLeft w:val="0"/>
      <w:marRight w:val="0"/>
      <w:marTop w:val="0"/>
      <w:marBottom w:val="0"/>
      <w:divBdr>
        <w:top w:val="none" w:sz="0" w:space="0" w:color="auto"/>
        <w:left w:val="none" w:sz="0" w:space="0" w:color="auto"/>
        <w:bottom w:val="none" w:sz="0" w:space="0" w:color="auto"/>
        <w:right w:val="none" w:sz="0" w:space="0" w:color="auto"/>
      </w:divBdr>
    </w:div>
    <w:div w:id="863397436">
      <w:bodyDiv w:val="1"/>
      <w:marLeft w:val="0"/>
      <w:marRight w:val="0"/>
      <w:marTop w:val="0"/>
      <w:marBottom w:val="0"/>
      <w:divBdr>
        <w:top w:val="none" w:sz="0" w:space="0" w:color="auto"/>
        <w:left w:val="none" w:sz="0" w:space="0" w:color="auto"/>
        <w:bottom w:val="none" w:sz="0" w:space="0" w:color="auto"/>
        <w:right w:val="none" w:sz="0" w:space="0" w:color="auto"/>
      </w:divBdr>
    </w:div>
    <w:div w:id="967273615">
      <w:bodyDiv w:val="1"/>
      <w:marLeft w:val="0"/>
      <w:marRight w:val="0"/>
      <w:marTop w:val="0"/>
      <w:marBottom w:val="0"/>
      <w:divBdr>
        <w:top w:val="none" w:sz="0" w:space="0" w:color="auto"/>
        <w:left w:val="none" w:sz="0" w:space="0" w:color="auto"/>
        <w:bottom w:val="none" w:sz="0" w:space="0" w:color="auto"/>
        <w:right w:val="none" w:sz="0" w:space="0" w:color="auto"/>
      </w:divBdr>
    </w:div>
    <w:div w:id="1065298506">
      <w:bodyDiv w:val="1"/>
      <w:marLeft w:val="0"/>
      <w:marRight w:val="0"/>
      <w:marTop w:val="0"/>
      <w:marBottom w:val="0"/>
      <w:divBdr>
        <w:top w:val="none" w:sz="0" w:space="0" w:color="auto"/>
        <w:left w:val="none" w:sz="0" w:space="0" w:color="auto"/>
        <w:bottom w:val="none" w:sz="0" w:space="0" w:color="auto"/>
        <w:right w:val="none" w:sz="0" w:space="0" w:color="auto"/>
      </w:divBdr>
    </w:div>
    <w:div w:id="1078861699">
      <w:bodyDiv w:val="1"/>
      <w:marLeft w:val="0"/>
      <w:marRight w:val="0"/>
      <w:marTop w:val="0"/>
      <w:marBottom w:val="0"/>
      <w:divBdr>
        <w:top w:val="none" w:sz="0" w:space="0" w:color="auto"/>
        <w:left w:val="none" w:sz="0" w:space="0" w:color="auto"/>
        <w:bottom w:val="none" w:sz="0" w:space="0" w:color="auto"/>
        <w:right w:val="none" w:sz="0" w:space="0" w:color="auto"/>
      </w:divBdr>
    </w:div>
    <w:div w:id="1346058208">
      <w:bodyDiv w:val="1"/>
      <w:marLeft w:val="0"/>
      <w:marRight w:val="0"/>
      <w:marTop w:val="0"/>
      <w:marBottom w:val="0"/>
      <w:divBdr>
        <w:top w:val="none" w:sz="0" w:space="0" w:color="auto"/>
        <w:left w:val="none" w:sz="0" w:space="0" w:color="auto"/>
        <w:bottom w:val="none" w:sz="0" w:space="0" w:color="auto"/>
        <w:right w:val="none" w:sz="0" w:space="0" w:color="auto"/>
      </w:divBdr>
    </w:div>
    <w:div w:id="1347899908">
      <w:bodyDiv w:val="1"/>
      <w:marLeft w:val="0"/>
      <w:marRight w:val="0"/>
      <w:marTop w:val="0"/>
      <w:marBottom w:val="0"/>
      <w:divBdr>
        <w:top w:val="none" w:sz="0" w:space="0" w:color="auto"/>
        <w:left w:val="none" w:sz="0" w:space="0" w:color="auto"/>
        <w:bottom w:val="none" w:sz="0" w:space="0" w:color="auto"/>
        <w:right w:val="none" w:sz="0" w:space="0" w:color="auto"/>
      </w:divBdr>
    </w:div>
    <w:div w:id="1481922702">
      <w:bodyDiv w:val="1"/>
      <w:marLeft w:val="0"/>
      <w:marRight w:val="0"/>
      <w:marTop w:val="0"/>
      <w:marBottom w:val="0"/>
      <w:divBdr>
        <w:top w:val="none" w:sz="0" w:space="0" w:color="auto"/>
        <w:left w:val="none" w:sz="0" w:space="0" w:color="auto"/>
        <w:bottom w:val="none" w:sz="0" w:space="0" w:color="auto"/>
        <w:right w:val="none" w:sz="0" w:space="0" w:color="auto"/>
      </w:divBdr>
    </w:div>
    <w:div w:id="167224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emi.fr/fr/cles-medias/cest-quoi-une-inform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decodeurs.lemonde.fr/assets-legacy/Decodex-notre-kit-pour-denicher-les-fausses-information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9192-145A-477C-ABBE-D2624BF3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Descamps</dc:creator>
  <cp:keywords/>
  <dc:description/>
  <cp:lastModifiedBy>LESAGE VANESSA CHU Nice</cp:lastModifiedBy>
  <cp:revision>5</cp:revision>
  <cp:lastPrinted>2024-01-15T14:04:00Z</cp:lastPrinted>
  <dcterms:created xsi:type="dcterms:W3CDTF">2024-02-23T13:23:00Z</dcterms:created>
  <dcterms:modified xsi:type="dcterms:W3CDTF">2024-02-27T10:36:00Z</dcterms:modified>
  <dc:language>fr-FR</dc:language>
</cp:coreProperties>
</file>