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973A6" w14:textId="77777777" w:rsidR="00E10603" w:rsidRDefault="00E27AEA" w:rsidP="00DC35F6">
      <w:pPr>
        <w:pStyle w:val="Titre1"/>
      </w:pPr>
      <w:r w:rsidRPr="00E10603">
        <w:t>Antibiotiques</w:t>
      </w:r>
    </w:p>
    <w:p w14:paraId="1C7826F9" w14:textId="45C7342D" w:rsidR="00703CC6" w:rsidRPr="00E10603" w:rsidRDefault="007822FE" w:rsidP="00DC35F6">
      <w:pPr>
        <w:pStyle w:val="Titre1"/>
        <w:rPr>
          <w:sz w:val="36"/>
        </w:rPr>
      </w:pPr>
      <w:r w:rsidRPr="00E10603">
        <w:rPr>
          <w:sz w:val="36"/>
        </w:rPr>
        <w:t>Education par les pairs</w:t>
      </w:r>
    </w:p>
    <w:p w14:paraId="53A3754E" w14:textId="3E6E770F" w:rsidR="00E117CF" w:rsidRPr="00E10603" w:rsidRDefault="00E10603" w:rsidP="00DC35F6">
      <w:pPr>
        <w:pStyle w:val="Titre1"/>
        <w:rPr>
          <w:sz w:val="36"/>
        </w:rPr>
      </w:pPr>
      <w:r w:rsidRPr="00E10603">
        <w:rPr>
          <w:b w:val="0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CC7FCA1" wp14:editId="35986041">
            <wp:simplePos x="0" y="0"/>
            <wp:positionH relativeFrom="column">
              <wp:posOffset>6242539</wp:posOffset>
            </wp:positionH>
            <wp:positionV relativeFrom="paragraph">
              <wp:posOffset>291221</wp:posOffset>
            </wp:positionV>
            <wp:extent cx="751840" cy="762635"/>
            <wp:effectExtent l="0" t="0" r="10160" b="0"/>
            <wp:wrapNone/>
            <wp:docPr id="20" name="Image 20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mo="http://schemas.microsoft.com/office/mac/office/2008/main" xmlns:mv="urn:schemas-microsoft-com:mac:vml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2FE" w:rsidRPr="00E10603">
        <w:rPr>
          <w:sz w:val="36"/>
        </w:rPr>
        <w:t>Scénario adolescents DCE5</w:t>
      </w:r>
    </w:p>
    <w:p w14:paraId="3BDE0743" w14:textId="0AE2EB6D" w:rsidR="00E117CF" w:rsidRPr="00E10603" w:rsidRDefault="00E117CF" w:rsidP="00DC35F6">
      <w:pPr>
        <w:rPr>
          <w:noProof/>
          <w:lang w:eastAsia="fr-FR"/>
        </w:rPr>
      </w:pPr>
    </w:p>
    <w:p w14:paraId="14023942" w14:textId="5CB3D1DB" w:rsidR="005140D2" w:rsidRPr="00E10603" w:rsidRDefault="00E10603" w:rsidP="00DC35F6">
      <w:r w:rsidRPr="00E106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F128EB" wp14:editId="098A04EE">
                <wp:simplePos x="0" y="0"/>
                <wp:positionH relativeFrom="column">
                  <wp:posOffset>-167054</wp:posOffset>
                </wp:positionH>
                <wp:positionV relativeFrom="paragraph">
                  <wp:posOffset>177312</wp:posOffset>
                </wp:positionV>
                <wp:extent cx="6972088" cy="8196648"/>
                <wp:effectExtent l="19050" t="19050" r="19685" b="1397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088" cy="8196648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B0D3D" id="Rectangle 6" o:spid="_x0000_s1026" style="position:absolute;margin-left:-13.15pt;margin-top:13.95pt;width:549pt;height:645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" filled="f" strokecolor="#7030a0" strokeweight="2.25pt"/>
            </w:pict>
          </mc:Fallback>
        </mc:AlternateContent>
      </w:r>
    </w:p>
    <w:p w14:paraId="520D365D" w14:textId="15972168" w:rsidR="00794C70" w:rsidRPr="00E10603" w:rsidRDefault="00794C70" w:rsidP="00DC35F6">
      <w:pPr>
        <w:rPr>
          <w:noProof/>
        </w:rPr>
      </w:pPr>
    </w:p>
    <w:p w14:paraId="5069C2DE" w14:textId="2A737E5B" w:rsidR="00122BAA" w:rsidRPr="00E10603" w:rsidRDefault="00122BAA" w:rsidP="00DC35F6">
      <w:r w:rsidRPr="00E10603">
        <w:t>Après la fin des cours Marc est allé voir son médecin car</w:t>
      </w:r>
      <w:r w:rsidR="00EC7B9E" w:rsidRPr="00E10603">
        <w:t xml:space="preserve"> il</w:t>
      </w:r>
      <w:r w:rsidRPr="00E10603">
        <w:t xml:space="preserve"> avait vraiment très mal à la gorge et le nez qui coulait.</w:t>
      </w:r>
    </w:p>
    <w:p w14:paraId="1F0C3402" w14:textId="65132B91" w:rsidR="00122BAA" w:rsidRPr="00E10603" w:rsidRDefault="00122BAA" w:rsidP="00DC35F6">
      <w:pPr>
        <w:rPr>
          <w:noProof/>
        </w:rPr>
      </w:pPr>
    </w:p>
    <w:p w14:paraId="4A7039D3" w14:textId="4DF8C1A3" w:rsidR="004F4780" w:rsidRPr="00E15EA3" w:rsidRDefault="004942A7" w:rsidP="00DC35F6">
      <w:bookmarkStart w:id="0" w:name="_GoBack"/>
      <w:r>
        <w:rPr>
          <w:noProof/>
          <w:lang w:eastAsia="fr-FR"/>
        </w:rPr>
        <w:drawing>
          <wp:inline distT="0" distB="0" distL="0" distR="0" wp14:anchorId="5B27A17E" wp14:editId="5D77D1AB">
            <wp:extent cx="6541477" cy="6149371"/>
            <wp:effectExtent l="0" t="0" r="0" b="3810"/>
            <wp:docPr id="5" name="Image 5" descr="Il s'agit d'un dialogue entre Marc et son médecin.&#10;Marc : Bonjour, je viens vous voir car j’ai le nez qui coule et vraiment très mal à la gorge. Je pense que j’ai besoin d’antibiotiques.&#10;Dr Dupont : La plupart (75%) des angines sont d’origine virale et les antibiotiques ne sont donc pas efficaces. Je vais vous faire un prélèvement de gorge (T.R.O.D. : test rapide d’orientation diagnostique) pour vérifier cela.&#10;Marc : Ça fait mal ? &#10;Dr Dupont : Non, pas du tout et on a le résultat en quelques minutes. Ouvrez grand la bouche ! &#10;Marc : Aaaaah…&#10;Dr Dupont : Voilà, j’ai une bonne nouvelle pour vous. L’angine est d’origine virale et va guérir toute seule grâce à votre défense immunitaire en environ une semaine. En attendant, je vous conseille de vous reposer et de prendre des antalgiques contre la fièvre et la douleur, si nécessaire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Il s'agit d'un dialogue entre Marc et son médecin.&#10;Marc : Bonjour, je viens vous voir car j’ai le nez qui coule et vraiment très mal à la gorge. Je pense que j’ai besoin d’antibiotiques.&#10;Dr Dupont : La plupart (75%) des angines sont d’origine virale et les antibiotiques ne sont donc pas efficaces. Je vais vous faire un prélèvement de gorge (T.R.O.D. : test rapide d’orientation diagnostique) pour vérifier cela.&#10;Marc : Ça fait mal ? &#10;Dr Dupont : Non, pas du tout et on a le résultat en quelques minutes. Ouvrez grand la bouche ! &#10;Marc : Aaaaah…&#10;Dr Dupont : Voilà, j’ai une bonne nouvelle pour vous. L’angine est d’origine virale et va guérir toute seule grâce à votre défense immunitaire en environ une semaine. En attendant, je vous conseille de vous reposer et de prendre des antalgiques contre la fièvre et la douleur, si nécessaire.&#10;&#10;"/>
                    <pic:cNvPicPr/>
                  </pic:nvPicPr>
                  <pic:blipFill rotWithShape="1">
                    <a:blip r:embed="rId9"/>
                    <a:srcRect l="27419" t="24930" r="34859" b="12004"/>
                    <a:stretch/>
                  </pic:blipFill>
                  <pic:spPr bwMode="auto">
                    <a:xfrm>
                      <a:off x="0" y="0"/>
                      <a:ext cx="6608316" cy="6212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4780" w:rsidRPr="00E15EA3" w:rsidSect="00E106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E2B85" w14:textId="77777777" w:rsidR="009C59C5" w:rsidRDefault="009C59C5" w:rsidP="00C90B9F">
      <w:r>
        <w:separator/>
      </w:r>
    </w:p>
  </w:endnote>
  <w:endnote w:type="continuationSeparator" w:id="0">
    <w:p w14:paraId="3E38095F" w14:textId="77777777" w:rsidR="009C59C5" w:rsidRDefault="009C59C5" w:rsidP="00C9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098EC" w14:textId="77777777" w:rsidR="009C59C5" w:rsidRDefault="009C59C5" w:rsidP="00C90B9F">
      <w:r>
        <w:separator/>
      </w:r>
    </w:p>
  </w:footnote>
  <w:footnote w:type="continuationSeparator" w:id="0">
    <w:p w14:paraId="5E6078B1" w14:textId="77777777" w:rsidR="009C59C5" w:rsidRDefault="009C59C5" w:rsidP="00C9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595"/>
    <w:multiLevelType w:val="hybridMultilevel"/>
    <w:tmpl w:val="356A96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56D6C"/>
    <w:multiLevelType w:val="hybridMultilevel"/>
    <w:tmpl w:val="3A1E06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97C00"/>
    <w:multiLevelType w:val="hybridMultilevel"/>
    <w:tmpl w:val="08E47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58E9"/>
    <w:multiLevelType w:val="hybridMultilevel"/>
    <w:tmpl w:val="508C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270"/>
    <w:multiLevelType w:val="hybridMultilevel"/>
    <w:tmpl w:val="254C19D6"/>
    <w:lvl w:ilvl="0" w:tplc="DD4E99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8463B"/>
    <w:multiLevelType w:val="hybridMultilevel"/>
    <w:tmpl w:val="083087D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FF082D"/>
    <w:multiLevelType w:val="hybridMultilevel"/>
    <w:tmpl w:val="B8BA491A"/>
    <w:lvl w:ilvl="0" w:tplc="6C7C6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676EA"/>
    <w:multiLevelType w:val="hybridMultilevel"/>
    <w:tmpl w:val="61C0962C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DDD6BB2"/>
    <w:multiLevelType w:val="hybridMultilevel"/>
    <w:tmpl w:val="C0AE5208"/>
    <w:lvl w:ilvl="0" w:tplc="57F838D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086CF2"/>
    <w:multiLevelType w:val="hybridMultilevel"/>
    <w:tmpl w:val="D4F44B0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393812"/>
    <w:multiLevelType w:val="hybridMultilevel"/>
    <w:tmpl w:val="8C562D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05409"/>
    <w:multiLevelType w:val="hybridMultilevel"/>
    <w:tmpl w:val="D1903E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F0071"/>
    <w:multiLevelType w:val="hybridMultilevel"/>
    <w:tmpl w:val="5B1461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C80D1E"/>
    <w:multiLevelType w:val="hybridMultilevel"/>
    <w:tmpl w:val="B0320B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3832E5"/>
    <w:multiLevelType w:val="hybridMultilevel"/>
    <w:tmpl w:val="56CC2B1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562CE9"/>
    <w:multiLevelType w:val="hybridMultilevel"/>
    <w:tmpl w:val="62F4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51EB9"/>
    <w:multiLevelType w:val="hybridMultilevel"/>
    <w:tmpl w:val="959A9D0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1922B2"/>
    <w:multiLevelType w:val="hybridMultilevel"/>
    <w:tmpl w:val="F05A7242"/>
    <w:lvl w:ilvl="0" w:tplc="AEEE5F38">
      <w:start w:val="1"/>
      <w:numFmt w:val="lowerLetter"/>
      <w:lvlText w:val="%1)"/>
      <w:lvlJc w:val="left"/>
      <w:pPr>
        <w:ind w:left="180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644B1F"/>
    <w:multiLevelType w:val="hybridMultilevel"/>
    <w:tmpl w:val="B2CA7ACE"/>
    <w:lvl w:ilvl="0" w:tplc="6C7C6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0"/>
  </w:num>
  <w:num w:numId="5">
    <w:abstractNumId w:val="13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11"/>
  </w:num>
  <w:num w:numId="11">
    <w:abstractNumId w:val="15"/>
  </w:num>
  <w:num w:numId="12">
    <w:abstractNumId w:val="3"/>
  </w:num>
  <w:num w:numId="13">
    <w:abstractNumId w:val="9"/>
  </w:num>
  <w:num w:numId="14">
    <w:abstractNumId w:val="18"/>
  </w:num>
  <w:num w:numId="15">
    <w:abstractNumId w:val="5"/>
  </w:num>
  <w:num w:numId="16">
    <w:abstractNumId w:val="17"/>
  </w:num>
  <w:num w:numId="17">
    <w:abstractNumId w:val="14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6F"/>
    <w:rsid w:val="00002B32"/>
    <w:rsid w:val="00004A6F"/>
    <w:rsid w:val="00041CFF"/>
    <w:rsid w:val="001162FB"/>
    <w:rsid w:val="00122BAA"/>
    <w:rsid w:val="00162A86"/>
    <w:rsid w:val="001954AA"/>
    <w:rsid w:val="00286988"/>
    <w:rsid w:val="003F6F1F"/>
    <w:rsid w:val="004942A7"/>
    <w:rsid w:val="004E4E21"/>
    <w:rsid w:val="004F4780"/>
    <w:rsid w:val="005140D2"/>
    <w:rsid w:val="00556BE3"/>
    <w:rsid w:val="00573F0C"/>
    <w:rsid w:val="0058221E"/>
    <w:rsid w:val="006657A4"/>
    <w:rsid w:val="006E6419"/>
    <w:rsid w:val="00703577"/>
    <w:rsid w:val="00703CC6"/>
    <w:rsid w:val="007078F1"/>
    <w:rsid w:val="007715E9"/>
    <w:rsid w:val="007822FE"/>
    <w:rsid w:val="00794C70"/>
    <w:rsid w:val="00817181"/>
    <w:rsid w:val="00841F81"/>
    <w:rsid w:val="008719BD"/>
    <w:rsid w:val="008C0A53"/>
    <w:rsid w:val="008E64C4"/>
    <w:rsid w:val="00905085"/>
    <w:rsid w:val="009A2FC8"/>
    <w:rsid w:val="009C59C5"/>
    <w:rsid w:val="009E3053"/>
    <w:rsid w:val="00A87913"/>
    <w:rsid w:val="00B003F8"/>
    <w:rsid w:val="00C90B9F"/>
    <w:rsid w:val="00D34688"/>
    <w:rsid w:val="00DC2287"/>
    <w:rsid w:val="00DC35F6"/>
    <w:rsid w:val="00DD183A"/>
    <w:rsid w:val="00E10603"/>
    <w:rsid w:val="00E117CF"/>
    <w:rsid w:val="00E15EA3"/>
    <w:rsid w:val="00E27AEA"/>
    <w:rsid w:val="00EA046F"/>
    <w:rsid w:val="00EC7B9E"/>
    <w:rsid w:val="00ED7E65"/>
    <w:rsid w:val="00F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9FC7A"/>
  <w15:docId w15:val="{2D3326C7-3505-40AC-A6DE-1D5AED51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B9F"/>
    <w:pPr>
      <w:tabs>
        <w:tab w:val="left" w:pos="0"/>
      </w:tabs>
      <w:spacing w:line="276" w:lineRule="auto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9E3053"/>
    <w:pPr>
      <w:keepNext/>
      <w:keepLines/>
      <w:jc w:val="center"/>
      <w:outlineLvl w:val="0"/>
    </w:pPr>
    <w:rPr>
      <w:rFonts w:eastAsiaTheme="majorEastAsia"/>
      <w:b/>
      <w:bCs/>
      <w:color w:val="000000" w:themeColor="text1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5EA3"/>
    <w:pPr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E117CF"/>
  </w:style>
  <w:style w:type="paragraph" w:styleId="TM2">
    <w:name w:val="toc 2"/>
    <w:basedOn w:val="Normal"/>
    <w:next w:val="Normal"/>
    <w:autoRedefine/>
    <w:uiPriority w:val="39"/>
    <w:unhideWhenUsed/>
    <w:rsid w:val="00E117CF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E117CF"/>
    <w:pPr>
      <w:ind w:left="480"/>
    </w:pPr>
  </w:style>
  <w:style w:type="paragraph" w:styleId="TM4">
    <w:name w:val="toc 4"/>
    <w:basedOn w:val="Normal"/>
    <w:next w:val="Normal"/>
    <w:autoRedefine/>
    <w:uiPriority w:val="39"/>
    <w:unhideWhenUsed/>
    <w:rsid w:val="00E117CF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E117CF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E117CF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E117CF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E117CF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E117CF"/>
    <w:pPr>
      <w:ind w:left="1920"/>
    </w:pPr>
  </w:style>
  <w:style w:type="character" w:customStyle="1" w:styleId="Titre1Car">
    <w:name w:val="Titre 1 Car"/>
    <w:basedOn w:val="Policepardfaut"/>
    <w:link w:val="Titre1"/>
    <w:uiPriority w:val="9"/>
    <w:rsid w:val="009E3053"/>
    <w:rPr>
      <w:rFonts w:ascii="Arial" w:eastAsiaTheme="majorEastAsia" w:hAnsi="Arial" w:cs="Arial"/>
      <w:b/>
      <w:bCs/>
      <w:color w:val="000000" w:themeColor="text1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E15EA3"/>
    <w:rPr>
      <w:rFonts w:ascii="Arial" w:hAnsi="Arial" w:cs="Arial"/>
      <w:b/>
      <w:bCs/>
      <w:color w:val="000000"/>
    </w:rPr>
  </w:style>
  <w:style w:type="paragraph" w:styleId="Paragraphedeliste">
    <w:name w:val="List Paragraph"/>
    <w:basedOn w:val="Normal"/>
    <w:uiPriority w:val="34"/>
    <w:qFormat/>
    <w:rsid w:val="00D34688"/>
    <w:pPr>
      <w:spacing w:after="200"/>
      <w:ind w:left="720"/>
      <w:contextualSpacing/>
    </w:pPr>
    <w:rPr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D34688"/>
    <w:pPr>
      <w:spacing w:before="100" w:beforeAutospacing="1" w:after="100" w:afterAutospacing="1"/>
    </w:pPr>
    <w:rPr>
      <w:rFonts w:ascii="Calibri" w:eastAsia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4E4E2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C0A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A53"/>
  </w:style>
  <w:style w:type="paragraph" w:styleId="Pieddepage">
    <w:name w:val="footer"/>
    <w:basedOn w:val="Normal"/>
    <w:link w:val="PieddepageCar"/>
    <w:uiPriority w:val="99"/>
    <w:unhideWhenUsed/>
    <w:rsid w:val="008C0A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A53"/>
  </w:style>
  <w:style w:type="paragraph" w:styleId="Textedebulles">
    <w:name w:val="Balloon Text"/>
    <w:basedOn w:val="Normal"/>
    <w:link w:val="TextedebullesCar"/>
    <w:uiPriority w:val="99"/>
    <w:semiHidden/>
    <w:unhideWhenUsed/>
    <w:rsid w:val="0081718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181"/>
    <w:rPr>
      <w:rFonts w:ascii="Lucida Grande" w:hAnsi="Lucida Grande" w:cs="Lucida Grande"/>
      <w:color w:val="000000"/>
      <w:sz w:val="18"/>
      <w:szCs w:val="18"/>
    </w:rPr>
  </w:style>
  <w:style w:type="paragraph" w:customStyle="1" w:styleId="Default">
    <w:name w:val="Default"/>
    <w:rsid w:val="004F4780"/>
    <w:pPr>
      <w:autoSpaceDE w:val="0"/>
      <w:autoSpaceDN w:val="0"/>
      <w:adjustRightInd w:val="0"/>
    </w:pPr>
    <w:rPr>
      <w:rFonts w:ascii="Corbel" w:hAnsi="Corbel" w:cs="Corbe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8081D-FE5A-4DC2-A629-233F2C23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4</cp:revision>
  <cp:lastPrinted>2023-11-02T10:25:00Z</cp:lastPrinted>
  <dcterms:created xsi:type="dcterms:W3CDTF">2022-12-02T13:47:00Z</dcterms:created>
  <dcterms:modified xsi:type="dcterms:W3CDTF">2023-11-02T10:26:00Z</dcterms:modified>
</cp:coreProperties>
</file>