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923F7" w14:textId="77777777" w:rsidR="005956E5" w:rsidRPr="00931285" w:rsidRDefault="005956E5" w:rsidP="00931285">
      <w:pPr>
        <w:pStyle w:val="Titre1"/>
      </w:pPr>
      <w:r w:rsidRPr="00931285">
        <w:t>Antibiotiques</w:t>
      </w:r>
    </w:p>
    <w:p w14:paraId="53A3754E" w14:textId="7652F8C0" w:rsidR="00E117CF" w:rsidRPr="00931285" w:rsidRDefault="00EF35C1" w:rsidP="00931285">
      <w:pPr>
        <w:pStyle w:val="Titre1"/>
        <w:rPr>
          <w:sz w:val="36"/>
        </w:rPr>
      </w:pPr>
      <w:r w:rsidRPr="00931285">
        <w:rPr>
          <w:sz w:val="36"/>
        </w:rPr>
        <w:t xml:space="preserve">Animation </w:t>
      </w:r>
      <w:r w:rsidR="005956E5" w:rsidRPr="00931285">
        <w:rPr>
          <w:sz w:val="36"/>
        </w:rPr>
        <w:t xml:space="preserve">- </w:t>
      </w:r>
      <w:r w:rsidRPr="00931285">
        <w:rPr>
          <w:sz w:val="36"/>
        </w:rPr>
        <w:t>Document réponse</w:t>
      </w:r>
    </w:p>
    <w:p w14:paraId="03DCF0C7" w14:textId="7E0063E0" w:rsidR="00EF35C1" w:rsidRPr="00931285" w:rsidRDefault="00EF35C1" w:rsidP="00931285">
      <w:pPr>
        <w:pStyle w:val="Titre1"/>
      </w:pPr>
      <w:r w:rsidRPr="00931285">
        <w:rPr>
          <w:sz w:val="36"/>
        </w:rPr>
        <w:t>Guide enseignant 4 (GE4)</w:t>
      </w:r>
    </w:p>
    <w:p w14:paraId="3BDE0743" w14:textId="65A32691" w:rsidR="00E117CF" w:rsidRPr="00931285" w:rsidRDefault="00E117CF" w:rsidP="00931285">
      <w:pPr>
        <w:rPr>
          <w:noProof/>
          <w:lang w:eastAsia="fr-FR"/>
        </w:rPr>
      </w:pPr>
    </w:p>
    <w:p w14:paraId="14023942" w14:textId="645CECF7" w:rsidR="005140D2" w:rsidRPr="00931285" w:rsidRDefault="005956E5" w:rsidP="00931285">
      <w:pPr>
        <w:rPr>
          <w:color w:val="000000" w:themeColor="text1"/>
        </w:rPr>
      </w:pPr>
      <w:r w:rsidRPr="00931285">
        <w:rPr>
          <w:noProof/>
          <w:lang w:eastAsia="fr-FR"/>
        </w:rPr>
        <w:drawing>
          <wp:anchor distT="0" distB="0" distL="114300" distR="114300" simplePos="0" relativeHeight="251660288" behindDoc="1" locked="0" layoutInCell="1" allowOverlap="1" wp14:anchorId="3CC7FCA1" wp14:editId="5EE8E014">
            <wp:simplePos x="0" y="0"/>
            <wp:positionH relativeFrom="column">
              <wp:posOffset>6268183</wp:posOffset>
            </wp:positionH>
            <wp:positionV relativeFrom="paragraph">
              <wp:posOffset>15875</wp:posOffset>
            </wp:positionV>
            <wp:extent cx="751840" cy="762635"/>
            <wp:effectExtent l="0" t="0" r="0" b="0"/>
            <wp:wrapNone/>
            <wp:docPr id="20" name="Image 20">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p>
    <w:p w14:paraId="1A5B44EC" w14:textId="0291D531" w:rsidR="005956E5" w:rsidRPr="00931285" w:rsidRDefault="005956E5" w:rsidP="00931285">
      <w:pPr>
        <w:rPr>
          <w:color w:val="000000" w:themeColor="text1"/>
        </w:rPr>
      </w:pPr>
      <w:r w:rsidRPr="00931285">
        <w:rPr>
          <w:noProof/>
          <w:lang w:eastAsia="fr-FR"/>
        </w:rPr>
        <mc:AlternateContent>
          <mc:Choice Requires="wps">
            <w:drawing>
              <wp:anchor distT="0" distB="0" distL="114300" distR="114300" simplePos="0" relativeHeight="251657216" behindDoc="1" locked="0" layoutInCell="1" allowOverlap="1" wp14:anchorId="02AD4623" wp14:editId="1B1E7D11">
                <wp:simplePos x="0" y="0"/>
                <wp:positionH relativeFrom="column">
                  <wp:posOffset>-167054</wp:posOffset>
                </wp:positionH>
                <wp:positionV relativeFrom="paragraph">
                  <wp:posOffset>152547</wp:posOffset>
                </wp:positionV>
                <wp:extent cx="6971665" cy="7060223"/>
                <wp:effectExtent l="19050" t="19050" r="19685" b="26670"/>
                <wp:wrapNone/>
                <wp:docPr id="3" name="Rectangl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1665" cy="7060223"/>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C7AA0" id="Rectangle 3" o:spid="_x0000_s1026" style="position:absolute;margin-left:-13.15pt;margin-top:12pt;width:548.95pt;height:55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" filled="f" strokecolor="#7030a0" strokeweight="2.25pt"/>
            </w:pict>
          </mc:Fallback>
        </mc:AlternateContent>
      </w:r>
    </w:p>
    <w:p w14:paraId="6D4C5605" w14:textId="33783E1D" w:rsidR="005956E5" w:rsidRPr="00931285" w:rsidRDefault="005956E5" w:rsidP="00931285">
      <w:pPr>
        <w:rPr>
          <w:color w:val="000000" w:themeColor="text1"/>
        </w:rPr>
      </w:pPr>
    </w:p>
    <w:p w14:paraId="66F9CCD2" w14:textId="181784B6" w:rsidR="00F6555E" w:rsidRPr="00931285" w:rsidRDefault="00F6555E" w:rsidP="00931285">
      <w:pPr>
        <w:pStyle w:val="Titre2"/>
        <w:numPr>
          <w:ilvl w:val="0"/>
          <w:numId w:val="22"/>
        </w:numPr>
      </w:pPr>
      <w:r w:rsidRPr="00931285">
        <w:t>La ciprofloxacine est un antibiotique qui tue de nombreuses espèces bactériennes en inhibant la réplication de l’ADN. Est-elle :</w:t>
      </w:r>
    </w:p>
    <w:p w14:paraId="51D1AF42" w14:textId="5860CF75" w:rsidR="00F6555E" w:rsidRPr="00931285" w:rsidRDefault="00F6555E" w:rsidP="00931285">
      <w:pPr>
        <w:ind w:left="720"/>
        <w:rPr>
          <w:color w:val="000000" w:themeColor="text1"/>
        </w:rPr>
      </w:pPr>
      <w:r w:rsidRPr="00931285">
        <w:rPr>
          <w:color w:val="000000" w:themeColor="text1"/>
        </w:rPr>
        <w:t>a.</w:t>
      </w:r>
      <w:r w:rsidRPr="00931285">
        <w:rPr>
          <w:color w:val="000000" w:themeColor="text1"/>
        </w:rPr>
        <w:tab/>
        <w:t>Bactér</w:t>
      </w:r>
      <w:r w:rsidR="005956E5" w:rsidRPr="00931285">
        <w:rPr>
          <w:color w:val="000000" w:themeColor="text1"/>
        </w:rPr>
        <w:t>icide ou bactériostatique ?</w:t>
      </w:r>
    </w:p>
    <w:p w14:paraId="054CB198" w14:textId="2BCA14EF" w:rsidR="00F6555E" w:rsidRPr="00931285" w:rsidRDefault="00F6555E" w:rsidP="00931285">
      <w:pPr>
        <w:rPr>
          <w:color w:val="000000" w:themeColor="text1"/>
        </w:rPr>
      </w:pPr>
      <w:r w:rsidRPr="00931285">
        <w:rPr>
          <w:bCs/>
          <w:color w:val="000000" w:themeColor="text1"/>
        </w:rPr>
        <w:t>Réponse</w:t>
      </w:r>
      <w:r w:rsidRPr="00931285">
        <w:rPr>
          <w:color w:val="000000" w:themeColor="text1"/>
        </w:rPr>
        <w:t> : Bactériostatique</w:t>
      </w:r>
    </w:p>
    <w:p w14:paraId="38DBD8E3" w14:textId="77777777" w:rsidR="00F6555E" w:rsidRPr="00931285" w:rsidRDefault="00F6555E" w:rsidP="00931285">
      <w:pPr>
        <w:ind w:left="720"/>
        <w:rPr>
          <w:color w:val="000000" w:themeColor="text1"/>
        </w:rPr>
      </w:pPr>
      <w:r w:rsidRPr="00931285">
        <w:rPr>
          <w:color w:val="000000" w:themeColor="text1"/>
        </w:rPr>
        <w:t>b.</w:t>
      </w:r>
      <w:r w:rsidRPr="00931285">
        <w:rPr>
          <w:color w:val="000000" w:themeColor="text1"/>
        </w:rPr>
        <w:tab/>
        <w:t>A spectre large ou à spectre étroit ?</w:t>
      </w:r>
    </w:p>
    <w:p w14:paraId="7B8FAC4B" w14:textId="6F668FE7" w:rsidR="00F6555E" w:rsidRPr="00931285" w:rsidRDefault="00F6555E" w:rsidP="00931285">
      <w:r w:rsidRPr="00931285">
        <w:rPr>
          <w:bCs/>
        </w:rPr>
        <w:t>Réponse</w:t>
      </w:r>
      <w:r w:rsidRPr="00931285">
        <w:t> : Spectre large</w:t>
      </w:r>
    </w:p>
    <w:p w14:paraId="34D9455D" w14:textId="6D96E965" w:rsidR="008932B3" w:rsidRPr="00931285" w:rsidRDefault="008932B3" w:rsidP="00931285"/>
    <w:p w14:paraId="66548EE5" w14:textId="21DC1CA5" w:rsidR="008932B3" w:rsidRPr="00931285" w:rsidRDefault="008932B3" w:rsidP="00931285">
      <w:pPr>
        <w:pStyle w:val="Titre2"/>
        <w:numPr>
          <w:ilvl w:val="0"/>
          <w:numId w:val="22"/>
        </w:numPr>
      </w:pPr>
      <w:r w:rsidRPr="00931285">
        <w:t>Nommer au moins un mécanisme de résistance employé par les bactéries.</w:t>
      </w:r>
    </w:p>
    <w:p w14:paraId="198CD882" w14:textId="77777777" w:rsidR="008932B3" w:rsidRPr="00931285" w:rsidRDefault="008932B3" w:rsidP="00931285">
      <w:r w:rsidRPr="00931285">
        <w:t>Réponses</w:t>
      </w:r>
      <w:r w:rsidRPr="00931285">
        <w:rPr>
          <w:b/>
        </w:rPr>
        <w:t> :</w:t>
      </w:r>
      <w:r w:rsidRPr="00931285">
        <w:t xml:space="preserve"> </w:t>
      </w:r>
    </w:p>
    <w:p w14:paraId="72D6553D" w14:textId="1DE8901B" w:rsidR="008932B3" w:rsidRPr="00931285" w:rsidRDefault="005956E5" w:rsidP="00931285">
      <w:pPr>
        <w:pStyle w:val="Paragraphedeliste"/>
        <w:numPr>
          <w:ilvl w:val="0"/>
          <w:numId w:val="20"/>
        </w:numPr>
        <w:rPr>
          <w:sz w:val="24"/>
          <w:szCs w:val="24"/>
          <w:lang w:val="fr-FR"/>
        </w:rPr>
      </w:pPr>
      <w:r w:rsidRPr="00931285">
        <w:rPr>
          <w:sz w:val="24"/>
          <w:szCs w:val="24"/>
          <w:lang w:val="fr-FR"/>
        </w:rPr>
        <w:t>La</w:t>
      </w:r>
      <w:r w:rsidR="008932B3" w:rsidRPr="00931285">
        <w:rPr>
          <w:sz w:val="24"/>
          <w:szCs w:val="24"/>
          <w:lang w:val="fr-FR"/>
        </w:rPr>
        <w:t xml:space="preserve"> fabrication d’enzymes capables de détruire les antibiotiques (par exemple les </w:t>
      </w:r>
      <w:r w:rsidR="00061235" w:rsidRPr="00931285">
        <w:rPr>
          <w:sz w:val="24"/>
          <w:szCs w:val="24"/>
          <w:lang w:val="fr-FR"/>
        </w:rPr>
        <w:t>bêta</w:t>
      </w:r>
      <w:r w:rsidR="008932B3" w:rsidRPr="00931285">
        <w:rPr>
          <w:sz w:val="24"/>
          <w:szCs w:val="24"/>
          <w:lang w:val="fr-FR"/>
        </w:rPr>
        <w:t xml:space="preserve">-lactamases détruisent les </w:t>
      </w:r>
      <w:r w:rsidR="00061235" w:rsidRPr="00931285">
        <w:rPr>
          <w:sz w:val="24"/>
          <w:szCs w:val="24"/>
          <w:lang w:val="fr-FR"/>
        </w:rPr>
        <w:t>bêta</w:t>
      </w:r>
      <w:r w:rsidR="008932B3" w:rsidRPr="00931285">
        <w:rPr>
          <w:sz w:val="24"/>
          <w:szCs w:val="24"/>
          <w:lang w:val="fr-FR"/>
        </w:rPr>
        <w:t>-lactamines c’est-à-dire des antibiotiques de la famille des pénicillines)</w:t>
      </w:r>
    </w:p>
    <w:p w14:paraId="4DFD8E42" w14:textId="0DD72E02" w:rsidR="00F6555E" w:rsidRPr="00931285" w:rsidRDefault="005956E5" w:rsidP="00931285">
      <w:pPr>
        <w:pStyle w:val="Paragraphedeliste"/>
        <w:numPr>
          <w:ilvl w:val="0"/>
          <w:numId w:val="20"/>
        </w:numPr>
        <w:rPr>
          <w:sz w:val="24"/>
          <w:szCs w:val="24"/>
          <w:lang w:val="fr-FR"/>
        </w:rPr>
      </w:pPr>
      <w:r w:rsidRPr="00931285">
        <w:rPr>
          <w:sz w:val="24"/>
          <w:szCs w:val="24"/>
          <w:lang w:val="fr-FR"/>
        </w:rPr>
        <w:t>Des</w:t>
      </w:r>
      <w:r w:rsidR="008932B3" w:rsidRPr="00931285">
        <w:rPr>
          <w:sz w:val="24"/>
          <w:szCs w:val="24"/>
          <w:lang w:val="fr-FR"/>
        </w:rPr>
        <w:t xml:space="preserve"> modifications de la paroi cellulaire</w:t>
      </w:r>
      <w:r w:rsidR="00F6555E" w:rsidRPr="00931285">
        <w:rPr>
          <w:sz w:val="24"/>
          <w:szCs w:val="24"/>
          <w:lang w:val="fr-FR"/>
        </w:rPr>
        <w:t xml:space="preserve"> </w:t>
      </w:r>
      <w:r w:rsidR="008932B3" w:rsidRPr="00931285">
        <w:rPr>
          <w:sz w:val="24"/>
          <w:szCs w:val="24"/>
          <w:lang w:val="fr-FR"/>
        </w:rPr>
        <w:t xml:space="preserve">(ce qui permet par exemple </w:t>
      </w:r>
      <w:r w:rsidR="00061235" w:rsidRPr="00931285">
        <w:rPr>
          <w:sz w:val="24"/>
          <w:szCs w:val="24"/>
          <w:lang w:val="fr-FR"/>
        </w:rPr>
        <w:t>de rejeter l’antibiotique à l’extérieur de la bactérie)</w:t>
      </w:r>
    </w:p>
    <w:p w14:paraId="577CAF8E" w14:textId="6CEA03BD" w:rsidR="00F6555E" w:rsidRPr="00931285" w:rsidRDefault="00F6555E" w:rsidP="00931285">
      <w:pPr>
        <w:pStyle w:val="Titre2"/>
        <w:numPr>
          <w:ilvl w:val="0"/>
          <w:numId w:val="22"/>
        </w:numPr>
      </w:pPr>
      <w:r w:rsidRPr="00931285">
        <w:t>En quoi les virus sont- ils différents des bactéries ?</w:t>
      </w:r>
    </w:p>
    <w:p w14:paraId="34A350DD" w14:textId="5A477826" w:rsidR="00F6555E" w:rsidRPr="00931285" w:rsidRDefault="00F6555E" w:rsidP="00931285">
      <w:pPr>
        <w:rPr>
          <w:color w:val="000000" w:themeColor="text1"/>
        </w:rPr>
      </w:pPr>
      <w:r w:rsidRPr="00931285">
        <w:rPr>
          <w:bCs/>
        </w:rPr>
        <w:t>Réponse</w:t>
      </w:r>
      <w:r w:rsidRPr="00931285">
        <w:t xml:space="preserve"> : </w:t>
      </w:r>
      <w:r w:rsidRPr="00931285">
        <w:rPr>
          <w:color w:val="000000" w:themeColor="text1"/>
        </w:rPr>
        <w:t>Les virus ne possèdent pas de machinerie cellulaire permettant la réplication de leur ADN ou leur ARN, leur synthèse protéique ou leur métabolisme. Les virus ont besoin d’une cellule hôte pour survivre. Ils n’ont pas de paroi cellulaire à la différence des bactéries. La structure d’un virus comporte une capside, des glycoprotéines et des acides nucléiques.</w:t>
      </w:r>
    </w:p>
    <w:p w14:paraId="5989A85A" w14:textId="7A2662A1" w:rsidR="00F6555E" w:rsidRPr="00931285" w:rsidRDefault="00F6555E" w:rsidP="00931285"/>
    <w:p w14:paraId="51EC0DAC" w14:textId="0506341A" w:rsidR="00E43DF0" w:rsidRPr="00931285" w:rsidRDefault="005956E5" w:rsidP="00931285">
      <w:pPr>
        <w:pStyle w:val="Titre2"/>
        <w:numPr>
          <w:ilvl w:val="0"/>
          <w:numId w:val="22"/>
        </w:numPr>
      </w:pPr>
      <w:r w:rsidRPr="00931285">
        <w:t>Quelle est la différence entre conjugaison et</w:t>
      </w:r>
      <w:r w:rsidR="00F6555E" w:rsidRPr="00931285">
        <w:t xml:space="preserve"> transformation ?</w:t>
      </w:r>
    </w:p>
    <w:p w14:paraId="5F726494" w14:textId="02D93315" w:rsidR="00F6555E" w:rsidRPr="00931285" w:rsidRDefault="00F6555E" w:rsidP="00931285">
      <w:r w:rsidRPr="00931285">
        <w:rPr>
          <w:bCs/>
        </w:rPr>
        <w:t>Réponse</w:t>
      </w:r>
      <w:r w:rsidRPr="00931285">
        <w:t> :</w:t>
      </w:r>
    </w:p>
    <w:p w14:paraId="60396042" w14:textId="3AB0C865" w:rsidR="00E43DF0" w:rsidRPr="00931285" w:rsidRDefault="00F6555E" w:rsidP="00931285">
      <w:r w:rsidRPr="00931285">
        <w:t>Conjugaison : transfert direct de matériel génétique et d’ADN entre deux cellules bactériennes.</w:t>
      </w:r>
    </w:p>
    <w:p w14:paraId="1D599C51" w14:textId="4B9AB5C8" w:rsidR="00F6555E" w:rsidRPr="00931285" w:rsidRDefault="005956E5" w:rsidP="00931285">
      <w:r w:rsidRPr="00931285">
        <w:t>Transformation : de l’ADN</w:t>
      </w:r>
      <w:r w:rsidR="00F6555E" w:rsidRPr="00931285">
        <w:t xml:space="preserve"> est libéré par une bactérie et repris par une autre en l’absence de contact entre les deux bactéries.</w:t>
      </w:r>
    </w:p>
    <w:p w14:paraId="3C910407" w14:textId="77777777" w:rsidR="005956E5" w:rsidRPr="00931285" w:rsidRDefault="005956E5" w:rsidP="00931285">
      <w:pPr>
        <w:tabs>
          <w:tab w:val="clear" w:pos="0"/>
        </w:tabs>
        <w:rPr>
          <w:color w:val="000000" w:themeColor="text1"/>
        </w:rPr>
      </w:pPr>
      <w:r w:rsidRPr="00931285">
        <w:rPr>
          <w:color w:val="000000" w:themeColor="text1"/>
        </w:rPr>
        <w:br w:type="page"/>
      </w:r>
    </w:p>
    <w:p w14:paraId="0227FE97" w14:textId="5CB714BC" w:rsidR="00F6555E" w:rsidRPr="00931285" w:rsidRDefault="005956E5" w:rsidP="00931285">
      <w:pPr>
        <w:rPr>
          <w:color w:val="000000" w:themeColor="text1"/>
        </w:rPr>
      </w:pPr>
      <w:r w:rsidRPr="00931285">
        <w:rPr>
          <w:noProof/>
          <w:lang w:eastAsia="fr-FR"/>
        </w:rPr>
        <w:lastRenderedPageBreak/>
        <mc:AlternateContent>
          <mc:Choice Requires="wps">
            <w:drawing>
              <wp:anchor distT="0" distB="0" distL="114300" distR="114300" simplePos="0" relativeHeight="251654144" behindDoc="1" locked="0" layoutInCell="1" allowOverlap="1" wp14:anchorId="7AD7D045" wp14:editId="0C5B5AAF">
                <wp:simplePos x="0" y="0"/>
                <wp:positionH relativeFrom="column">
                  <wp:posOffset>-167054</wp:posOffset>
                </wp:positionH>
                <wp:positionV relativeFrom="paragraph">
                  <wp:posOffset>17585</wp:posOffset>
                </wp:positionV>
                <wp:extent cx="6971665" cy="7772400"/>
                <wp:effectExtent l="19050" t="19050" r="19685" b="19050"/>
                <wp:wrapNone/>
                <wp:docPr id="2"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1665" cy="777240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0F026" id="Rectangle 2" o:spid="_x0000_s1026" style="position:absolute;margin-left:-13.15pt;margin-top:1.4pt;width:548.9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" filled="f" strokecolor="#7030a0" strokeweight="2.25pt"/>
            </w:pict>
          </mc:Fallback>
        </mc:AlternateContent>
      </w:r>
      <w:r w:rsidRPr="00931285">
        <w:rPr>
          <w:noProof/>
          <w:lang w:eastAsia="fr-FR"/>
        </w:rPr>
        <w:drawing>
          <wp:anchor distT="0" distB="0" distL="114300" distR="114300" simplePos="0" relativeHeight="251663360" behindDoc="1" locked="0" layoutInCell="1" allowOverlap="1" wp14:anchorId="70509B37" wp14:editId="02DFF8DD">
            <wp:simplePos x="0" y="0"/>
            <wp:positionH relativeFrom="column">
              <wp:posOffset>6250842</wp:posOffset>
            </wp:positionH>
            <wp:positionV relativeFrom="paragraph">
              <wp:posOffset>-306363</wp:posOffset>
            </wp:positionV>
            <wp:extent cx="751840" cy="762635"/>
            <wp:effectExtent l="0" t="0" r="0" b="0"/>
            <wp:wrapNone/>
            <wp:docPr id="8" name="Image 8">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p>
    <w:p w14:paraId="4E062F19" w14:textId="55041286" w:rsidR="00E43DF0" w:rsidRPr="00931285" w:rsidRDefault="00F6555E" w:rsidP="00931285">
      <w:pPr>
        <w:pStyle w:val="Titre2"/>
        <w:numPr>
          <w:ilvl w:val="0"/>
          <w:numId w:val="22"/>
        </w:numPr>
      </w:pPr>
      <w:r w:rsidRPr="00931285">
        <w:t>Comment les bactéries résistantes se propagent-elles au sein de la communauté ? Citer toutes les méthodes de transmission qui viennent à l’esprit.</w:t>
      </w:r>
    </w:p>
    <w:p w14:paraId="0CE6C917" w14:textId="50BF17F0" w:rsidR="00E43DF0" w:rsidRPr="00931285" w:rsidRDefault="00E43DF0" w:rsidP="00931285">
      <w:pPr>
        <w:rPr>
          <w:color w:val="000000" w:themeColor="text1"/>
        </w:rPr>
      </w:pPr>
      <w:r w:rsidRPr="00931285">
        <w:rPr>
          <w:bCs/>
          <w:color w:val="000000" w:themeColor="text1"/>
        </w:rPr>
        <w:t>Proposition de réponses</w:t>
      </w:r>
      <w:r w:rsidRPr="00931285">
        <w:rPr>
          <w:color w:val="000000" w:themeColor="text1"/>
        </w:rPr>
        <w:t> :</w:t>
      </w:r>
    </w:p>
    <w:p w14:paraId="6E22CE42" w14:textId="77777777" w:rsidR="00F6555E" w:rsidRPr="00931285" w:rsidRDefault="00F6555E" w:rsidP="00931285">
      <w:pPr>
        <w:rPr>
          <w:color w:val="000000" w:themeColor="text1"/>
        </w:rPr>
      </w:pPr>
      <w:r w:rsidRPr="00931285">
        <w:rPr>
          <w:color w:val="000000" w:themeColor="text1"/>
        </w:rPr>
        <w:t>Par contact direct avec la peau ;</w:t>
      </w:r>
    </w:p>
    <w:p w14:paraId="484FB934" w14:textId="09D4DCBD" w:rsidR="00F6555E" w:rsidRPr="00931285" w:rsidRDefault="005956E5" w:rsidP="00931285">
      <w:pPr>
        <w:rPr>
          <w:color w:val="000000" w:themeColor="text1"/>
        </w:rPr>
      </w:pPr>
      <w:r w:rsidRPr="00931285">
        <w:rPr>
          <w:color w:val="000000" w:themeColor="text1"/>
        </w:rPr>
        <w:t>En touchant des</w:t>
      </w:r>
      <w:r w:rsidR="00F6555E" w:rsidRPr="00931285">
        <w:rPr>
          <w:color w:val="000000" w:themeColor="text1"/>
        </w:rPr>
        <w:t xml:space="preserve"> surfaces, des légumes, de la viande crue ;</w:t>
      </w:r>
    </w:p>
    <w:p w14:paraId="3580EA37" w14:textId="77777777" w:rsidR="00F6555E" w:rsidRPr="00931285" w:rsidRDefault="00F6555E" w:rsidP="00931285">
      <w:pPr>
        <w:rPr>
          <w:color w:val="000000" w:themeColor="text1"/>
        </w:rPr>
      </w:pPr>
      <w:r w:rsidRPr="00931285">
        <w:rPr>
          <w:color w:val="000000" w:themeColor="text1"/>
        </w:rPr>
        <w:t>En respirant des microbes présents dans l’air ;</w:t>
      </w:r>
    </w:p>
    <w:p w14:paraId="2DA61028" w14:textId="77777777" w:rsidR="00F6555E" w:rsidRPr="00931285" w:rsidRDefault="00F6555E" w:rsidP="00931285">
      <w:pPr>
        <w:rPr>
          <w:color w:val="000000" w:themeColor="text1"/>
        </w:rPr>
      </w:pPr>
      <w:r w:rsidRPr="00931285">
        <w:rPr>
          <w:color w:val="000000" w:themeColor="text1"/>
        </w:rPr>
        <w:t>Par contact sexuel ;</w:t>
      </w:r>
    </w:p>
    <w:p w14:paraId="56C68FA5" w14:textId="77777777" w:rsidR="00F6555E" w:rsidRPr="00931285" w:rsidRDefault="00F6555E" w:rsidP="00931285">
      <w:pPr>
        <w:rPr>
          <w:color w:val="000000" w:themeColor="text1"/>
        </w:rPr>
      </w:pPr>
      <w:r w:rsidRPr="00931285">
        <w:rPr>
          <w:color w:val="000000" w:themeColor="text1"/>
        </w:rPr>
        <w:t>Par manque d’hygiène après être allé aux toilettes ;</w:t>
      </w:r>
    </w:p>
    <w:p w14:paraId="1A8180DD" w14:textId="77777777" w:rsidR="00F6555E" w:rsidRPr="00931285" w:rsidRDefault="00F6555E" w:rsidP="00931285">
      <w:pPr>
        <w:rPr>
          <w:color w:val="000000" w:themeColor="text1"/>
        </w:rPr>
      </w:pPr>
      <w:r w:rsidRPr="00931285">
        <w:rPr>
          <w:color w:val="000000" w:themeColor="text1"/>
        </w:rPr>
        <w:t>Par l’eau dans les pays où les conditions sanitaires sont précaires et l’eau peut être contaminée par des déjections animales ;</w:t>
      </w:r>
    </w:p>
    <w:p w14:paraId="7539628B" w14:textId="77777777" w:rsidR="00F6555E" w:rsidRPr="00931285" w:rsidRDefault="00F6555E" w:rsidP="00931285">
      <w:pPr>
        <w:rPr>
          <w:color w:val="000000" w:themeColor="text1"/>
        </w:rPr>
      </w:pPr>
      <w:r w:rsidRPr="00931285">
        <w:rPr>
          <w:color w:val="000000" w:themeColor="text1"/>
        </w:rPr>
        <w:t xml:space="preserve">En absorbant des aliments contenant ou contaminés par des bactéries résistantes ; </w:t>
      </w:r>
    </w:p>
    <w:p w14:paraId="35865A8B" w14:textId="77777777" w:rsidR="00F6555E" w:rsidRPr="00931285" w:rsidRDefault="00F6555E" w:rsidP="00931285">
      <w:pPr>
        <w:rPr>
          <w:color w:val="000000" w:themeColor="text1"/>
        </w:rPr>
      </w:pPr>
      <w:r w:rsidRPr="00931285">
        <w:rPr>
          <w:color w:val="000000" w:themeColor="text1"/>
        </w:rPr>
        <w:t>Par contact avec des animaux porteurs de bactéries résistantes.</w:t>
      </w:r>
    </w:p>
    <w:p w14:paraId="0E0BE8B3" w14:textId="18477DD7" w:rsidR="00837329" w:rsidRPr="00931285" w:rsidRDefault="00837329" w:rsidP="00931285"/>
    <w:p w14:paraId="6D8A92A6" w14:textId="2A8FA7D3" w:rsidR="00E43DF0" w:rsidRPr="00931285" w:rsidRDefault="00F6555E" w:rsidP="00931285">
      <w:pPr>
        <w:pStyle w:val="Titre2"/>
        <w:numPr>
          <w:ilvl w:val="0"/>
          <w:numId w:val="22"/>
        </w:numPr>
      </w:pPr>
      <w:r w:rsidRPr="00931285">
        <w:t>L’utilisation correcte des antibiotiques est identique pour l’humain et pour l’animal et peut empêcher l’augmentation de la résistance aux antibiotiques.  En quoi consiste une utilisation correcte des antibiotiques?</w:t>
      </w:r>
    </w:p>
    <w:p w14:paraId="5E49B4E9" w14:textId="0B378F8C" w:rsidR="00E43DF0" w:rsidRPr="00931285" w:rsidRDefault="00E43DF0" w:rsidP="00931285">
      <w:r w:rsidRPr="00931285">
        <w:rPr>
          <w:bCs/>
        </w:rPr>
        <w:t>Proposition de réponse</w:t>
      </w:r>
      <w:r w:rsidRPr="00931285">
        <w:t> :</w:t>
      </w:r>
    </w:p>
    <w:p w14:paraId="6F2ECA7B" w14:textId="4CAB7698" w:rsidR="00F6555E" w:rsidRPr="00931285" w:rsidRDefault="00F6555E" w:rsidP="00931285">
      <w:r w:rsidRPr="00931285">
        <w:t>Ne pas prendre des antibiotiques pour des infections virales (rhumes, grippes, bronchites</w:t>
      </w:r>
      <w:r w:rsidR="00E43DF0" w:rsidRPr="00931285">
        <w:t xml:space="preserve"> </w:t>
      </w:r>
      <w:r w:rsidRPr="00931285">
        <w:t>…), qui elles guérissent toutes s</w:t>
      </w:r>
      <w:bookmarkStart w:id="0" w:name="_GoBack"/>
      <w:bookmarkEnd w:id="0"/>
      <w:r w:rsidRPr="00931285">
        <w:t>eules grâce aux défenses immunitaires ;</w:t>
      </w:r>
    </w:p>
    <w:p w14:paraId="711AC5B8" w14:textId="77777777" w:rsidR="00F6555E" w:rsidRPr="00931285" w:rsidRDefault="00F6555E" w:rsidP="00931285">
      <w:r w:rsidRPr="00931285">
        <w:t>Prendre des antibiotiques seulement pour des infections bactériennes si le médecin le juge nécessaire ;</w:t>
      </w:r>
    </w:p>
    <w:p w14:paraId="2B20198F" w14:textId="77777777" w:rsidR="00F6555E" w:rsidRPr="00931285" w:rsidRDefault="00F6555E" w:rsidP="00931285">
      <w:r w:rsidRPr="00931285">
        <w:t xml:space="preserve">En cas de prescription médicale d’antibiotiques, bien suivre l’ordonnance aussi bien en ce qui concerne la durée que les prises journalières et la dose et donc prendre le traitement préconisé jusqu’au bout même si on se sent mieux rapidement ;  </w:t>
      </w:r>
    </w:p>
    <w:p w14:paraId="09814437" w14:textId="77777777" w:rsidR="00F6555E" w:rsidRPr="00931285" w:rsidRDefault="00F6555E" w:rsidP="00931285">
      <w:r w:rsidRPr="00931285">
        <w:t>Ne pas partager ses antibiotiques ni les prendre pour un autre type d’infection ;</w:t>
      </w:r>
    </w:p>
    <w:p w14:paraId="3F22AD79" w14:textId="77777777" w:rsidR="00F6555E" w:rsidRPr="00931285" w:rsidRDefault="00F6555E" w:rsidP="00931285">
      <w:r w:rsidRPr="00931285">
        <w:t>Porter à la pharmacie tout antibiotique non utilisé, ne jamais utiliser des restes d’antibiotiques.</w:t>
      </w:r>
    </w:p>
    <w:p w14:paraId="79EACF40" w14:textId="64261B19" w:rsidR="00837329" w:rsidRPr="00931285" w:rsidRDefault="00837329" w:rsidP="00931285"/>
    <w:p w14:paraId="4A7039D3" w14:textId="6C29515A" w:rsidR="004F4780" w:rsidRPr="00931285" w:rsidRDefault="00F6555E" w:rsidP="00931285">
      <w:pPr>
        <w:pStyle w:val="Titre2"/>
        <w:numPr>
          <w:ilvl w:val="0"/>
          <w:numId w:val="22"/>
        </w:numPr>
      </w:pPr>
      <w:r w:rsidRPr="00931285">
        <w:t>Imaginer un slogan ou un titre de poster qui pourrait servir à promouvoir une utilisation correcte des antibiotiques à destination du public.</w:t>
      </w:r>
    </w:p>
    <w:sectPr w:rsidR="004F4780" w:rsidRPr="00931285" w:rsidSect="00931285">
      <w:type w:val="continuous"/>
      <w:pgSz w:w="11906" w:h="16838" w:code="9"/>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80EBBE" w16cid:durableId="270134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078B0" w14:textId="77777777" w:rsidR="00F6555E" w:rsidRDefault="00F6555E" w:rsidP="00C90B9F">
      <w:r>
        <w:separator/>
      </w:r>
    </w:p>
  </w:endnote>
  <w:endnote w:type="continuationSeparator" w:id="0">
    <w:p w14:paraId="5D4F879A" w14:textId="77777777" w:rsidR="00F6555E" w:rsidRDefault="00F6555E" w:rsidP="00C9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26A79" w14:textId="77777777" w:rsidR="00F6555E" w:rsidRDefault="00F6555E" w:rsidP="00C90B9F">
      <w:r>
        <w:separator/>
      </w:r>
    </w:p>
  </w:footnote>
  <w:footnote w:type="continuationSeparator" w:id="0">
    <w:p w14:paraId="279D9E6E" w14:textId="77777777" w:rsidR="00F6555E" w:rsidRDefault="00F6555E" w:rsidP="00C90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595"/>
    <w:multiLevelType w:val="hybridMultilevel"/>
    <w:tmpl w:val="356A96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956D6C"/>
    <w:multiLevelType w:val="hybridMultilevel"/>
    <w:tmpl w:val="3A1E0696"/>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497C00"/>
    <w:multiLevelType w:val="hybridMultilevel"/>
    <w:tmpl w:val="08E47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C58E9"/>
    <w:multiLevelType w:val="hybridMultilevel"/>
    <w:tmpl w:val="508C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53270"/>
    <w:multiLevelType w:val="hybridMultilevel"/>
    <w:tmpl w:val="254C19D6"/>
    <w:lvl w:ilvl="0" w:tplc="DD4E99B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228463B"/>
    <w:multiLevelType w:val="hybridMultilevel"/>
    <w:tmpl w:val="083087DA"/>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9FF082D"/>
    <w:multiLevelType w:val="hybridMultilevel"/>
    <w:tmpl w:val="B8BA491A"/>
    <w:lvl w:ilvl="0" w:tplc="6C7C6B8A">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D676EA"/>
    <w:multiLevelType w:val="hybridMultilevel"/>
    <w:tmpl w:val="61C0962C"/>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8" w15:restartNumberingAfterBreak="0">
    <w:nsid w:val="1DDD6BB2"/>
    <w:multiLevelType w:val="hybridMultilevel"/>
    <w:tmpl w:val="C0AE5208"/>
    <w:lvl w:ilvl="0" w:tplc="57F838DE">
      <w:start w:val="4"/>
      <w:numFmt w:val="bullet"/>
      <w:lvlText w:val="-"/>
      <w:lvlJc w:val="left"/>
      <w:pPr>
        <w:ind w:left="1800" w:hanging="360"/>
      </w:pPr>
      <w:rPr>
        <w:rFonts w:ascii="Calibri" w:eastAsiaTheme="minorHAnsi" w:hAnsi="Calibri"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25086CF2"/>
    <w:multiLevelType w:val="hybridMultilevel"/>
    <w:tmpl w:val="D4F44B04"/>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9393812"/>
    <w:multiLevelType w:val="hybridMultilevel"/>
    <w:tmpl w:val="8C562D1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505409"/>
    <w:multiLevelType w:val="hybridMultilevel"/>
    <w:tmpl w:val="D1903E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F2F0071"/>
    <w:multiLevelType w:val="hybridMultilevel"/>
    <w:tmpl w:val="5B14612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6C80D1E"/>
    <w:multiLevelType w:val="hybridMultilevel"/>
    <w:tmpl w:val="B0320B5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663832E5"/>
    <w:multiLevelType w:val="hybridMultilevel"/>
    <w:tmpl w:val="56CC2B1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683E6EAF"/>
    <w:multiLevelType w:val="hybridMultilevel"/>
    <w:tmpl w:val="1228E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562CE9"/>
    <w:multiLevelType w:val="hybridMultilevel"/>
    <w:tmpl w:val="62F4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51EB9"/>
    <w:multiLevelType w:val="hybridMultilevel"/>
    <w:tmpl w:val="959A9D0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0594EA3"/>
    <w:multiLevelType w:val="hybridMultilevel"/>
    <w:tmpl w:val="0F44DF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51922B2"/>
    <w:multiLevelType w:val="hybridMultilevel"/>
    <w:tmpl w:val="F05A7242"/>
    <w:lvl w:ilvl="0" w:tplc="AEEE5F38">
      <w:start w:val="1"/>
      <w:numFmt w:val="lowerLetter"/>
      <w:lvlText w:val="%1)"/>
      <w:lvlJc w:val="left"/>
      <w:pPr>
        <w:ind w:left="1800" w:hanging="360"/>
      </w:pPr>
      <w:rPr>
        <w:color w:val="000000" w:themeColor="text1"/>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0" w15:restartNumberingAfterBreak="0">
    <w:nsid w:val="75644B1F"/>
    <w:multiLevelType w:val="hybridMultilevel"/>
    <w:tmpl w:val="B2CA7ACE"/>
    <w:lvl w:ilvl="0" w:tplc="6C7C6B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C438FE"/>
    <w:multiLevelType w:val="hybridMultilevel"/>
    <w:tmpl w:val="7E24B5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CAB04C4"/>
    <w:multiLevelType w:val="hybridMultilevel"/>
    <w:tmpl w:val="84FC341C"/>
    <w:lvl w:ilvl="0" w:tplc="6F60222E">
      <w:start w:val="7"/>
      <w:numFmt w:val="bullet"/>
      <w:lvlText w:val="-"/>
      <w:lvlJc w:val="left"/>
      <w:pPr>
        <w:ind w:left="720" w:hanging="360"/>
      </w:pPr>
      <w:rPr>
        <w:rFonts w:ascii="Arial" w:eastAsiaTheme="maj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8"/>
  </w:num>
  <w:num w:numId="4">
    <w:abstractNumId w:val="10"/>
  </w:num>
  <w:num w:numId="5">
    <w:abstractNumId w:val="13"/>
  </w:num>
  <w:num w:numId="6">
    <w:abstractNumId w:val="1"/>
  </w:num>
  <w:num w:numId="7">
    <w:abstractNumId w:val="0"/>
  </w:num>
  <w:num w:numId="8">
    <w:abstractNumId w:val="12"/>
  </w:num>
  <w:num w:numId="9">
    <w:abstractNumId w:val="7"/>
  </w:num>
  <w:num w:numId="10">
    <w:abstractNumId w:val="11"/>
  </w:num>
  <w:num w:numId="11">
    <w:abstractNumId w:val="16"/>
  </w:num>
  <w:num w:numId="12">
    <w:abstractNumId w:val="3"/>
  </w:num>
  <w:num w:numId="13">
    <w:abstractNumId w:val="9"/>
  </w:num>
  <w:num w:numId="14">
    <w:abstractNumId w:val="20"/>
  </w:num>
  <w:num w:numId="15">
    <w:abstractNumId w:val="5"/>
  </w:num>
  <w:num w:numId="16">
    <w:abstractNumId w:val="19"/>
  </w:num>
  <w:num w:numId="17">
    <w:abstractNumId w:val="14"/>
  </w:num>
  <w:num w:numId="18">
    <w:abstractNumId w:val="6"/>
  </w:num>
  <w:num w:numId="19">
    <w:abstractNumId w:val="4"/>
  </w:num>
  <w:num w:numId="20">
    <w:abstractNumId w:val="15"/>
  </w:num>
  <w:num w:numId="21">
    <w:abstractNumId w:val="22"/>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6F"/>
    <w:rsid w:val="00002B32"/>
    <w:rsid w:val="00004A6F"/>
    <w:rsid w:val="00061235"/>
    <w:rsid w:val="000E7A9B"/>
    <w:rsid w:val="001162FB"/>
    <w:rsid w:val="00162A86"/>
    <w:rsid w:val="001954AA"/>
    <w:rsid w:val="00286988"/>
    <w:rsid w:val="003F6F1F"/>
    <w:rsid w:val="004E4E21"/>
    <w:rsid w:val="004F4780"/>
    <w:rsid w:val="005140D2"/>
    <w:rsid w:val="00556BE3"/>
    <w:rsid w:val="00573F0C"/>
    <w:rsid w:val="0058221E"/>
    <w:rsid w:val="005956E5"/>
    <w:rsid w:val="006E6419"/>
    <w:rsid w:val="00703CC6"/>
    <w:rsid w:val="007078F1"/>
    <w:rsid w:val="00716179"/>
    <w:rsid w:val="007715E9"/>
    <w:rsid w:val="00817181"/>
    <w:rsid w:val="00837329"/>
    <w:rsid w:val="00841F81"/>
    <w:rsid w:val="008719BD"/>
    <w:rsid w:val="008932B3"/>
    <w:rsid w:val="008C0A53"/>
    <w:rsid w:val="008E64C4"/>
    <w:rsid w:val="00905085"/>
    <w:rsid w:val="00931285"/>
    <w:rsid w:val="009A2FC8"/>
    <w:rsid w:val="009E3053"/>
    <w:rsid w:val="00A109C3"/>
    <w:rsid w:val="00A87913"/>
    <w:rsid w:val="00B003F8"/>
    <w:rsid w:val="00C90B9F"/>
    <w:rsid w:val="00D34688"/>
    <w:rsid w:val="00DC2287"/>
    <w:rsid w:val="00DD183A"/>
    <w:rsid w:val="00E117CF"/>
    <w:rsid w:val="00E15EA3"/>
    <w:rsid w:val="00E43DF0"/>
    <w:rsid w:val="00EA046F"/>
    <w:rsid w:val="00ED7E65"/>
    <w:rsid w:val="00EF35C1"/>
    <w:rsid w:val="00F519A0"/>
    <w:rsid w:val="00F6555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9FC7A"/>
  <w15:docId w15:val="{3F396991-A8AB-4317-9ACA-B3CB174B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B9F"/>
    <w:pPr>
      <w:tabs>
        <w:tab w:val="left" w:pos="0"/>
      </w:tabs>
      <w:spacing w:line="276" w:lineRule="auto"/>
    </w:pPr>
    <w:rPr>
      <w:rFonts w:ascii="Arial" w:hAnsi="Arial" w:cs="Arial"/>
      <w:color w:val="000000"/>
    </w:rPr>
  </w:style>
  <w:style w:type="paragraph" w:styleId="Titre1">
    <w:name w:val="heading 1"/>
    <w:basedOn w:val="Normal"/>
    <w:next w:val="Normal"/>
    <w:link w:val="Titre1Car"/>
    <w:uiPriority w:val="9"/>
    <w:qFormat/>
    <w:rsid w:val="009E3053"/>
    <w:pPr>
      <w:keepNext/>
      <w:keepLines/>
      <w:jc w:val="center"/>
      <w:outlineLvl w:val="0"/>
    </w:pPr>
    <w:rPr>
      <w:rFonts w:eastAsiaTheme="majorEastAsia"/>
      <w:b/>
      <w:bCs/>
      <w:color w:val="000000" w:themeColor="text1"/>
      <w:sz w:val="44"/>
      <w:szCs w:val="44"/>
    </w:rPr>
  </w:style>
  <w:style w:type="paragraph" w:styleId="Titre2">
    <w:name w:val="heading 2"/>
    <w:basedOn w:val="Normal"/>
    <w:next w:val="Normal"/>
    <w:link w:val="Titre2Car"/>
    <w:uiPriority w:val="9"/>
    <w:unhideWhenUsed/>
    <w:qFormat/>
    <w:rsid w:val="005956E5"/>
    <w:pPr>
      <w:outlineLvl w:val="1"/>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unhideWhenUsed/>
    <w:rsid w:val="00E117CF"/>
  </w:style>
  <w:style w:type="paragraph" w:styleId="TM2">
    <w:name w:val="toc 2"/>
    <w:basedOn w:val="Normal"/>
    <w:next w:val="Normal"/>
    <w:autoRedefine/>
    <w:uiPriority w:val="39"/>
    <w:unhideWhenUsed/>
    <w:rsid w:val="00E117CF"/>
    <w:pPr>
      <w:ind w:left="240"/>
    </w:pPr>
  </w:style>
  <w:style w:type="paragraph" w:styleId="TM3">
    <w:name w:val="toc 3"/>
    <w:basedOn w:val="Normal"/>
    <w:next w:val="Normal"/>
    <w:autoRedefine/>
    <w:uiPriority w:val="39"/>
    <w:unhideWhenUsed/>
    <w:rsid w:val="00E117CF"/>
    <w:pPr>
      <w:ind w:left="480"/>
    </w:pPr>
  </w:style>
  <w:style w:type="paragraph" w:styleId="TM4">
    <w:name w:val="toc 4"/>
    <w:basedOn w:val="Normal"/>
    <w:next w:val="Normal"/>
    <w:autoRedefine/>
    <w:uiPriority w:val="39"/>
    <w:unhideWhenUsed/>
    <w:rsid w:val="00E117CF"/>
    <w:pPr>
      <w:ind w:left="720"/>
    </w:pPr>
  </w:style>
  <w:style w:type="paragraph" w:styleId="TM5">
    <w:name w:val="toc 5"/>
    <w:basedOn w:val="Normal"/>
    <w:next w:val="Normal"/>
    <w:autoRedefine/>
    <w:uiPriority w:val="39"/>
    <w:unhideWhenUsed/>
    <w:rsid w:val="00E117CF"/>
    <w:pPr>
      <w:ind w:left="960"/>
    </w:pPr>
  </w:style>
  <w:style w:type="paragraph" w:styleId="TM6">
    <w:name w:val="toc 6"/>
    <w:basedOn w:val="Normal"/>
    <w:next w:val="Normal"/>
    <w:autoRedefine/>
    <w:uiPriority w:val="39"/>
    <w:unhideWhenUsed/>
    <w:rsid w:val="00E117CF"/>
    <w:pPr>
      <w:ind w:left="1200"/>
    </w:pPr>
  </w:style>
  <w:style w:type="paragraph" w:styleId="TM7">
    <w:name w:val="toc 7"/>
    <w:basedOn w:val="Normal"/>
    <w:next w:val="Normal"/>
    <w:autoRedefine/>
    <w:uiPriority w:val="39"/>
    <w:unhideWhenUsed/>
    <w:rsid w:val="00E117CF"/>
    <w:pPr>
      <w:ind w:left="1440"/>
    </w:pPr>
  </w:style>
  <w:style w:type="paragraph" w:styleId="TM8">
    <w:name w:val="toc 8"/>
    <w:basedOn w:val="Normal"/>
    <w:next w:val="Normal"/>
    <w:autoRedefine/>
    <w:uiPriority w:val="39"/>
    <w:unhideWhenUsed/>
    <w:rsid w:val="00E117CF"/>
    <w:pPr>
      <w:ind w:left="1680"/>
    </w:pPr>
  </w:style>
  <w:style w:type="paragraph" w:styleId="TM9">
    <w:name w:val="toc 9"/>
    <w:basedOn w:val="Normal"/>
    <w:next w:val="Normal"/>
    <w:autoRedefine/>
    <w:uiPriority w:val="39"/>
    <w:unhideWhenUsed/>
    <w:rsid w:val="00E117CF"/>
    <w:pPr>
      <w:ind w:left="1920"/>
    </w:pPr>
  </w:style>
  <w:style w:type="character" w:customStyle="1" w:styleId="Titre1Car">
    <w:name w:val="Titre 1 Car"/>
    <w:basedOn w:val="Policepardfaut"/>
    <w:link w:val="Titre1"/>
    <w:uiPriority w:val="9"/>
    <w:rsid w:val="009E3053"/>
    <w:rPr>
      <w:rFonts w:ascii="Arial" w:eastAsiaTheme="majorEastAsia" w:hAnsi="Arial" w:cs="Arial"/>
      <w:b/>
      <w:bCs/>
      <w:color w:val="000000" w:themeColor="text1"/>
      <w:sz w:val="44"/>
      <w:szCs w:val="44"/>
    </w:rPr>
  </w:style>
  <w:style w:type="character" w:customStyle="1" w:styleId="Titre2Car">
    <w:name w:val="Titre 2 Car"/>
    <w:basedOn w:val="Policepardfaut"/>
    <w:link w:val="Titre2"/>
    <w:uiPriority w:val="9"/>
    <w:rsid w:val="005956E5"/>
    <w:rPr>
      <w:rFonts w:ascii="Arial" w:hAnsi="Arial" w:cs="Arial"/>
      <w:b/>
      <w:bCs/>
      <w:color w:val="000000"/>
      <w:sz w:val="28"/>
    </w:rPr>
  </w:style>
  <w:style w:type="paragraph" w:styleId="Paragraphedeliste">
    <w:name w:val="List Paragraph"/>
    <w:basedOn w:val="Normal"/>
    <w:uiPriority w:val="34"/>
    <w:qFormat/>
    <w:rsid w:val="00D34688"/>
    <w:pPr>
      <w:spacing w:after="200"/>
      <w:ind w:left="720"/>
      <w:contextualSpacing/>
    </w:pPr>
    <w:rPr>
      <w:sz w:val="22"/>
      <w:szCs w:val="22"/>
      <w:lang w:val="en-GB"/>
    </w:rPr>
  </w:style>
  <w:style w:type="paragraph" w:styleId="NormalWeb">
    <w:name w:val="Normal (Web)"/>
    <w:basedOn w:val="Normal"/>
    <w:uiPriority w:val="99"/>
    <w:rsid w:val="00D34688"/>
    <w:pPr>
      <w:spacing w:before="100" w:beforeAutospacing="1" w:after="100" w:afterAutospacing="1"/>
    </w:pPr>
    <w:rPr>
      <w:rFonts w:ascii="Calibri" w:eastAsia="Calibri" w:hAnsi="Calibri" w:cs="Calibri"/>
      <w:lang w:eastAsia="fr-FR"/>
    </w:rPr>
  </w:style>
  <w:style w:type="character" w:styleId="Lienhypertexte">
    <w:name w:val="Hyperlink"/>
    <w:basedOn w:val="Policepardfaut"/>
    <w:uiPriority w:val="99"/>
    <w:unhideWhenUsed/>
    <w:rsid w:val="004E4E21"/>
    <w:rPr>
      <w:color w:val="0563C1" w:themeColor="hyperlink"/>
      <w:u w:val="single"/>
    </w:rPr>
  </w:style>
  <w:style w:type="paragraph" w:styleId="En-tte">
    <w:name w:val="header"/>
    <w:basedOn w:val="Normal"/>
    <w:link w:val="En-tteCar"/>
    <w:uiPriority w:val="99"/>
    <w:unhideWhenUsed/>
    <w:rsid w:val="008C0A53"/>
    <w:pPr>
      <w:tabs>
        <w:tab w:val="center" w:pos="4536"/>
        <w:tab w:val="right" w:pos="9072"/>
      </w:tabs>
    </w:pPr>
  </w:style>
  <w:style w:type="character" w:customStyle="1" w:styleId="En-tteCar">
    <w:name w:val="En-tête Car"/>
    <w:basedOn w:val="Policepardfaut"/>
    <w:link w:val="En-tte"/>
    <w:uiPriority w:val="99"/>
    <w:rsid w:val="008C0A53"/>
  </w:style>
  <w:style w:type="paragraph" w:styleId="Pieddepage">
    <w:name w:val="footer"/>
    <w:basedOn w:val="Normal"/>
    <w:link w:val="PieddepageCar"/>
    <w:uiPriority w:val="99"/>
    <w:unhideWhenUsed/>
    <w:rsid w:val="008C0A53"/>
    <w:pPr>
      <w:tabs>
        <w:tab w:val="center" w:pos="4536"/>
        <w:tab w:val="right" w:pos="9072"/>
      </w:tabs>
    </w:pPr>
  </w:style>
  <w:style w:type="character" w:customStyle="1" w:styleId="PieddepageCar">
    <w:name w:val="Pied de page Car"/>
    <w:basedOn w:val="Policepardfaut"/>
    <w:link w:val="Pieddepage"/>
    <w:uiPriority w:val="99"/>
    <w:rsid w:val="008C0A53"/>
  </w:style>
  <w:style w:type="paragraph" w:styleId="Textedebulles">
    <w:name w:val="Balloon Text"/>
    <w:basedOn w:val="Normal"/>
    <w:link w:val="TextedebullesCar"/>
    <w:uiPriority w:val="99"/>
    <w:semiHidden/>
    <w:unhideWhenUsed/>
    <w:rsid w:val="00817181"/>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17181"/>
    <w:rPr>
      <w:rFonts w:ascii="Lucida Grande" w:hAnsi="Lucida Grande" w:cs="Lucida Grande"/>
      <w:color w:val="000000"/>
      <w:sz w:val="18"/>
      <w:szCs w:val="18"/>
    </w:rPr>
  </w:style>
  <w:style w:type="paragraph" w:customStyle="1" w:styleId="Default">
    <w:name w:val="Default"/>
    <w:rsid w:val="004F4780"/>
    <w:pPr>
      <w:autoSpaceDE w:val="0"/>
      <w:autoSpaceDN w:val="0"/>
      <w:adjustRightInd w:val="0"/>
    </w:pPr>
    <w:rPr>
      <w:rFonts w:ascii="Corbel" w:hAnsi="Corbel" w:cs="Corbel"/>
      <w:color w:val="000000"/>
    </w:rPr>
  </w:style>
  <w:style w:type="character" w:styleId="Marquedecommentaire">
    <w:name w:val="annotation reference"/>
    <w:basedOn w:val="Policepardfaut"/>
    <w:uiPriority w:val="99"/>
    <w:semiHidden/>
    <w:unhideWhenUsed/>
    <w:rsid w:val="00F6555E"/>
    <w:rPr>
      <w:sz w:val="18"/>
      <w:szCs w:val="18"/>
    </w:rPr>
  </w:style>
  <w:style w:type="paragraph" w:styleId="Commentaire">
    <w:name w:val="annotation text"/>
    <w:basedOn w:val="Normal"/>
    <w:link w:val="CommentaireCar"/>
    <w:uiPriority w:val="99"/>
    <w:semiHidden/>
    <w:unhideWhenUsed/>
    <w:rsid w:val="00F6555E"/>
    <w:pPr>
      <w:spacing w:line="240" w:lineRule="auto"/>
    </w:pPr>
  </w:style>
  <w:style w:type="character" w:customStyle="1" w:styleId="CommentaireCar">
    <w:name w:val="Commentaire Car"/>
    <w:basedOn w:val="Policepardfaut"/>
    <w:link w:val="Commentaire"/>
    <w:uiPriority w:val="99"/>
    <w:semiHidden/>
    <w:rsid w:val="00F6555E"/>
    <w:rPr>
      <w:rFonts w:ascii="Arial" w:hAnsi="Arial" w:cs="Arial"/>
      <w:color w:val="000000"/>
    </w:rPr>
  </w:style>
  <w:style w:type="paragraph" w:styleId="Objetducommentaire">
    <w:name w:val="annotation subject"/>
    <w:basedOn w:val="Commentaire"/>
    <w:next w:val="Commentaire"/>
    <w:link w:val="ObjetducommentaireCar"/>
    <w:uiPriority w:val="99"/>
    <w:semiHidden/>
    <w:unhideWhenUsed/>
    <w:rsid w:val="00F6555E"/>
    <w:rPr>
      <w:b/>
      <w:bCs/>
      <w:sz w:val="20"/>
      <w:szCs w:val="20"/>
    </w:rPr>
  </w:style>
  <w:style w:type="character" w:customStyle="1" w:styleId="ObjetducommentaireCar">
    <w:name w:val="Objet du commentaire Car"/>
    <w:basedOn w:val="CommentaireCar"/>
    <w:link w:val="Objetducommentaire"/>
    <w:uiPriority w:val="99"/>
    <w:semiHidden/>
    <w:rsid w:val="00F6555E"/>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E622C-80AF-43BC-9CA2-E5FBBD47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492</Words>
  <Characters>2708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lesage vanessa</dc:creator>
  <cp:lastModifiedBy>LE FEVRE AMELIE CHU Nice</cp:lastModifiedBy>
  <cp:revision>4</cp:revision>
  <cp:lastPrinted>2023-11-02T08:41:00Z</cp:lastPrinted>
  <dcterms:created xsi:type="dcterms:W3CDTF">2022-11-28T15:35:00Z</dcterms:created>
  <dcterms:modified xsi:type="dcterms:W3CDTF">2023-11-02T08:42:00Z</dcterms:modified>
</cp:coreProperties>
</file>