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C39E5" w14:textId="54EEFA50" w:rsidR="00A124C6" w:rsidRPr="00B0355A" w:rsidRDefault="007E3804" w:rsidP="00A124C6">
      <w:pPr>
        <w:pStyle w:val="Titre1"/>
      </w:pPr>
      <w:r>
        <w:t>Traitement des infections</w:t>
      </w:r>
    </w:p>
    <w:p w14:paraId="3C25BE8A" w14:textId="4B6C98EB" w:rsidR="00A124C6" w:rsidRPr="00E611E3" w:rsidRDefault="0083287C" w:rsidP="00A124C6">
      <w:pPr>
        <w:pStyle w:val="Titre1"/>
        <w:rPr>
          <w:sz w:val="36"/>
          <w:szCs w:val="36"/>
        </w:rPr>
      </w:pPr>
      <w:r w:rsidRPr="00E611E3">
        <w:rPr>
          <w:sz w:val="36"/>
          <w:szCs w:val="36"/>
        </w:rPr>
        <w:t>Plan du cours</w:t>
      </w:r>
      <w:r w:rsidR="0018289C" w:rsidRPr="00E611E3">
        <w:rPr>
          <w:sz w:val="36"/>
          <w:szCs w:val="36"/>
        </w:rPr>
        <w:t xml:space="preserve"> (suite)</w:t>
      </w:r>
      <w:r w:rsidR="00A124C6" w:rsidRPr="00E611E3">
        <w:rPr>
          <w:sz w:val="36"/>
          <w:szCs w:val="36"/>
        </w:rPr>
        <w:t xml:space="preserve"> - </w:t>
      </w:r>
      <w:r w:rsidRPr="00E611E3">
        <w:rPr>
          <w:sz w:val="36"/>
          <w:szCs w:val="36"/>
        </w:rPr>
        <w:t>Guide enseignant (GE</w:t>
      </w:r>
      <w:r w:rsidR="0018289C" w:rsidRPr="00E611E3">
        <w:rPr>
          <w:sz w:val="36"/>
          <w:szCs w:val="36"/>
        </w:rPr>
        <w:t>3</w:t>
      </w:r>
      <w:r w:rsidR="00A124C6" w:rsidRPr="00E611E3">
        <w:rPr>
          <w:sz w:val="36"/>
          <w:szCs w:val="36"/>
        </w:rPr>
        <w:t>)</w:t>
      </w:r>
    </w:p>
    <w:p w14:paraId="0F0B7E64" w14:textId="6A070D24" w:rsidR="00A124C6" w:rsidRDefault="00A124C6" w:rsidP="00A124C6">
      <w:pPr>
        <w:spacing w:after="0" w:line="240" w:lineRule="auto"/>
        <w:jc w:val="both"/>
        <w:rPr>
          <w:rFonts w:eastAsia="Times New Roman" w:cs="Arial"/>
          <w:b/>
          <w:color w:val="660033"/>
          <w:sz w:val="16"/>
          <w:szCs w:val="16"/>
          <w:lang w:eastAsia="fr-FR"/>
        </w:rPr>
      </w:pPr>
    </w:p>
    <w:p w14:paraId="46FC7607" w14:textId="1670AAD6" w:rsidR="00A124C6" w:rsidRDefault="00600B0A" w:rsidP="00A124C6">
      <w:pPr>
        <w:spacing w:after="0" w:line="240" w:lineRule="auto"/>
        <w:jc w:val="both"/>
        <w:rPr>
          <w:rFonts w:eastAsia="Times New Roman" w:cs="Arial"/>
          <w:b/>
          <w:color w:val="660033"/>
          <w:sz w:val="16"/>
          <w:szCs w:val="1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2F0DFF14" wp14:editId="47C1B977">
            <wp:simplePos x="0" y="0"/>
            <wp:positionH relativeFrom="column">
              <wp:posOffset>3144493</wp:posOffset>
            </wp:positionH>
            <wp:positionV relativeFrom="paragraph">
              <wp:posOffset>123935</wp:posOffset>
            </wp:positionV>
            <wp:extent cx="772160" cy="692785"/>
            <wp:effectExtent l="0" t="0" r="0" b="0"/>
            <wp:wrapNone/>
            <wp:docPr id="3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8D11E" w14:textId="5ECDC0F7" w:rsidR="00A124C6" w:rsidRDefault="00A124C6" w:rsidP="00A124C6">
      <w:pPr>
        <w:spacing w:after="0" w:line="240" w:lineRule="auto"/>
        <w:jc w:val="both"/>
        <w:rPr>
          <w:rFonts w:eastAsia="Times New Roman" w:cs="Arial"/>
          <w:b/>
          <w:color w:val="660033"/>
          <w:sz w:val="16"/>
          <w:szCs w:val="16"/>
          <w:lang w:eastAsia="fr-FR"/>
        </w:rPr>
      </w:pPr>
    </w:p>
    <w:p w14:paraId="2A8B5F4A" w14:textId="77777777" w:rsidR="00A124C6" w:rsidRDefault="00A124C6" w:rsidP="00A124C6">
      <w:pPr>
        <w:pStyle w:val="Titre2"/>
        <w:rPr>
          <w:rFonts w:ascii="Arial" w:hAnsi="Arial" w:cs="Arial"/>
          <w:i w:val="0"/>
          <w:sz w:val="24"/>
          <w:szCs w:val="24"/>
        </w:rPr>
        <w:sectPr w:rsidR="00A124C6" w:rsidSect="00A124C6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D3693B" w14:textId="7692A943" w:rsidR="009C3569" w:rsidRDefault="001656BF" w:rsidP="00A124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7CA727" wp14:editId="1EAAA893">
                <wp:simplePos x="0" y="0"/>
                <wp:positionH relativeFrom="column">
                  <wp:posOffset>-258445</wp:posOffset>
                </wp:positionH>
                <wp:positionV relativeFrom="paragraph">
                  <wp:posOffset>215154</wp:posOffset>
                </wp:positionV>
                <wp:extent cx="7038975" cy="7970807"/>
                <wp:effectExtent l="12700" t="12700" r="9525" b="17780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797080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69452" id="Rectangle 2" o:spid="_x0000_s1026" style="position:absolute;margin-left:-20.35pt;margin-top:16.95pt;width:554.25pt;height:627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" filled="f" strokecolor="#1f396c" strokeweight="2.25pt">
                <v:path arrowok="t"/>
              </v:rect>
            </w:pict>
          </mc:Fallback>
        </mc:AlternateContent>
      </w:r>
    </w:p>
    <w:p w14:paraId="646EF8AF" w14:textId="77777777" w:rsidR="00600B0A" w:rsidRDefault="00600B0A" w:rsidP="001656BF">
      <w:pPr>
        <w:pStyle w:val="Titre2"/>
        <w:rPr>
          <w:rFonts w:ascii="Arial" w:hAnsi="Arial" w:cs="Arial"/>
          <w:i w:val="0"/>
          <w:iCs w:val="0"/>
        </w:rPr>
      </w:pPr>
    </w:p>
    <w:p w14:paraId="18342592" w14:textId="3A8E6B1F" w:rsidR="007E3804" w:rsidRDefault="0018289C" w:rsidP="001656BF">
      <w:pPr>
        <w:pStyle w:val="Titre2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Activité </w:t>
      </w:r>
      <w:r w:rsidR="009B5518">
        <w:rPr>
          <w:rFonts w:ascii="Arial" w:hAnsi="Arial" w:cs="Arial"/>
          <w:i w:val="0"/>
          <w:iCs w:val="0"/>
        </w:rPr>
        <w:t>alternative</w:t>
      </w:r>
    </w:p>
    <w:p w14:paraId="1D2EBA19" w14:textId="04FA17E3" w:rsidR="0018289C" w:rsidRPr="0018289C" w:rsidRDefault="0018289C" w:rsidP="0018289C">
      <w:pPr>
        <w:rPr>
          <w:rFonts w:ascii="Arial" w:hAnsi="Arial" w:cs="Arial"/>
          <w:sz w:val="24"/>
          <w:szCs w:val="24"/>
        </w:rPr>
      </w:pPr>
      <w:r w:rsidRPr="0018289C">
        <w:rPr>
          <w:rFonts w:ascii="Arial" w:hAnsi="Arial" w:cs="Arial"/>
          <w:sz w:val="24"/>
          <w:szCs w:val="24"/>
        </w:rPr>
        <w:t xml:space="preserve">Réponses </w:t>
      </w:r>
      <w:r>
        <w:rPr>
          <w:rFonts w:ascii="Arial" w:hAnsi="Arial" w:cs="Arial"/>
          <w:sz w:val="24"/>
          <w:szCs w:val="24"/>
        </w:rPr>
        <w:t>au</w:t>
      </w:r>
      <w:r w:rsidRPr="0018289C">
        <w:rPr>
          <w:rFonts w:ascii="Arial" w:hAnsi="Arial" w:cs="Arial"/>
          <w:sz w:val="24"/>
          <w:szCs w:val="24"/>
        </w:rPr>
        <w:t xml:space="preserve"> DTE2</w:t>
      </w:r>
    </w:p>
    <w:p w14:paraId="55AEB1C9" w14:textId="77777777" w:rsidR="0018289C" w:rsidRPr="0018289C" w:rsidRDefault="0018289C" w:rsidP="0018289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8289C">
        <w:rPr>
          <w:rFonts w:ascii="Arial" w:hAnsi="Arial" w:cs="Arial"/>
          <w:sz w:val="24"/>
          <w:szCs w:val="24"/>
        </w:rPr>
        <w:t xml:space="preserve">Décrire ce qui se produit au sein des populations bactériennes dans chacun des graphiques </w:t>
      </w:r>
    </w:p>
    <w:p w14:paraId="29E75BD0" w14:textId="77777777" w:rsidR="0018289C" w:rsidRPr="0018289C" w:rsidRDefault="0018289C" w:rsidP="0018289C">
      <w:pPr>
        <w:numPr>
          <w:ilvl w:val="1"/>
          <w:numId w:val="9"/>
        </w:numPr>
        <w:spacing w:after="12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18289C">
        <w:rPr>
          <w:rFonts w:ascii="Arial" w:hAnsi="Arial" w:cs="Arial"/>
          <w:iCs/>
          <w:color w:val="000000"/>
          <w:sz w:val="24"/>
          <w:szCs w:val="24"/>
        </w:rPr>
        <w:t xml:space="preserve">L’antibiotique semble avoir stoppé la multiplication bactérienne de sorte que la croissance est stabilisée pendant les premières 10-12 heures. Une diminution régulière du nombre de bactéries est alors constatée. Les bactéries ne sont pas toutes détruites au bout de 24 heures. </w:t>
      </w:r>
    </w:p>
    <w:p w14:paraId="2BBA14B4" w14:textId="77777777" w:rsidR="0018289C" w:rsidRPr="0018289C" w:rsidRDefault="0018289C" w:rsidP="0018289C">
      <w:pPr>
        <w:numPr>
          <w:ilvl w:val="1"/>
          <w:numId w:val="9"/>
        </w:numPr>
        <w:spacing w:after="12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18289C">
        <w:rPr>
          <w:rFonts w:ascii="Arial" w:hAnsi="Arial" w:cs="Arial"/>
          <w:iCs/>
          <w:sz w:val="24"/>
          <w:szCs w:val="24"/>
        </w:rPr>
        <w:t>Au début, l’antibiotique ne semble pas avoir d’effet, d</w:t>
      </w:r>
      <w:r w:rsidRPr="0018289C">
        <w:rPr>
          <w:rFonts w:ascii="Arial" w:hAnsi="Arial" w:cs="Arial"/>
          <w:iCs/>
          <w:color w:val="000000"/>
          <w:sz w:val="24"/>
          <w:szCs w:val="24"/>
        </w:rPr>
        <w:t>urant les 3-4 premières heures le nombre de bactéries continue à augmenter. Au bout de 3-4 heures le nombre commence progressivement à diminuer. Au bout de 14 heures après l‘administration d’antibiotiques une diminution rapide du nombre de bactéries se produit.</w:t>
      </w:r>
    </w:p>
    <w:p w14:paraId="1CB90493" w14:textId="31C01BCB" w:rsidR="0018289C" w:rsidRPr="0018289C" w:rsidRDefault="0018289C" w:rsidP="0018289C">
      <w:pPr>
        <w:numPr>
          <w:ilvl w:val="1"/>
          <w:numId w:val="9"/>
        </w:numPr>
        <w:spacing w:after="12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18289C">
        <w:rPr>
          <w:rFonts w:ascii="Arial" w:hAnsi="Arial" w:cs="Arial"/>
          <w:iCs/>
          <w:color w:val="000000"/>
          <w:sz w:val="24"/>
          <w:szCs w:val="24"/>
        </w:rPr>
        <w:t>Les bactéries diminuent rapidement au cours des 11 premières heures suivant l’administration d’antibiotique. Mais le nombre commence à augmenter ensuite et les bactéries continuent à se multiplier normalement.</w:t>
      </w:r>
    </w:p>
    <w:p w14:paraId="00F14450" w14:textId="54A0A3FE" w:rsidR="0018289C" w:rsidRPr="0018289C" w:rsidRDefault="0018289C" w:rsidP="0018289C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289C">
        <w:rPr>
          <w:rFonts w:ascii="Arial" w:hAnsi="Arial" w:cs="Arial"/>
          <w:sz w:val="24"/>
          <w:szCs w:val="24"/>
        </w:rPr>
        <w:t xml:space="preserve">Pensez-vous que les bactéries qui rendent Arthur malade sont résistantes aux antibiotiques </w:t>
      </w:r>
      <w:r w:rsidRPr="0018289C">
        <w:rPr>
          <w:rFonts w:ascii="Arial" w:hAnsi="Arial" w:cs="Arial"/>
          <w:color w:val="000000"/>
          <w:sz w:val="24"/>
          <w:szCs w:val="24"/>
        </w:rPr>
        <w:t>? Expliquez. Oui, même si l’antibiotique 1 et l’antibiotique 2 semblent bien détruire les bactéries, l’antibiotique de la figure 3 ne le fait pas.  Il semble avoir un effet tueur sur les bactéries pendant 11 heures mais ensuite les bactéries se remettent à se multiplier. Ceci suggère que certaines des bactéries sont résistantes à l’antibiotique 3.</w:t>
      </w:r>
    </w:p>
    <w:p w14:paraId="42D65A6C" w14:textId="1D902F8D" w:rsidR="0018289C" w:rsidRPr="0018289C" w:rsidRDefault="0018289C" w:rsidP="0018289C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289C">
        <w:rPr>
          <w:rFonts w:ascii="Arial" w:hAnsi="Arial" w:cs="Arial"/>
          <w:sz w:val="24"/>
          <w:szCs w:val="24"/>
        </w:rPr>
        <w:t xml:space="preserve">Lequel des 3 antibiotiques le médecin devrait-il prescrire à Arthur pour éliminer l’infection et pourquoi </w:t>
      </w:r>
      <w:r w:rsidRPr="0018289C">
        <w:rPr>
          <w:rFonts w:ascii="Arial" w:hAnsi="Arial" w:cs="Arial"/>
          <w:color w:val="000000"/>
          <w:sz w:val="24"/>
          <w:szCs w:val="24"/>
        </w:rPr>
        <w:t>?</w:t>
      </w:r>
    </w:p>
    <w:p w14:paraId="3457C544" w14:textId="7F5FE990" w:rsidR="0018289C" w:rsidRPr="0018289C" w:rsidRDefault="0018289C" w:rsidP="0018289C">
      <w:pPr>
        <w:spacing w:after="120"/>
        <w:ind w:left="363"/>
        <w:rPr>
          <w:rFonts w:ascii="Arial" w:hAnsi="Arial" w:cs="Arial"/>
          <w:sz w:val="24"/>
          <w:szCs w:val="24"/>
        </w:rPr>
      </w:pPr>
      <w:r w:rsidRPr="0018289C">
        <w:rPr>
          <w:rFonts w:ascii="Arial" w:hAnsi="Arial" w:cs="Arial"/>
          <w:color w:val="000000"/>
          <w:sz w:val="24"/>
          <w:szCs w:val="24"/>
        </w:rPr>
        <w:t xml:space="preserve">Le médecin devrait prescrire l’antibiotique 2 à Arthur. Arthur commence à être très malade et doit être débarrassé le plus vite possible de son </w:t>
      </w:r>
      <w:r w:rsidRPr="0018289C">
        <w:rPr>
          <w:rFonts w:ascii="Arial" w:hAnsi="Arial" w:cs="Arial"/>
          <w:sz w:val="24"/>
          <w:szCs w:val="24"/>
        </w:rPr>
        <w:t>infection alors un antibiotique bactéricide à action rapide est préférable.</w:t>
      </w:r>
    </w:p>
    <w:p w14:paraId="26379374" w14:textId="48A67B6F" w:rsidR="0018289C" w:rsidRPr="0018289C" w:rsidRDefault="0018289C" w:rsidP="0018289C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289C">
        <w:rPr>
          <w:rFonts w:ascii="Arial" w:hAnsi="Arial" w:cs="Arial"/>
          <w:color w:val="000000"/>
          <w:sz w:val="24"/>
          <w:szCs w:val="24"/>
        </w:rPr>
        <w:t>Pourquoi pensez-vous que Harry a attrapé une infection aux bactéries résistantes aux antibiotiques ?</w:t>
      </w:r>
    </w:p>
    <w:p w14:paraId="3D208323" w14:textId="77777777" w:rsidR="0018289C" w:rsidRPr="0018289C" w:rsidRDefault="0018289C" w:rsidP="0018289C">
      <w:pPr>
        <w:numPr>
          <w:ilvl w:val="1"/>
          <w:numId w:val="9"/>
        </w:numPr>
        <w:tabs>
          <w:tab w:val="left" w:pos="784"/>
        </w:tabs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18289C">
        <w:rPr>
          <w:rFonts w:ascii="Arial" w:hAnsi="Arial" w:cs="Arial"/>
          <w:iCs/>
          <w:color w:val="000000"/>
          <w:sz w:val="24"/>
          <w:szCs w:val="24"/>
        </w:rPr>
        <w:t>On trouve fréquemment des bactéries résistantes aux antibiotiques dans les hôpitaux</w:t>
      </w:r>
    </w:p>
    <w:p w14:paraId="23539FD2" w14:textId="77777777" w:rsidR="0018289C" w:rsidRPr="0018289C" w:rsidRDefault="0018289C" w:rsidP="0018289C">
      <w:pPr>
        <w:numPr>
          <w:ilvl w:val="1"/>
          <w:numId w:val="9"/>
        </w:numPr>
        <w:tabs>
          <w:tab w:val="left" w:pos="784"/>
        </w:tabs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18289C">
        <w:rPr>
          <w:rFonts w:ascii="Arial" w:hAnsi="Arial" w:cs="Arial"/>
          <w:iCs/>
          <w:color w:val="000000"/>
          <w:sz w:val="24"/>
          <w:szCs w:val="24"/>
        </w:rPr>
        <w:t>Il avait déjà reçu des antibiotiques ce qui peut augmenter le risque d’infection aux bactéries résistantes aux antibiotiques</w:t>
      </w:r>
    </w:p>
    <w:p w14:paraId="3326F36C" w14:textId="06728775" w:rsidR="007E3804" w:rsidRPr="0018289C" w:rsidRDefault="0018289C" w:rsidP="0018289C">
      <w:pPr>
        <w:numPr>
          <w:ilvl w:val="1"/>
          <w:numId w:val="9"/>
        </w:numPr>
        <w:tabs>
          <w:tab w:val="left" w:pos="784"/>
        </w:tabs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  <w:r w:rsidRPr="0018289C">
        <w:rPr>
          <w:rFonts w:ascii="Arial" w:hAnsi="Arial" w:cs="Arial"/>
          <w:iCs/>
          <w:color w:val="000000"/>
          <w:sz w:val="24"/>
          <w:szCs w:val="24"/>
        </w:rPr>
        <w:t>Une bactérie résistante d’un autre patient à l’hôpital peut avoir été transmis à Arthur lors du changement de pansement, si les règles d’hygiène n’ont pas été respectées. L’hygiène des mains est TRES important à l’hôpital.</w:t>
      </w:r>
    </w:p>
    <w:p w14:paraId="04B2A479" w14:textId="545C6563" w:rsidR="007E3804" w:rsidRPr="007E3804" w:rsidRDefault="0018289C" w:rsidP="001828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48C457" w14:textId="224F7B0F" w:rsidR="0018289C" w:rsidRDefault="002538B3" w:rsidP="001656BF">
      <w:pPr>
        <w:pStyle w:val="Titre2"/>
        <w:rPr>
          <w:rFonts w:ascii="Arial" w:hAnsi="Arial" w:cs="Arial"/>
          <w:i w:val="0"/>
          <w:iCs w:val="0"/>
        </w:rPr>
      </w:pPr>
      <w:bookmarkStart w:id="0" w:name="_GoBack"/>
      <w:r w:rsidRPr="00E16CAA">
        <w:rPr>
          <w:rFonts w:ascii="Arial" w:hAnsi="Arial" w:cs="Arial"/>
          <w:i w:val="0"/>
          <w:iCs w:val="0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C441ECF" wp14:editId="56DB44BA">
                <wp:simplePos x="0" y="0"/>
                <wp:positionH relativeFrom="column">
                  <wp:posOffset>-251460</wp:posOffset>
                </wp:positionH>
                <wp:positionV relativeFrom="paragraph">
                  <wp:posOffset>137160</wp:posOffset>
                </wp:positionV>
                <wp:extent cx="7038975" cy="9281160"/>
                <wp:effectExtent l="19050" t="19050" r="28575" b="15240"/>
                <wp:wrapNone/>
                <wp:docPr id="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928116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3B29C" id="Rectangle 2" o:spid="_x0000_s1026" style="position:absolute;margin-left:-19.8pt;margin-top:10.8pt;width:554.25pt;height:730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" filled="f" strokecolor="#1f396c" strokeweight="2.25pt">
                <v:path arrowok="t"/>
              </v:rect>
            </w:pict>
          </mc:Fallback>
        </mc:AlternateContent>
      </w:r>
      <w:bookmarkEnd w:id="0"/>
      <w:r w:rsidR="0018289C" w:rsidRPr="00C708C3">
        <w:rPr>
          <w:rFonts w:ascii="Arial" w:hAnsi="Arial" w:cs="Arial"/>
          <w:noProof/>
          <w:color w:val="00000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9589A48" wp14:editId="1AB8307A">
            <wp:simplePos x="0" y="0"/>
            <wp:positionH relativeFrom="column">
              <wp:posOffset>2710815</wp:posOffset>
            </wp:positionH>
            <wp:positionV relativeFrom="paragraph">
              <wp:posOffset>-182880</wp:posOffset>
            </wp:positionV>
            <wp:extent cx="774065" cy="694690"/>
            <wp:effectExtent l="0" t="0" r="6985" b="0"/>
            <wp:wrapSquare wrapText="bothSides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8E3FC" w14:textId="3B3B4EA0" w:rsidR="009C3569" w:rsidRPr="001656BF" w:rsidRDefault="0018289C" w:rsidP="001656BF">
      <w:pPr>
        <w:pStyle w:val="Titre2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Plénière</w:t>
      </w:r>
    </w:p>
    <w:p w14:paraId="4CC5C209" w14:textId="1EDCC7E9" w:rsidR="0018289C" w:rsidRPr="0018289C" w:rsidRDefault="0018289C" w:rsidP="0018289C">
      <w:pPr>
        <w:ind w:left="392" w:hanging="392"/>
        <w:jc w:val="both"/>
        <w:rPr>
          <w:rFonts w:ascii="Arial" w:hAnsi="Arial" w:cs="Arial"/>
          <w:color w:val="FF0000"/>
          <w:sz w:val="24"/>
          <w:szCs w:val="24"/>
        </w:rPr>
      </w:pPr>
      <w:r w:rsidRPr="0018289C">
        <w:rPr>
          <w:rFonts w:ascii="Arial" w:hAnsi="Arial" w:cs="Arial"/>
          <w:sz w:val="24"/>
          <w:szCs w:val="24"/>
        </w:rPr>
        <w:t xml:space="preserve">Discuter avec la classe de leur opinion sur les antibiotiques autour des idées suivantes  </w:t>
      </w:r>
    </w:p>
    <w:p w14:paraId="59B1B0B4" w14:textId="4A2A279B" w:rsidR="0018289C" w:rsidRPr="0018289C" w:rsidRDefault="0018289C" w:rsidP="0018289C">
      <w:pPr>
        <w:numPr>
          <w:ilvl w:val="1"/>
          <w:numId w:val="18"/>
        </w:num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18289C">
        <w:rPr>
          <w:rFonts w:ascii="Arial" w:hAnsi="Arial" w:cs="Arial"/>
          <w:sz w:val="24"/>
          <w:szCs w:val="24"/>
        </w:rPr>
        <w:t>Quand faut-il en prendre ?</w:t>
      </w:r>
    </w:p>
    <w:p w14:paraId="10D4D6A4" w14:textId="3ECA847A" w:rsidR="0018289C" w:rsidRPr="0018289C" w:rsidRDefault="0018289C" w:rsidP="0018289C">
      <w:pPr>
        <w:numPr>
          <w:ilvl w:val="1"/>
          <w:numId w:val="18"/>
        </w:num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18289C">
        <w:rPr>
          <w:rFonts w:ascii="Arial" w:hAnsi="Arial" w:cs="Arial"/>
          <w:sz w:val="24"/>
          <w:szCs w:val="24"/>
        </w:rPr>
        <w:t>Peut-on prendre les antibiotiques de quelqu’un d’autre ?</w:t>
      </w:r>
    </w:p>
    <w:p w14:paraId="503AFE9C" w14:textId="20D46C44" w:rsidR="0018289C" w:rsidRPr="0018289C" w:rsidRDefault="0018289C" w:rsidP="0018289C">
      <w:pPr>
        <w:numPr>
          <w:ilvl w:val="1"/>
          <w:numId w:val="18"/>
        </w:num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18289C">
        <w:rPr>
          <w:rFonts w:ascii="Arial" w:hAnsi="Arial" w:cs="Arial"/>
          <w:sz w:val="24"/>
          <w:szCs w:val="24"/>
        </w:rPr>
        <w:t>En quoi sommes-nous responsables de la résistance aux antibiotiques ?</w:t>
      </w:r>
    </w:p>
    <w:p w14:paraId="024686E2" w14:textId="0705221A" w:rsidR="0018289C" w:rsidRPr="0018289C" w:rsidRDefault="0018289C" w:rsidP="0018289C">
      <w:pPr>
        <w:numPr>
          <w:ilvl w:val="1"/>
          <w:numId w:val="18"/>
        </w:num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18289C">
        <w:rPr>
          <w:rFonts w:ascii="Arial" w:hAnsi="Arial" w:cs="Arial"/>
          <w:sz w:val="24"/>
          <w:szCs w:val="24"/>
        </w:rPr>
        <w:t>Que peut-on faire pour empêcher que davantage de bactéries nocives deviennent résistantes aux antibiotiques ?</w:t>
      </w:r>
    </w:p>
    <w:p w14:paraId="42FDD48E" w14:textId="2DC948D1" w:rsidR="001C1792" w:rsidRPr="0018289C" w:rsidRDefault="001C1792" w:rsidP="0018289C">
      <w:pPr>
        <w:spacing w:after="0"/>
        <w:rPr>
          <w:rFonts w:ascii="Arial" w:eastAsia="Times New Roman" w:hAnsi="Arial" w:cs="Arial"/>
          <w:b/>
          <w:bCs/>
          <w:sz w:val="28"/>
          <w:szCs w:val="28"/>
        </w:rPr>
      </w:pPr>
    </w:p>
    <w:p w14:paraId="1EE31247" w14:textId="05C8FF3D" w:rsidR="00E16CAA" w:rsidRDefault="00126B24" w:rsidP="001C1792">
      <w:pPr>
        <w:pStyle w:val="Titre2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Autre organisation de l’activité</w:t>
      </w:r>
    </w:p>
    <w:p w14:paraId="7AB9BB56" w14:textId="77777777" w:rsidR="0018289C" w:rsidRPr="0018289C" w:rsidRDefault="0018289C" w:rsidP="0018289C">
      <w:pPr>
        <w:numPr>
          <w:ilvl w:val="0"/>
          <w:numId w:val="24"/>
        </w:numPr>
        <w:tabs>
          <w:tab w:val="num" w:pos="330"/>
        </w:tabs>
        <w:spacing w:after="120" w:line="240" w:lineRule="auto"/>
        <w:ind w:left="329" w:hanging="357"/>
        <w:rPr>
          <w:rFonts w:ascii="Arial" w:hAnsi="Arial" w:cs="Arial"/>
          <w:sz w:val="24"/>
          <w:szCs w:val="24"/>
        </w:rPr>
      </w:pPr>
      <w:r w:rsidRPr="0018289C">
        <w:rPr>
          <w:rFonts w:ascii="Arial" w:hAnsi="Arial" w:cs="Arial"/>
          <w:sz w:val="24"/>
          <w:szCs w:val="24"/>
        </w:rPr>
        <w:t>Diviser la classe en groupes. Faire réaliser un poster par chaque groupe sur l’un des sujets suivants</w:t>
      </w:r>
    </w:p>
    <w:p w14:paraId="4254D8AA" w14:textId="4FB9FB88" w:rsidR="0018289C" w:rsidRPr="0018289C" w:rsidRDefault="0018289C" w:rsidP="0018289C">
      <w:pPr>
        <w:numPr>
          <w:ilvl w:val="1"/>
          <w:numId w:val="24"/>
        </w:numPr>
        <w:tabs>
          <w:tab w:val="clear" w:pos="1440"/>
        </w:tabs>
        <w:spacing w:before="120" w:after="120" w:line="240" w:lineRule="auto"/>
        <w:ind w:left="728" w:hanging="420"/>
        <w:rPr>
          <w:rFonts w:ascii="Arial" w:hAnsi="Arial" w:cs="Arial"/>
          <w:sz w:val="24"/>
          <w:szCs w:val="24"/>
        </w:rPr>
      </w:pPr>
      <w:r w:rsidRPr="0018289C">
        <w:rPr>
          <w:rFonts w:ascii="Arial" w:hAnsi="Arial" w:cs="Arial"/>
          <w:sz w:val="24"/>
          <w:szCs w:val="24"/>
        </w:rPr>
        <w:t>En raison de la publicité médiatique le SARM (Staphylococcus Aureus Résistant à la Méticilline) est une des bactéries résistantes aux antibiotiques les plus connues. Que fait-on dans les hôpitaux pour résoudre ce problème ?</w:t>
      </w:r>
    </w:p>
    <w:p w14:paraId="4C08C680" w14:textId="09E0961F" w:rsidR="0018289C" w:rsidRPr="0018289C" w:rsidRDefault="0018289C" w:rsidP="0018289C">
      <w:pPr>
        <w:numPr>
          <w:ilvl w:val="1"/>
          <w:numId w:val="24"/>
        </w:numPr>
        <w:tabs>
          <w:tab w:val="clear" w:pos="1440"/>
        </w:tabs>
        <w:spacing w:before="120" w:after="120" w:line="240" w:lineRule="auto"/>
        <w:ind w:left="728" w:hanging="420"/>
        <w:rPr>
          <w:rFonts w:ascii="Arial" w:hAnsi="Arial" w:cs="Arial"/>
          <w:sz w:val="24"/>
          <w:szCs w:val="24"/>
        </w:rPr>
      </w:pPr>
      <w:r w:rsidRPr="0018289C">
        <w:rPr>
          <w:rFonts w:ascii="Arial" w:hAnsi="Arial" w:cs="Arial"/>
          <w:i/>
          <w:sz w:val="24"/>
          <w:szCs w:val="24"/>
        </w:rPr>
        <w:t>Clostridium difficile</w:t>
      </w:r>
      <w:r w:rsidRPr="0018289C">
        <w:rPr>
          <w:rFonts w:ascii="Arial" w:hAnsi="Arial" w:cs="Arial"/>
          <w:sz w:val="24"/>
          <w:szCs w:val="24"/>
        </w:rPr>
        <w:t xml:space="preserve"> a été décrit comme le nouveau « super microbe » (bactérie multirésistante), de quoi s’agit-il et comment le traite-t-on ?</w:t>
      </w:r>
    </w:p>
    <w:p w14:paraId="34D4F202" w14:textId="4C2DE7AD" w:rsidR="001C1792" w:rsidRPr="0018289C" w:rsidRDefault="0018289C" w:rsidP="0018289C">
      <w:pPr>
        <w:numPr>
          <w:ilvl w:val="1"/>
          <w:numId w:val="24"/>
        </w:numPr>
        <w:tabs>
          <w:tab w:val="clear" w:pos="1440"/>
        </w:tabs>
        <w:spacing w:before="120" w:after="120" w:line="240" w:lineRule="auto"/>
        <w:ind w:left="728" w:hanging="420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  <w:r w:rsidRPr="0018289C">
        <w:rPr>
          <w:rFonts w:ascii="Arial" w:hAnsi="Arial" w:cs="Arial"/>
          <w:sz w:val="24"/>
          <w:szCs w:val="24"/>
        </w:rPr>
        <w:t>Comment les antibiotiques sont-ils utilisés en dehors de leur utilisation en santé humaine ? comment ou dans quel domaine (vétérinaire, alimentation)</w:t>
      </w:r>
    </w:p>
    <w:sectPr w:rsidR="001C1792" w:rsidRPr="0018289C" w:rsidSect="009C3569">
      <w:type w:val="continuous"/>
      <w:pgSz w:w="11906" w:h="16838"/>
      <w:pgMar w:top="720" w:right="720" w:bottom="720" w:left="720" w:header="708" w:footer="708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FAB8A" w14:textId="77777777" w:rsidR="008D7E74" w:rsidRDefault="008D7E74" w:rsidP="002538B3">
      <w:pPr>
        <w:spacing w:after="0" w:line="240" w:lineRule="auto"/>
      </w:pPr>
      <w:r>
        <w:separator/>
      </w:r>
    </w:p>
  </w:endnote>
  <w:endnote w:type="continuationSeparator" w:id="0">
    <w:p w14:paraId="7D98AE42" w14:textId="77777777" w:rsidR="008D7E74" w:rsidRDefault="008D7E74" w:rsidP="0025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1631438587"/>
      <w:docPartObj>
        <w:docPartGallery w:val="Page Numbers (Bottom of Page)"/>
        <w:docPartUnique/>
      </w:docPartObj>
    </w:sdtPr>
    <w:sdtContent>
      <w:p w14:paraId="16677E3C" w14:textId="5DC7885C" w:rsidR="002538B3" w:rsidRPr="002538B3" w:rsidRDefault="002538B3">
        <w:pPr>
          <w:pStyle w:val="Pieddepage"/>
          <w:rPr>
            <w:rFonts w:ascii="Arial" w:hAnsi="Arial" w:cs="Arial"/>
            <w:sz w:val="24"/>
            <w:szCs w:val="24"/>
          </w:rPr>
        </w:pPr>
        <w:r>
          <w:rPr>
            <w:rFonts w:ascii="Arial" w:hAnsi="Arial" w:cs="Arial"/>
            <w:sz w:val="24"/>
            <w:szCs w:val="24"/>
          </w:rPr>
          <w:t xml:space="preserve">Usage des antibiotiques </w:t>
        </w:r>
        <w:r w:rsidRPr="00AA1D2A">
          <w:rPr>
            <w:rFonts w:ascii="Arial" w:hAnsi="Arial" w:cs="Arial"/>
            <w:sz w:val="24"/>
            <w:szCs w:val="24"/>
          </w:rPr>
          <w:t>–</w:t>
        </w:r>
        <w:r w:rsidRPr="00191573">
          <w:rPr>
            <w:rFonts w:ascii="Arial" w:hAnsi="Arial" w:cs="Arial"/>
            <w:sz w:val="24"/>
            <w:szCs w:val="24"/>
          </w:rPr>
          <w:t xml:space="preserve"> </w:t>
        </w:r>
        <w:r>
          <w:rPr>
            <w:rFonts w:ascii="Arial" w:hAnsi="Arial" w:cs="Arial"/>
            <w:sz w:val="24"/>
            <w:szCs w:val="24"/>
          </w:rPr>
          <w:t>Âge : 13-19 ans</w:t>
        </w:r>
        <w:r w:rsidRPr="00AA1D2A">
          <w:rPr>
            <w:rFonts w:ascii="Arial" w:hAnsi="Arial" w:cs="Arial"/>
            <w:sz w:val="24"/>
            <w:szCs w:val="24"/>
          </w:rPr>
          <w:tab/>
        </w:r>
        <w:r w:rsidRPr="00AA1D2A">
          <w:rPr>
            <w:rFonts w:ascii="Arial" w:hAnsi="Arial" w:cs="Arial"/>
            <w:sz w:val="24"/>
            <w:szCs w:val="24"/>
          </w:rPr>
          <w:tab/>
        </w:r>
        <w:r w:rsidRPr="00AA1D2A">
          <w:rPr>
            <w:rFonts w:ascii="Arial" w:hAnsi="Arial" w:cs="Arial"/>
            <w:sz w:val="24"/>
            <w:szCs w:val="24"/>
          </w:rPr>
          <w:tab/>
        </w:r>
        <w:r w:rsidRPr="00AA1D2A">
          <w:rPr>
            <w:rFonts w:ascii="Arial" w:hAnsi="Arial" w:cs="Arial"/>
            <w:sz w:val="24"/>
            <w:szCs w:val="24"/>
          </w:rPr>
          <w:fldChar w:fldCharType="begin"/>
        </w:r>
        <w:r w:rsidRPr="00AA1D2A">
          <w:rPr>
            <w:rFonts w:ascii="Arial" w:hAnsi="Arial" w:cs="Arial"/>
            <w:sz w:val="24"/>
            <w:szCs w:val="24"/>
          </w:rPr>
          <w:instrText>PAGE   \* MERGEFORMAT</w:instrText>
        </w:r>
        <w:r w:rsidRPr="00AA1D2A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sz w:val="24"/>
            <w:szCs w:val="24"/>
          </w:rPr>
          <w:t>5</w:t>
        </w:r>
        <w:r w:rsidRPr="00AA1D2A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F8B9A" w14:textId="77777777" w:rsidR="008D7E74" w:rsidRDefault="008D7E74" w:rsidP="002538B3">
      <w:pPr>
        <w:spacing w:after="0" w:line="240" w:lineRule="auto"/>
      </w:pPr>
      <w:r>
        <w:separator/>
      </w:r>
    </w:p>
  </w:footnote>
  <w:footnote w:type="continuationSeparator" w:id="0">
    <w:p w14:paraId="64651C53" w14:textId="77777777" w:rsidR="008D7E74" w:rsidRDefault="008D7E74" w:rsidP="0025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268D"/>
    <w:multiLevelType w:val="hybridMultilevel"/>
    <w:tmpl w:val="E48C4B80"/>
    <w:lvl w:ilvl="0" w:tplc="F30CAE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AC6AE856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/>
        <w:i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C7169"/>
    <w:multiLevelType w:val="hybridMultilevel"/>
    <w:tmpl w:val="EF2280E2"/>
    <w:lvl w:ilvl="0" w:tplc="002879D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707693"/>
    <w:multiLevelType w:val="hybridMultilevel"/>
    <w:tmpl w:val="5D8C352C"/>
    <w:lvl w:ilvl="0" w:tplc="F66648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91E3D"/>
    <w:multiLevelType w:val="hybridMultilevel"/>
    <w:tmpl w:val="1BB8D6F4"/>
    <w:lvl w:ilvl="0" w:tplc="DDAE0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F689B"/>
    <w:multiLevelType w:val="hybridMultilevel"/>
    <w:tmpl w:val="3E7EC112"/>
    <w:lvl w:ilvl="0" w:tplc="B46AF10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" w15:restartNumberingAfterBreak="0">
    <w:nsid w:val="204A0191"/>
    <w:multiLevelType w:val="hybridMultilevel"/>
    <w:tmpl w:val="9A0AF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2A6A"/>
    <w:multiLevelType w:val="hybridMultilevel"/>
    <w:tmpl w:val="E48C4B80"/>
    <w:lvl w:ilvl="0" w:tplc="F30CAE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AC6AE856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/>
        <w:i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B15AC"/>
    <w:multiLevelType w:val="hybridMultilevel"/>
    <w:tmpl w:val="D994AB1E"/>
    <w:lvl w:ilvl="0" w:tplc="89169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286DE6E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B5340A"/>
    <w:multiLevelType w:val="hybridMultilevel"/>
    <w:tmpl w:val="FE6032E6"/>
    <w:lvl w:ilvl="0" w:tplc="F66648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F1F80"/>
    <w:multiLevelType w:val="hybridMultilevel"/>
    <w:tmpl w:val="6A408F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9A47DB"/>
    <w:multiLevelType w:val="hybridMultilevel"/>
    <w:tmpl w:val="2E4C983C"/>
    <w:lvl w:ilvl="0" w:tplc="BF36FA48">
      <w:numFmt w:val="bullet"/>
      <w:lvlText w:val="•"/>
      <w:lvlJc w:val="left"/>
      <w:pPr>
        <w:ind w:left="44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3AD52F39"/>
    <w:multiLevelType w:val="hybridMultilevel"/>
    <w:tmpl w:val="3F0870C2"/>
    <w:lvl w:ilvl="0" w:tplc="B6C8A58E">
      <w:start w:val="1"/>
      <w:numFmt w:val="decimal"/>
      <w:lvlText w:val="%1."/>
      <w:lvlJc w:val="left"/>
      <w:pPr>
        <w:tabs>
          <w:tab w:val="num" w:pos="528"/>
        </w:tabs>
        <w:ind w:left="5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808"/>
        </w:tabs>
        <w:ind w:left="80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 w15:restartNumberingAfterBreak="0">
    <w:nsid w:val="3DDE276A"/>
    <w:multiLevelType w:val="hybridMultilevel"/>
    <w:tmpl w:val="0C38266A"/>
    <w:lvl w:ilvl="0" w:tplc="163429A4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color w:val="auto"/>
        <w:sz w:val="24"/>
      </w:rPr>
    </w:lvl>
    <w:lvl w:ilvl="1" w:tplc="2AC679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80AA6"/>
    <w:multiLevelType w:val="hybridMultilevel"/>
    <w:tmpl w:val="16EE2A10"/>
    <w:lvl w:ilvl="0" w:tplc="F66648F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AC6799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C6056"/>
    <w:multiLevelType w:val="hybridMultilevel"/>
    <w:tmpl w:val="246EDF6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D631F7"/>
    <w:multiLevelType w:val="hybridMultilevel"/>
    <w:tmpl w:val="009CA5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B16446"/>
    <w:multiLevelType w:val="hybridMultilevel"/>
    <w:tmpl w:val="379A9FCA"/>
    <w:lvl w:ilvl="0" w:tplc="163429A4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color w:val="auto"/>
        <w:sz w:val="24"/>
      </w:rPr>
    </w:lvl>
    <w:lvl w:ilvl="1" w:tplc="2AC679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77CCB"/>
    <w:multiLevelType w:val="hybridMultilevel"/>
    <w:tmpl w:val="9A66A0C6"/>
    <w:lvl w:ilvl="0" w:tplc="AC6AE856">
      <w:start w:val="1"/>
      <w:numFmt w:val="lowerLetter"/>
      <w:lvlText w:val="%1."/>
      <w:lvlJc w:val="left"/>
      <w:pPr>
        <w:ind w:left="1797" w:hanging="360"/>
      </w:pPr>
      <w:rPr>
        <w:rFonts w:ascii="Arial" w:hAnsi="Arial" w:cs="Arial" w:hint="default"/>
        <w:b/>
        <w:i w:val="0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2517" w:hanging="360"/>
      </w:pPr>
    </w:lvl>
    <w:lvl w:ilvl="2" w:tplc="040C001B" w:tentative="1">
      <w:start w:val="1"/>
      <w:numFmt w:val="lowerRoman"/>
      <w:lvlText w:val="%3."/>
      <w:lvlJc w:val="right"/>
      <w:pPr>
        <w:ind w:left="3237" w:hanging="180"/>
      </w:pPr>
    </w:lvl>
    <w:lvl w:ilvl="3" w:tplc="040C000F" w:tentative="1">
      <w:start w:val="1"/>
      <w:numFmt w:val="decimal"/>
      <w:lvlText w:val="%4."/>
      <w:lvlJc w:val="left"/>
      <w:pPr>
        <w:ind w:left="3957" w:hanging="360"/>
      </w:pPr>
    </w:lvl>
    <w:lvl w:ilvl="4" w:tplc="040C0019" w:tentative="1">
      <w:start w:val="1"/>
      <w:numFmt w:val="lowerLetter"/>
      <w:lvlText w:val="%5."/>
      <w:lvlJc w:val="left"/>
      <w:pPr>
        <w:ind w:left="4677" w:hanging="360"/>
      </w:pPr>
    </w:lvl>
    <w:lvl w:ilvl="5" w:tplc="040C001B" w:tentative="1">
      <w:start w:val="1"/>
      <w:numFmt w:val="lowerRoman"/>
      <w:lvlText w:val="%6."/>
      <w:lvlJc w:val="right"/>
      <w:pPr>
        <w:ind w:left="5397" w:hanging="180"/>
      </w:pPr>
    </w:lvl>
    <w:lvl w:ilvl="6" w:tplc="040C000F" w:tentative="1">
      <w:start w:val="1"/>
      <w:numFmt w:val="decimal"/>
      <w:lvlText w:val="%7."/>
      <w:lvlJc w:val="left"/>
      <w:pPr>
        <w:ind w:left="6117" w:hanging="360"/>
      </w:pPr>
    </w:lvl>
    <w:lvl w:ilvl="7" w:tplc="040C0019" w:tentative="1">
      <w:start w:val="1"/>
      <w:numFmt w:val="lowerLetter"/>
      <w:lvlText w:val="%8."/>
      <w:lvlJc w:val="left"/>
      <w:pPr>
        <w:ind w:left="6837" w:hanging="360"/>
      </w:pPr>
    </w:lvl>
    <w:lvl w:ilvl="8" w:tplc="040C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8" w15:restartNumberingAfterBreak="0">
    <w:nsid w:val="6BE62161"/>
    <w:multiLevelType w:val="hybridMultilevel"/>
    <w:tmpl w:val="C65C72C8"/>
    <w:lvl w:ilvl="0" w:tplc="040C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7886025F"/>
    <w:multiLevelType w:val="hybridMultilevel"/>
    <w:tmpl w:val="40C426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50999"/>
    <w:multiLevelType w:val="hybridMultilevel"/>
    <w:tmpl w:val="B15E1630"/>
    <w:lvl w:ilvl="0" w:tplc="93C4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03572E"/>
    <w:multiLevelType w:val="hybridMultilevel"/>
    <w:tmpl w:val="573E5D78"/>
    <w:lvl w:ilvl="0" w:tplc="50A2B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5B7014"/>
    <w:multiLevelType w:val="hybridMultilevel"/>
    <w:tmpl w:val="EC58A0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B26223"/>
    <w:multiLevelType w:val="hybridMultilevel"/>
    <w:tmpl w:val="606A26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FA3547"/>
    <w:multiLevelType w:val="hybridMultilevel"/>
    <w:tmpl w:val="6332DE76"/>
    <w:lvl w:ilvl="0" w:tplc="F66648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8"/>
  </w:num>
  <w:num w:numId="4">
    <w:abstractNumId w:val="5"/>
  </w:num>
  <w:num w:numId="5">
    <w:abstractNumId w:val="10"/>
  </w:num>
  <w:num w:numId="6">
    <w:abstractNumId w:val="11"/>
  </w:num>
  <w:num w:numId="7">
    <w:abstractNumId w:val="21"/>
  </w:num>
  <w:num w:numId="8">
    <w:abstractNumId w:val="0"/>
  </w:num>
  <w:num w:numId="9">
    <w:abstractNumId w:val="3"/>
  </w:num>
  <w:num w:numId="10">
    <w:abstractNumId w:val="7"/>
  </w:num>
  <w:num w:numId="11">
    <w:abstractNumId w:val="1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</w:num>
  <w:num w:numId="16">
    <w:abstractNumId w:val="8"/>
  </w:num>
  <w:num w:numId="17">
    <w:abstractNumId w:val="24"/>
  </w:num>
  <w:num w:numId="18">
    <w:abstractNumId w:val="13"/>
  </w:num>
  <w:num w:numId="19">
    <w:abstractNumId w:val="2"/>
  </w:num>
  <w:num w:numId="20">
    <w:abstractNumId w:val="16"/>
  </w:num>
  <w:num w:numId="21">
    <w:abstractNumId w:val="1"/>
  </w:num>
  <w:num w:numId="22">
    <w:abstractNumId w:val="12"/>
  </w:num>
  <w:num w:numId="23">
    <w:abstractNumId w:val="9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57B"/>
    <w:rsid w:val="000B7426"/>
    <w:rsid w:val="000F7DC6"/>
    <w:rsid w:val="00105744"/>
    <w:rsid w:val="00126B24"/>
    <w:rsid w:val="00130B36"/>
    <w:rsid w:val="001656BF"/>
    <w:rsid w:val="0018289C"/>
    <w:rsid w:val="001A3DF4"/>
    <w:rsid w:val="001C1792"/>
    <w:rsid w:val="002538B3"/>
    <w:rsid w:val="003A6FF6"/>
    <w:rsid w:val="00455F1E"/>
    <w:rsid w:val="004F259D"/>
    <w:rsid w:val="004F5B01"/>
    <w:rsid w:val="005D33CE"/>
    <w:rsid w:val="00600B0A"/>
    <w:rsid w:val="006D3FC0"/>
    <w:rsid w:val="007E3804"/>
    <w:rsid w:val="0083287C"/>
    <w:rsid w:val="008D7E74"/>
    <w:rsid w:val="009A357B"/>
    <w:rsid w:val="009B5518"/>
    <w:rsid w:val="009C3569"/>
    <w:rsid w:val="00A124C6"/>
    <w:rsid w:val="00AE360E"/>
    <w:rsid w:val="00AE4078"/>
    <w:rsid w:val="00BF5C74"/>
    <w:rsid w:val="00C045C4"/>
    <w:rsid w:val="00C708C3"/>
    <w:rsid w:val="00CD70E7"/>
    <w:rsid w:val="00CE0651"/>
    <w:rsid w:val="00D2346C"/>
    <w:rsid w:val="00E16CAA"/>
    <w:rsid w:val="00E611E3"/>
    <w:rsid w:val="00E912C1"/>
    <w:rsid w:val="00EC42E1"/>
    <w:rsid w:val="00F3793F"/>
    <w:rsid w:val="00F5518C"/>
    <w:rsid w:val="00FB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C1C4"/>
  <w15:docId w15:val="{D92509F7-F431-2546-929C-0506F30C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124C6"/>
    <w:pPr>
      <w:spacing w:after="0" w:line="240" w:lineRule="auto"/>
      <w:jc w:val="center"/>
      <w:outlineLvl w:val="0"/>
    </w:pPr>
    <w:rPr>
      <w:rFonts w:ascii="Arial" w:hAnsi="Arial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24C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A124C6"/>
    <w:rPr>
      <w:rFonts w:ascii="Arial" w:hAnsi="Arial" w:cs="Arial"/>
      <w:b/>
      <w:sz w:val="44"/>
      <w:szCs w:val="44"/>
      <w:lang w:eastAsia="en-US"/>
    </w:rPr>
  </w:style>
  <w:style w:type="character" w:customStyle="1" w:styleId="Titre2Car">
    <w:name w:val="Titre 2 Car"/>
    <w:link w:val="Titre2"/>
    <w:uiPriority w:val="9"/>
    <w:rsid w:val="00A124C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Lienhypertexte">
    <w:name w:val="Hyperlink"/>
    <w:rsid w:val="00EC42E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3793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3CE"/>
    <w:rPr>
      <w:rFonts w:ascii="Tahoma" w:hAnsi="Tahoma" w:cs="Tahoma"/>
      <w:sz w:val="16"/>
      <w:szCs w:val="16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600B0A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742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5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8B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5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8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3334</CharactersWithSpaces>
  <SharedDoc>false</SharedDoc>
  <HLinks>
    <vt:vector size="6" baseType="variant">
      <vt:variant>
        <vt:i4>65619</vt:i4>
      </vt:variant>
      <vt:variant>
        <vt:i4>0</vt:i4>
      </vt:variant>
      <vt:variant>
        <vt:i4>0</vt:i4>
      </vt:variant>
      <vt:variant>
        <vt:i4>5</vt:i4>
      </vt:variant>
      <vt:variant>
        <vt:lpwstr>http://www.e-bug.eu/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TOUBOUL PIA CHU Nice</dc:creator>
  <cp:lastModifiedBy>GUERIN Valérie</cp:lastModifiedBy>
  <cp:revision>7</cp:revision>
  <dcterms:created xsi:type="dcterms:W3CDTF">2023-02-20T06:42:00Z</dcterms:created>
  <dcterms:modified xsi:type="dcterms:W3CDTF">2025-12-26T10:34:00Z</dcterms:modified>
</cp:coreProperties>
</file>