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64BB4" w14:textId="77777777" w:rsidR="00E313D9" w:rsidRDefault="00E313D9" w:rsidP="00E313D9">
      <w:pPr>
        <w:pStyle w:val="Titre1"/>
      </w:pPr>
      <w:r>
        <w:t>Introduction aux micro-organismes</w:t>
      </w:r>
    </w:p>
    <w:p w14:paraId="64E2F801" w14:textId="21D5D9AC" w:rsidR="00E313D9" w:rsidRDefault="000853E4" w:rsidP="00E313D9">
      <w:pPr>
        <w:pStyle w:val="Titre1"/>
        <w:rPr>
          <w:sz w:val="36"/>
        </w:rPr>
      </w:pPr>
      <w:r w:rsidRPr="00186C8B">
        <w:rPr>
          <w:noProof/>
          <w:lang w:eastAsia="fr-FR"/>
        </w:rPr>
        <w:drawing>
          <wp:anchor distT="0" distB="0" distL="114300" distR="114300" simplePos="0" relativeHeight="251738112" behindDoc="0" locked="0" layoutInCell="1" allowOverlap="1" wp14:anchorId="782C96DD" wp14:editId="3FD5BFEB">
            <wp:simplePos x="0" y="0"/>
            <wp:positionH relativeFrom="column">
              <wp:posOffset>6211638</wp:posOffset>
            </wp:positionH>
            <wp:positionV relativeFrom="paragraph">
              <wp:posOffset>190758</wp:posOffset>
            </wp:positionV>
            <wp:extent cx="762635" cy="770255"/>
            <wp:effectExtent l="0" t="0" r="0" b="0"/>
            <wp:wrapNone/>
            <wp:docPr id="50" name="Image 50" descr="logo e-bug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bleu"/>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635" cy="770255"/>
                    </a:xfrm>
                    <a:prstGeom prst="rect">
                      <a:avLst/>
                    </a:prstGeom>
                  </pic:spPr>
                </pic:pic>
              </a:graphicData>
            </a:graphic>
            <wp14:sizeRelH relativeFrom="page">
              <wp14:pctWidth>0</wp14:pctWidth>
            </wp14:sizeRelH>
            <wp14:sizeRelV relativeFrom="page">
              <wp14:pctHeight>0</wp14:pctHeight>
            </wp14:sizeRelV>
          </wp:anchor>
        </w:drawing>
      </w:r>
      <w:r w:rsidR="00E313D9" w:rsidRPr="00E313D9">
        <w:rPr>
          <w:sz w:val="36"/>
        </w:rPr>
        <w:t>Posters – Guide enseignant (GE4)</w:t>
      </w:r>
    </w:p>
    <w:p w14:paraId="2D53A678" w14:textId="265EE722" w:rsidR="00E313D9" w:rsidRDefault="000853E4" w:rsidP="00E313D9">
      <w:bookmarkStart w:id="0" w:name="_GoBack"/>
      <w:r w:rsidRPr="00186C8B">
        <w:rPr>
          <w:noProof/>
          <w:szCs w:val="24"/>
          <w:lang w:eastAsia="fr-FR"/>
        </w:rPr>
        <mc:AlternateContent>
          <mc:Choice Requires="wps">
            <w:drawing>
              <wp:anchor distT="0" distB="0" distL="114300" distR="114300" simplePos="0" relativeHeight="251731968" behindDoc="1" locked="0" layoutInCell="1" allowOverlap="1" wp14:anchorId="71F4D36E" wp14:editId="4E2EEB8F">
                <wp:simplePos x="0" y="0"/>
                <wp:positionH relativeFrom="margin">
                  <wp:align>center</wp:align>
                </wp:positionH>
                <wp:positionV relativeFrom="paragraph">
                  <wp:posOffset>224979</wp:posOffset>
                </wp:positionV>
                <wp:extent cx="7038975" cy="8515350"/>
                <wp:effectExtent l="19050" t="19050" r="28575" b="19050"/>
                <wp:wrapNone/>
                <wp:docPr id="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5153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7B0C9" id="Rectangle 5" o:spid="_x0000_s1026" style="position:absolute;margin-left:0;margin-top:17.7pt;width:554.25pt;height:670.5pt;z-index:-251584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" filled="f" strokecolor="#1f396c" strokeweight="2.25pt">
                <v:path arrowok="t"/>
                <w10:wrap anchorx="margin"/>
              </v:rect>
            </w:pict>
          </mc:Fallback>
        </mc:AlternateContent>
      </w:r>
      <w:bookmarkEnd w:id="0"/>
    </w:p>
    <w:p w14:paraId="7395935C" w14:textId="77777777" w:rsidR="00E83F84" w:rsidRDefault="00E83F84" w:rsidP="00E313D9">
      <w:pPr>
        <w:ind w:left="-28"/>
        <w:rPr>
          <w:rFonts w:cs="Arial"/>
          <w:szCs w:val="24"/>
        </w:rPr>
      </w:pPr>
      <w:bookmarkStart w:id="1" w:name="_Hlk217233646"/>
    </w:p>
    <w:p w14:paraId="1AA6B6DB" w14:textId="76AD5B54" w:rsidR="00E313D9" w:rsidRDefault="00E313D9" w:rsidP="00E313D9">
      <w:pPr>
        <w:ind w:left="-28"/>
        <w:rPr>
          <w:rFonts w:cs="Arial"/>
          <w:szCs w:val="24"/>
        </w:rPr>
      </w:pPr>
      <w:r w:rsidRPr="00186C8B">
        <w:rPr>
          <w:rFonts w:cs="Arial"/>
          <w:szCs w:val="24"/>
        </w:rPr>
        <w:t>Diviser la classe en groupes de 3-4 élèves. Chaque groupe doit fabriquer un poster sur un des thèmes suivants :</w:t>
      </w:r>
    </w:p>
    <w:bookmarkEnd w:id="1"/>
    <w:p w14:paraId="08C1A3A3" w14:textId="77777777" w:rsidR="00E313D9" w:rsidRDefault="00E313D9" w:rsidP="00E313D9">
      <w:pPr>
        <w:pStyle w:val="Titre2"/>
      </w:pPr>
      <w:r>
        <w:t>Introduction</w:t>
      </w:r>
    </w:p>
    <w:p w14:paraId="07AF60E9" w14:textId="155F0880" w:rsidR="00E313D9" w:rsidRDefault="000853E4" w:rsidP="00E313D9">
      <w:r>
        <w:t>En groupe de travail, les élèves sont invités à élaborer un poster selon 2 thématiques au choix, dans le but d’approfondir les connaissances acquises.</w:t>
      </w:r>
    </w:p>
    <w:p w14:paraId="6E258310" w14:textId="77777777" w:rsidR="00E313D9" w:rsidRPr="00186C8B" w:rsidRDefault="00E313D9" w:rsidP="00E313D9">
      <w:pPr>
        <w:pStyle w:val="Titre2"/>
        <w:rPr>
          <w:sz w:val="24"/>
        </w:rPr>
      </w:pPr>
      <w:r>
        <w:t>Application</w:t>
      </w:r>
    </w:p>
    <w:p w14:paraId="3021F466" w14:textId="77777777" w:rsidR="00E313D9" w:rsidRPr="00186C8B" w:rsidRDefault="00E313D9" w:rsidP="00E313D9">
      <w:pPr>
        <w:numPr>
          <w:ilvl w:val="0"/>
          <w:numId w:val="8"/>
        </w:numPr>
        <w:spacing w:before="120" w:after="120"/>
        <w:rPr>
          <w:rFonts w:cs="Arial"/>
          <w:szCs w:val="24"/>
        </w:rPr>
      </w:pPr>
      <w:r w:rsidRPr="00186C8B">
        <w:rPr>
          <w:rFonts w:cs="Arial"/>
          <w:szCs w:val="24"/>
        </w:rPr>
        <w:t>Choisir un type spécifique de bactérie, de virus ou de champignon. Le poster devra comporter :</w:t>
      </w:r>
    </w:p>
    <w:p w14:paraId="21A9C300" w14:textId="77777777" w:rsidR="00E313D9" w:rsidRPr="00186C8B" w:rsidRDefault="00E313D9" w:rsidP="00E313D9">
      <w:pPr>
        <w:numPr>
          <w:ilvl w:val="1"/>
          <w:numId w:val="8"/>
        </w:numPr>
        <w:tabs>
          <w:tab w:val="num" w:pos="1400"/>
        </w:tabs>
        <w:spacing w:after="0"/>
        <w:ind w:left="1434" w:hanging="357"/>
        <w:rPr>
          <w:rFonts w:cs="Arial"/>
          <w:szCs w:val="24"/>
        </w:rPr>
      </w:pPr>
      <w:r w:rsidRPr="00186C8B">
        <w:rPr>
          <w:rFonts w:cs="Arial"/>
          <w:szCs w:val="24"/>
        </w:rPr>
        <w:t>La structure de ce microbe ;</w:t>
      </w:r>
    </w:p>
    <w:p w14:paraId="08AA9798" w14:textId="77777777" w:rsidR="00E313D9" w:rsidRPr="00186C8B" w:rsidRDefault="00E313D9" w:rsidP="00E313D9">
      <w:pPr>
        <w:numPr>
          <w:ilvl w:val="1"/>
          <w:numId w:val="8"/>
        </w:numPr>
        <w:tabs>
          <w:tab w:val="num" w:pos="1400"/>
        </w:tabs>
        <w:spacing w:after="0"/>
        <w:ind w:left="1434" w:hanging="357"/>
        <w:rPr>
          <w:rFonts w:cs="Arial"/>
          <w:szCs w:val="24"/>
        </w:rPr>
      </w:pPr>
      <w:r w:rsidRPr="00186C8B">
        <w:rPr>
          <w:rFonts w:cs="Arial"/>
          <w:szCs w:val="24"/>
        </w:rPr>
        <w:t>Les différents lieux où l’on peut le trouver ;</w:t>
      </w:r>
    </w:p>
    <w:p w14:paraId="1386455D" w14:textId="77777777" w:rsidR="00E313D9" w:rsidRPr="00186C8B" w:rsidRDefault="00E313D9" w:rsidP="00E313D9">
      <w:pPr>
        <w:numPr>
          <w:ilvl w:val="1"/>
          <w:numId w:val="8"/>
        </w:numPr>
        <w:tabs>
          <w:tab w:val="num" w:pos="1400"/>
        </w:tabs>
        <w:spacing w:after="0"/>
        <w:ind w:left="1434" w:hanging="357"/>
        <w:rPr>
          <w:rFonts w:cs="Arial"/>
          <w:szCs w:val="24"/>
        </w:rPr>
      </w:pPr>
      <w:r w:rsidRPr="00186C8B">
        <w:rPr>
          <w:rFonts w:cs="Arial"/>
          <w:szCs w:val="24"/>
        </w:rPr>
        <w:t>Son effet, utile ou pathogène, sur l’être humain ;</w:t>
      </w:r>
    </w:p>
    <w:p w14:paraId="68A87B48" w14:textId="77777777" w:rsidR="000853E4" w:rsidRDefault="00E313D9" w:rsidP="000853E4">
      <w:pPr>
        <w:numPr>
          <w:ilvl w:val="1"/>
          <w:numId w:val="8"/>
        </w:numPr>
        <w:tabs>
          <w:tab w:val="num" w:pos="1400"/>
        </w:tabs>
        <w:spacing w:after="0"/>
        <w:ind w:left="1434" w:hanging="357"/>
        <w:rPr>
          <w:rFonts w:cs="Arial"/>
          <w:szCs w:val="24"/>
        </w:rPr>
      </w:pPr>
      <w:r w:rsidRPr="00186C8B">
        <w:rPr>
          <w:rFonts w:cs="Arial"/>
          <w:szCs w:val="24"/>
        </w:rPr>
        <w:t>Les éventuelles exigences nutritionnelles de ce groupe de microbes.</w:t>
      </w:r>
    </w:p>
    <w:p w14:paraId="596A1377" w14:textId="4C43155A" w:rsidR="00E313D9" w:rsidRPr="000853E4" w:rsidRDefault="00E313D9" w:rsidP="000853E4">
      <w:pPr>
        <w:jc w:val="center"/>
      </w:pPr>
      <w:proofErr w:type="gramStart"/>
      <w:r w:rsidRPr="000853E4">
        <w:t>OU</w:t>
      </w:r>
      <w:proofErr w:type="gramEnd"/>
    </w:p>
    <w:p w14:paraId="37C37C94" w14:textId="77777777" w:rsidR="00E313D9" w:rsidRPr="00186C8B" w:rsidRDefault="00E313D9" w:rsidP="00E313D9">
      <w:pPr>
        <w:numPr>
          <w:ilvl w:val="0"/>
          <w:numId w:val="8"/>
        </w:numPr>
        <w:tabs>
          <w:tab w:val="num" w:pos="330"/>
        </w:tabs>
        <w:spacing w:before="120" w:after="120"/>
        <w:ind w:left="329" w:hanging="357"/>
        <w:rPr>
          <w:rFonts w:cs="Arial"/>
          <w:szCs w:val="24"/>
        </w:rPr>
      </w:pPr>
      <w:r w:rsidRPr="00186C8B">
        <w:rPr>
          <w:rFonts w:cs="Arial"/>
          <w:szCs w:val="24"/>
        </w:rPr>
        <w:t>Réfléchir aux comportements des gens avant la découverte des microbes et aux conséquences sur leur santé. Faire un poster chronologique décrivant l’histoire de la découverte des microbes et les progrès sur la santé de chaque découverte. Ce poster pourra comporter les indications suivantes :</w:t>
      </w:r>
    </w:p>
    <w:p w14:paraId="618F0930" w14:textId="77777777" w:rsidR="00E313D9" w:rsidRPr="00186C8B" w:rsidRDefault="00E313D9" w:rsidP="00E313D9">
      <w:pPr>
        <w:numPr>
          <w:ilvl w:val="1"/>
          <w:numId w:val="8"/>
        </w:numPr>
        <w:tabs>
          <w:tab w:val="num" w:pos="1400"/>
        </w:tabs>
        <w:spacing w:after="0"/>
        <w:ind w:left="1434" w:hanging="357"/>
        <w:rPr>
          <w:rFonts w:cs="Arial"/>
          <w:szCs w:val="24"/>
        </w:rPr>
      </w:pPr>
      <w:r w:rsidRPr="00186C8B">
        <w:rPr>
          <w:rFonts w:cs="Arial"/>
          <w:szCs w:val="24"/>
        </w:rPr>
        <w:t>1676 :</w:t>
      </w:r>
      <w:r w:rsidRPr="00186C8B">
        <w:rPr>
          <w:rFonts w:cs="Arial"/>
          <w:szCs w:val="24"/>
        </w:rPr>
        <w:tab/>
        <w:t>Van Leeuwenhoek découvre des « animalcules » au moyen d’un microscope de sa fabrication.</w:t>
      </w:r>
    </w:p>
    <w:p w14:paraId="476064F5" w14:textId="77777777" w:rsidR="00E313D9" w:rsidRPr="00186C8B" w:rsidRDefault="00E313D9" w:rsidP="00E313D9">
      <w:pPr>
        <w:numPr>
          <w:ilvl w:val="1"/>
          <w:numId w:val="8"/>
        </w:numPr>
        <w:tabs>
          <w:tab w:val="num" w:pos="1400"/>
        </w:tabs>
        <w:spacing w:after="0"/>
        <w:ind w:left="1434" w:hanging="357"/>
        <w:rPr>
          <w:rFonts w:cs="Arial"/>
          <w:szCs w:val="24"/>
        </w:rPr>
      </w:pPr>
      <w:r w:rsidRPr="00186C8B">
        <w:rPr>
          <w:rFonts w:cs="Arial"/>
          <w:szCs w:val="24"/>
        </w:rPr>
        <w:t>1796 :</w:t>
      </w:r>
      <w:r w:rsidRPr="00186C8B">
        <w:rPr>
          <w:rFonts w:cs="Arial"/>
          <w:szCs w:val="24"/>
        </w:rPr>
        <w:tab/>
        <w:t>Jenner découvre la vaccination contre la variole.</w:t>
      </w:r>
    </w:p>
    <w:p w14:paraId="580DE1C5" w14:textId="77777777" w:rsidR="00E313D9" w:rsidRPr="00186C8B" w:rsidRDefault="00E313D9" w:rsidP="00E313D9">
      <w:pPr>
        <w:numPr>
          <w:ilvl w:val="1"/>
          <w:numId w:val="8"/>
        </w:numPr>
        <w:tabs>
          <w:tab w:val="num" w:pos="1400"/>
        </w:tabs>
        <w:spacing w:after="0"/>
        <w:ind w:left="1434" w:hanging="357"/>
        <w:rPr>
          <w:rFonts w:cs="Arial"/>
          <w:szCs w:val="24"/>
        </w:rPr>
      </w:pPr>
      <w:r w:rsidRPr="00186C8B">
        <w:rPr>
          <w:rFonts w:cs="Arial"/>
          <w:szCs w:val="24"/>
        </w:rPr>
        <w:t xml:space="preserve">1850 </w:t>
      </w:r>
      <w:bookmarkStart w:id="2" w:name="1850"/>
      <w:r w:rsidRPr="00186C8B">
        <w:rPr>
          <w:rFonts w:cs="Arial"/>
          <w:szCs w:val="24"/>
        </w:rPr>
        <w:t>:</w:t>
      </w:r>
      <w:r w:rsidRPr="00186C8B">
        <w:rPr>
          <w:rFonts w:cs="Arial"/>
          <w:szCs w:val="24"/>
        </w:rPr>
        <w:tab/>
        <w:t>Semmelweis conseille le lavage des mains pour limiter la propagation des infections.</w:t>
      </w:r>
      <w:bookmarkEnd w:id="2"/>
    </w:p>
    <w:p w14:paraId="279B2972" w14:textId="77777777" w:rsidR="00E313D9" w:rsidRPr="00186C8B" w:rsidRDefault="00E313D9" w:rsidP="00E313D9">
      <w:pPr>
        <w:numPr>
          <w:ilvl w:val="1"/>
          <w:numId w:val="8"/>
        </w:numPr>
        <w:tabs>
          <w:tab w:val="num" w:pos="1400"/>
        </w:tabs>
        <w:spacing w:after="0"/>
        <w:ind w:left="1434" w:hanging="357"/>
        <w:rPr>
          <w:rFonts w:cs="Arial"/>
          <w:szCs w:val="24"/>
        </w:rPr>
      </w:pPr>
      <w:r w:rsidRPr="00186C8B">
        <w:rPr>
          <w:rFonts w:cs="Arial"/>
          <w:szCs w:val="24"/>
        </w:rPr>
        <w:t>1861 :</w:t>
      </w:r>
      <w:r w:rsidRPr="00186C8B">
        <w:rPr>
          <w:rFonts w:cs="Arial"/>
          <w:szCs w:val="24"/>
        </w:rPr>
        <w:tab/>
        <w:t xml:space="preserve">Pasteur découvre que les bactéries n’apparaissent pas par génération spontanée. </w:t>
      </w:r>
    </w:p>
    <w:p w14:paraId="0691BCF4" w14:textId="77777777" w:rsidR="00E313D9" w:rsidRPr="00186C8B" w:rsidRDefault="00E313D9" w:rsidP="00E313D9">
      <w:pPr>
        <w:numPr>
          <w:ilvl w:val="1"/>
          <w:numId w:val="8"/>
        </w:numPr>
        <w:tabs>
          <w:tab w:val="num" w:pos="1400"/>
        </w:tabs>
        <w:spacing w:after="0"/>
        <w:ind w:left="1434" w:hanging="357"/>
        <w:rPr>
          <w:rFonts w:cs="Arial"/>
          <w:szCs w:val="24"/>
        </w:rPr>
      </w:pPr>
      <w:r w:rsidRPr="00186C8B">
        <w:rPr>
          <w:rFonts w:cs="Arial"/>
          <w:szCs w:val="24"/>
        </w:rPr>
        <w:t>1867 :</w:t>
      </w:r>
      <w:r w:rsidRPr="00186C8B">
        <w:rPr>
          <w:rFonts w:cs="Arial"/>
          <w:szCs w:val="24"/>
        </w:rPr>
        <w:tab/>
        <w:t>Lister utilise des antiseptiques avant une intervention chirurgicale.</w:t>
      </w:r>
    </w:p>
    <w:p w14:paraId="200A9B82" w14:textId="77777777" w:rsidR="00E313D9" w:rsidRPr="00186C8B" w:rsidRDefault="00E313D9" w:rsidP="00E313D9">
      <w:pPr>
        <w:numPr>
          <w:ilvl w:val="1"/>
          <w:numId w:val="8"/>
        </w:numPr>
        <w:tabs>
          <w:tab w:val="num" w:pos="1400"/>
        </w:tabs>
        <w:spacing w:after="0"/>
        <w:ind w:left="1434" w:hanging="357"/>
        <w:rPr>
          <w:rFonts w:cs="Arial"/>
          <w:szCs w:val="24"/>
        </w:rPr>
      </w:pPr>
      <w:r w:rsidRPr="00186C8B">
        <w:rPr>
          <w:rFonts w:cs="Arial"/>
          <w:szCs w:val="24"/>
        </w:rPr>
        <w:t>1884 :</w:t>
      </w:r>
      <w:r w:rsidRPr="00186C8B">
        <w:rPr>
          <w:rFonts w:cs="Arial"/>
          <w:szCs w:val="24"/>
        </w:rPr>
        <w:tab/>
        <w:t>Koch publie ses postulats, définissant les conditions d’imputabilité d’une infection à un microbe donné.</w:t>
      </w:r>
    </w:p>
    <w:p w14:paraId="51FC8CE9" w14:textId="77777777" w:rsidR="00E313D9" w:rsidRPr="00186C8B" w:rsidRDefault="00E313D9" w:rsidP="00E313D9">
      <w:pPr>
        <w:numPr>
          <w:ilvl w:val="1"/>
          <w:numId w:val="8"/>
        </w:numPr>
        <w:tabs>
          <w:tab w:val="num" w:pos="1400"/>
        </w:tabs>
        <w:spacing w:after="0"/>
        <w:ind w:left="1434" w:hanging="357"/>
        <w:rPr>
          <w:rFonts w:cs="Arial"/>
          <w:szCs w:val="24"/>
        </w:rPr>
      </w:pPr>
      <w:r w:rsidRPr="00186C8B">
        <w:rPr>
          <w:rFonts w:cs="Arial"/>
          <w:szCs w:val="24"/>
        </w:rPr>
        <w:t>1892 :</w:t>
      </w:r>
      <w:r w:rsidRPr="00186C8B">
        <w:rPr>
          <w:rFonts w:cs="Arial"/>
          <w:szCs w:val="24"/>
        </w:rPr>
        <w:tab/>
      </w:r>
      <w:proofErr w:type="spellStart"/>
      <w:r w:rsidRPr="00186C8B">
        <w:rPr>
          <w:rFonts w:cs="Arial"/>
          <w:szCs w:val="24"/>
        </w:rPr>
        <w:t>Ivanovski</w:t>
      </w:r>
      <w:proofErr w:type="spellEnd"/>
      <w:r w:rsidRPr="00186C8B">
        <w:rPr>
          <w:rFonts w:cs="Arial"/>
          <w:szCs w:val="24"/>
        </w:rPr>
        <w:t xml:space="preserve"> découvre les virus.</w:t>
      </w:r>
    </w:p>
    <w:p w14:paraId="60B6B9CF" w14:textId="77777777" w:rsidR="00E313D9" w:rsidRPr="00186C8B" w:rsidRDefault="00E313D9" w:rsidP="00E313D9">
      <w:pPr>
        <w:numPr>
          <w:ilvl w:val="1"/>
          <w:numId w:val="8"/>
        </w:numPr>
        <w:tabs>
          <w:tab w:val="num" w:pos="1400"/>
        </w:tabs>
        <w:spacing w:after="0"/>
        <w:ind w:left="1434" w:hanging="357"/>
        <w:rPr>
          <w:rFonts w:cs="Arial"/>
          <w:szCs w:val="24"/>
        </w:rPr>
      </w:pPr>
      <w:r w:rsidRPr="00186C8B">
        <w:rPr>
          <w:rFonts w:cs="Arial"/>
          <w:szCs w:val="24"/>
        </w:rPr>
        <w:t>1897 :</w:t>
      </w:r>
      <w:r w:rsidRPr="00186C8B">
        <w:rPr>
          <w:rFonts w:cs="Arial"/>
          <w:szCs w:val="24"/>
        </w:rPr>
        <w:tab/>
        <w:t xml:space="preserve">Duchesne découvre les propriétés antibiotiques des moisissures. </w:t>
      </w:r>
    </w:p>
    <w:p w14:paraId="5D031B01" w14:textId="77777777" w:rsidR="00E313D9" w:rsidRPr="00186C8B" w:rsidRDefault="00E313D9" w:rsidP="00E313D9">
      <w:pPr>
        <w:numPr>
          <w:ilvl w:val="1"/>
          <w:numId w:val="8"/>
        </w:numPr>
        <w:tabs>
          <w:tab w:val="num" w:pos="1400"/>
        </w:tabs>
        <w:spacing w:after="0"/>
        <w:ind w:left="1434" w:hanging="357"/>
        <w:rPr>
          <w:rFonts w:cs="Arial"/>
          <w:szCs w:val="24"/>
        </w:rPr>
      </w:pPr>
      <w:r w:rsidRPr="00186C8B">
        <w:rPr>
          <w:rFonts w:cs="Arial"/>
          <w:szCs w:val="24"/>
        </w:rPr>
        <w:t>1929 :</w:t>
      </w:r>
      <w:r w:rsidRPr="00186C8B">
        <w:rPr>
          <w:rFonts w:cs="Arial"/>
          <w:szCs w:val="24"/>
        </w:rPr>
        <w:tab/>
        <w:t>Fleming découvre les antibiotiques.</w:t>
      </w:r>
    </w:p>
    <w:p w14:paraId="5B2FE947" w14:textId="77777777" w:rsidR="00E313D9" w:rsidRPr="00186C8B" w:rsidRDefault="00E313D9" w:rsidP="00E313D9">
      <w:pPr>
        <w:tabs>
          <w:tab w:val="num" w:pos="1536"/>
        </w:tabs>
        <w:spacing w:after="0"/>
        <w:ind w:left="1434"/>
        <w:rPr>
          <w:rFonts w:cs="Arial"/>
          <w:szCs w:val="24"/>
        </w:rPr>
      </w:pPr>
    </w:p>
    <w:p w14:paraId="1B217490" w14:textId="77777777" w:rsidR="00E83F84" w:rsidRPr="00186C8B" w:rsidRDefault="00E83F84" w:rsidP="00E83F84">
      <w:pPr>
        <w:tabs>
          <w:tab w:val="num" w:pos="1536"/>
        </w:tabs>
        <w:spacing w:after="0"/>
        <w:rPr>
          <w:rFonts w:cs="Arial"/>
          <w:szCs w:val="24"/>
        </w:rPr>
      </w:pPr>
      <w:r w:rsidRPr="00186C8B">
        <w:rPr>
          <w:rFonts w:cs="Arial"/>
          <w:szCs w:val="24"/>
        </w:rPr>
        <w:t>Les élèves peuvent trouver des renseignements sur la plupart de ces scientifiques sur</w:t>
      </w:r>
      <w:hyperlink r:id="rId8" w:history="1">
        <w:r w:rsidRPr="001156B2">
          <w:rPr>
            <w:rStyle w:val="Lienhypertexte"/>
            <w:rFonts w:cs="Arial"/>
            <w:szCs w:val="24"/>
          </w:rPr>
          <w:t xml:space="preserve"> le site internet </w:t>
        </w:r>
      </w:hyperlink>
    </w:p>
    <w:p w14:paraId="5815228E" w14:textId="2100148F" w:rsidR="00E313D9" w:rsidRPr="00186C8B" w:rsidRDefault="00E313D9" w:rsidP="00E83F84">
      <w:pPr>
        <w:tabs>
          <w:tab w:val="num" w:pos="1536"/>
        </w:tabs>
        <w:spacing w:after="0"/>
        <w:rPr>
          <w:rFonts w:cs="Arial"/>
          <w:szCs w:val="24"/>
        </w:rPr>
      </w:pPr>
    </w:p>
    <w:sectPr w:rsidR="00E313D9" w:rsidRPr="00186C8B" w:rsidSect="000226A3">
      <w:foot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3E34A" w14:textId="77777777" w:rsidR="000A2641" w:rsidRDefault="000A2641" w:rsidP="00ED04B8">
      <w:pPr>
        <w:spacing w:after="0" w:line="240" w:lineRule="auto"/>
      </w:pPr>
      <w:r>
        <w:separator/>
      </w:r>
    </w:p>
  </w:endnote>
  <w:endnote w:type="continuationSeparator" w:id="0">
    <w:p w14:paraId="41A59DE6" w14:textId="77777777" w:rsidR="000A2641" w:rsidRDefault="000A2641" w:rsidP="00ED0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3C46E" w14:textId="264D42CF" w:rsidR="00562809" w:rsidRPr="00E83F84" w:rsidRDefault="00E83F84">
    <w:pPr>
      <w:pStyle w:val="Pieddepage"/>
      <w:rPr>
        <w:rFonts w:cs="Arial"/>
      </w:rPr>
    </w:pPr>
    <w:sdt>
      <w:sdtPr>
        <w:rPr>
          <w:rFonts w:cs="Arial"/>
        </w:rPr>
        <w:id w:val="501709807"/>
        <w:docPartObj>
          <w:docPartGallery w:val="Page Numbers (Bottom of Page)"/>
          <w:docPartUnique/>
        </w:docPartObj>
      </w:sdtPr>
      <w:sdtContent>
        <w:r>
          <w:rPr>
            <w:rFonts w:cs="Arial"/>
          </w:rPr>
          <w:t xml:space="preserve">Introduction aux microbes </w:t>
        </w:r>
        <w:r>
          <w:t>– Âge : 13-19 ans</w:t>
        </w:r>
        <w:r>
          <w:rPr>
            <w:rFonts w:cs="Arial"/>
          </w:rPr>
          <w:tab/>
        </w:r>
        <w:r>
          <w:rPr>
            <w:rFonts w:cs="Arial"/>
          </w:rPr>
          <w:tab/>
        </w:r>
        <w:r>
          <w:rPr>
            <w:rFonts w:cs="Arial"/>
          </w:rPr>
          <w:tab/>
        </w:r>
        <w:r w:rsidRPr="00F6190A">
          <w:rPr>
            <w:rFonts w:cs="Arial"/>
          </w:rPr>
          <w:fldChar w:fldCharType="begin"/>
        </w:r>
        <w:r w:rsidRPr="00F6190A">
          <w:rPr>
            <w:rFonts w:cs="Arial"/>
          </w:rPr>
          <w:instrText>PAGE   \* MERGEFORMAT</w:instrText>
        </w:r>
        <w:r w:rsidRPr="00F6190A">
          <w:rPr>
            <w:rFonts w:cs="Arial"/>
          </w:rPr>
          <w:fldChar w:fldCharType="separate"/>
        </w:r>
        <w:r>
          <w:rPr>
            <w:rFonts w:cs="Arial"/>
          </w:rPr>
          <w:t>9</w:t>
        </w:r>
        <w:r w:rsidRPr="00F6190A">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F9D93" w14:textId="77777777" w:rsidR="000A2641" w:rsidRDefault="000A2641" w:rsidP="00ED04B8">
      <w:pPr>
        <w:spacing w:after="0" w:line="240" w:lineRule="auto"/>
      </w:pPr>
      <w:r>
        <w:separator/>
      </w:r>
    </w:p>
  </w:footnote>
  <w:footnote w:type="continuationSeparator" w:id="0">
    <w:p w14:paraId="2A757123" w14:textId="77777777" w:rsidR="000A2641" w:rsidRDefault="000A2641" w:rsidP="00ED0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2AD7"/>
    <w:multiLevelType w:val="hybridMultilevel"/>
    <w:tmpl w:val="8AB8313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F4854CC"/>
    <w:multiLevelType w:val="hybridMultilevel"/>
    <w:tmpl w:val="273C6E52"/>
    <w:lvl w:ilvl="0" w:tplc="351AA37E">
      <w:start w:val="1"/>
      <w:numFmt w:val="decimal"/>
      <w:lvlText w:val="%1."/>
      <w:lvlJc w:val="left"/>
      <w:pPr>
        <w:ind w:left="360" w:hanging="360"/>
      </w:pPr>
      <w:rPr>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04A0191"/>
    <w:multiLevelType w:val="hybridMultilevel"/>
    <w:tmpl w:val="9A0AFF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91416A"/>
    <w:multiLevelType w:val="hybridMultilevel"/>
    <w:tmpl w:val="ADBE05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AD52F39"/>
    <w:multiLevelType w:val="hybridMultilevel"/>
    <w:tmpl w:val="AD6EFBDA"/>
    <w:lvl w:ilvl="0" w:tplc="63D2CEC6">
      <w:start w:val="1"/>
      <w:numFmt w:val="decimal"/>
      <w:lvlText w:val="%1."/>
      <w:lvlJc w:val="left"/>
      <w:pPr>
        <w:tabs>
          <w:tab w:val="num" w:pos="528"/>
        </w:tabs>
        <w:ind w:left="528" w:hanging="360"/>
      </w:pPr>
      <w:rPr>
        <w:rFonts w:hint="default"/>
        <w:b w:val="0"/>
      </w:rPr>
    </w:lvl>
    <w:lvl w:ilvl="1" w:tplc="08090019">
      <w:start w:val="1"/>
      <w:numFmt w:val="lowerLetter"/>
      <w:lvlText w:val="%2."/>
      <w:lvlJc w:val="left"/>
      <w:pPr>
        <w:tabs>
          <w:tab w:val="num" w:pos="808"/>
        </w:tabs>
        <w:ind w:left="808" w:hanging="360"/>
      </w:pPr>
    </w:lvl>
    <w:lvl w:ilvl="2" w:tplc="0809001B" w:tentative="1">
      <w:start w:val="1"/>
      <w:numFmt w:val="lowerRoman"/>
      <w:lvlText w:val="%3."/>
      <w:lvlJc w:val="right"/>
      <w:pPr>
        <w:tabs>
          <w:tab w:val="num" w:pos="2136"/>
        </w:tabs>
        <w:ind w:left="2136" w:hanging="180"/>
      </w:pPr>
    </w:lvl>
    <w:lvl w:ilvl="3" w:tplc="0809000F" w:tentative="1">
      <w:start w:val="1"/>
      <w:numFmt w:val="decimal"/>
      <w:lvlText w:val="%4."/>
      <w:lvlJc w:val="left"/>
      <w:pPr>
        <w:tabs>
          <w:tab w:val="num" w:pos="2856"/>
        </w:tabs>
        <w:ind w:left="2856" w:hanging="360"/>
      </w:pPr>
    </w:lvl>
    <w:lvl w:ilvl="4" w:tplc="08090019" w:tentative="1">
      <w:start w:val="1"/>
      <w:numFmt w:val="lowerLetter"/>
      <w:lvlText w:val="%5."/>
      <w:lvlJc w:val="left"/>
      <w:pPr>
        <w:tabs>
          <w:tab w:val="num" w:pos="3576"/>
        </w:tabs>
        <w:ind w:left="3576" w:hanging="360"/>
      </w:pPr>
    </w:lvl>
    <w:lvl w:ilvl="5" w:tplc="0809001B" w:tentative="1">
      <w:start w:val="1"/>
      <w:numFmt w:val="lowerRoman"/>
      <w:lvlText w:val="%6."/>
      <w:lvlJc w:val="right"/>
      <w:pPr>
        <w:tabs>
          <w:tab w:val="num" w:pos="4296"/>
        </w:tabs>
        <w:ind w:left="4296" w:hanging="180"/>
      </w:pPr>
    </w:lvl>
    <w:lvl w:ilvl="6" w:tplc="0809000F" w:tentative="1">
      <w:start w:val="1"/>
      <w:numFmt w:val="decimal"/>
      <w:lvlText w:val="%7."/>
      <w:lvlJc w:val="left"/>
      <w:pPr>
        <w:tabs>
          <w:tab w:val="num" w:pos="5016"/>
        </w:tabs>
        <w:ind w:left="5016" w:hanging="360"/>
      </w:pPr>
    </w:lvl>
    <w:lvl w:ilvl="7" w:tplc="08090019" w:tentative="1">
      <w:start w:val="1"/>
      <w:numFmt w:val="lowerLetter"/>
      <w:lvlText w:val="%8."/>
      <w:lvlJc w:val="left"/>
      <w:pPr>
        <w:tabs>
          <w:tab w:val="num" w:pos="5736"/>
        </w:tabs>
        <w:ind w:left="5736" w:hanging="360"/>
      </w:pPr>
    </w:lvl>
    <w:lvl w:ilvl="8" w:tplc="0809001B" w:tentative="1">
      <w:start w:val="1"/>
      <w:numFmt w:val="lowerRoman"/>
      <w:lvlText w:val="%9."/>
      <w:lvlJc w:val="right"/>
      <w:pPr>
        <w:tabs>
          <w:tab w:val="num" w:pos="6456"/>
        </w:tabs>
        <w:ind w:left="6456" w:hanging="180"/>
      </w:pPr>
    </w:lvl>
  </w:abstractNum>
  <w:abstractNum w:abstractNumId="5" w15:restartNumberingAfterBreak="0">
    <w:nsid w:val="436F4418"/>
    <w:multiLevelType w:val="hybridMultilevel"/>
    <w:tmpl w:val="1520CC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B152F33"/>
    <w:multiLevelType w:val="hybridMultilevel"/>
    <w:tmpl w:val="273C6E52"/>
    <w:lvl w:ilvl="0" w:tplc="351AA37E">
      <w:start w:val="1"/>
      <w:numFmt w:val="decimal"/>
      <w:lvlText w:val="%1."/>
      <w:lvlJc w:val="left"/>
      <w:pPr>
        <w:ind w:left="360" w:hanging="360"/>
      </w:pPr>
      <w:rPr>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4E1C6056"/>
    <w:multiLevelType w:val="hybridMultilevel"/>
    <w:tmpl w:val="780E1DC2"/>
    <w:lvl w:ilvl="0" w:tplc="6E564968">
      <w:start w:val="1"/>
      <w:numFmt w:val="decimal"/>
      <w:lvlText w:val="%1."/>
      <w:lvlJc w:val="left"/>
      <w:pPr>
        <w:tabs>
          <w:tab w:val="num" w:pos="360"/>
        </w:tabs>
        <w:ind w:left="360" w:hanging="360"/>
      </w:pPr>
      <w:rPr>
        <w:b w:val="0"/>
      </w:rPr>
    </w:lvl>
    <w:lvl w:ilvl="1" w:tplc="040C0001">
      <w:start w:val="1"/>
      <w:numFmt w:val="bullet"/>
      <w:lvlText w:val=""/>
      <w:lvlJc w:val="left"/>
      <w:pPr>
        <w:tabs>
          <w:tab w:val="num" w:pos="1536"/>
        </w:tabs>
        <w:ind w:left="1536" w:hanging="360"/>
      </w:pPr>
      <w:rPr>
        <w:rFonts w:ascii="Symbol" w:hAnsi="Symbol" w:hint="default"/>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BE62161"/>
    <w:multiLevelType w:val="hybridMultilevel"/>
    <w:tmpl w:val="C65C72C8"/>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10" w15:restartNumberingAfterBreak="0">
    <w:nsid w:val="6C64134B"/>
    <w:multiLevelType w:val="hybridMultilevel"/>
    <w:tmpl w:val="35AC852E"/>
    <w:lvl w:ilvl="0" w:tplc="9DA8E686">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694FBB"/>
    <w:multiLevelType w:val="hybridMultilevel"/>
    <w:tmpl w:val="E526A0EE"/>
    <w:lvl w:ilvl="0" w:tplc="08090001">
      <w:start w:val="1"/>
      <w:numFmt w:val="bullet"/>
      <w:lvlText w:val=""/>
      <w:lvlJc w:val="left"/>
      <w:pPr>
        <w:tabs>
          <w:tab w:val="num" w:pos="808"/>
        </w:tabs>
        <w:ind w:left="80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A90378"/>
    <w:multiLevelType w:val="hybridMultilevel"/>
    <w:tmpl w:val="A8B26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13"/>
  </w:num>
  <w:num w:numId="3">
    <w:abstractNumId w:val="11"/>
  </w:num>
  <w:num w:numId="4">
    <w:abstractNumId w:val="9"/>
  </w:num>
  <w:num w:numId="5">
    <w:abstractNumId w:val="2"/>
  </w:num>
  <w:num w:numId="6">
    <w:abstractNumId w:val="4"/>
  </w:num>
  <w:num w:numId="7">
    <w:abstractNumId w:val="6"/>
  </w:num>
  <w:num w:numId="8">
    <w:abstractNumId w:val="7"/>
  </w:num>
  <w:num w:numId="9">
    <w:abstractNumId w:val="10"/>
  </w:num>
  <w:num w:numId="10">
    <w:abstractNumId w:val="5"/>
  </w:num>
  <w:num w:numId="11">
    <w:abstractNumId w:val="3"/>
  </w:num>
  <w:num w:numId="12">
    <w:abstractNumId w:val="1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4B8"/>
    <w:rsid w:val="000226A3"/>
    <w:rsid w:val="000647D5"/>
    <w:rsid w:val="000853E4"/>
    <w:rsid w:val="000A2641"/>
    <w:rsid w:val="00150613"/>
    <w:rsid w:val="00186C8B"/>
    <w:rsid w:val="00202CB2"/>
    <w:rsid w:val="00224701"/>
    <w:rsid w:val="00253A10"/>
    <w:rsid w:val="002A42FF"/>
    <w:rsid w:val="002D26E3"/>
    <w:rsid w:val="00316978"/>
    <w:rsid w:val="003544A2"/>
    <w:rsid w:val="003E21EE"/>
    <w:rsid w:val="00425CAC"/>
    <w:rsid w:val="0044025E"/>
    <w:rsid w:val="004F0F7D"/>
    <w:rsid w:val="00544874"/>
    <w:rsid w:val="00562809"/>
    <w:rsid w:val="006E7F2C"/>
    <w:rsid w:val="008234FF"/>
    <w:rsid w:val="008C7A6B"/>
    <w:rsid w:val="00916381"/>
    <w:rsid w:val="00956DFB"/>
    <w:rsid w:val="009A04EE"/>
    <w:rsid w:val="009C5A86"/>
    <w:rsid w:val="00A36F22"/>
    <w:rsid w:val="00A46C1F"/>
    <w:rsid w:val="00B42F0B"/>
    <w:rsid w:val="00BA6AAB"/>
    <w:rsid w:val="00D54109"/>
    <w:rsid w:val="00D67F80"/>
    <w:rsid w:val="00E313D9"/>
    <w:rsid w:val="00E83F84"/>
    <w:rsid w:val="00E85F96"/>
    <w:rsid w:val="00ED04B8"/>
    <w:rsid w:val="00F40B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2C096D"/>
  <w15:docId w15:val="{8D29B587-690B-425C-A7AD-AAAC6CA8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4A2"/>
    <w:pPr>
      <w:spacing w:line="276" w:lineRule="auto"/>
    </w:pPr>
    <w:rPr>
      <w:rFonts w:ascii="Arial" w:hAnsi="Arial"/>
      <w:sz w:val="24"/>
    </w:rPr>
  </w:style>
  <w:style w:type="paragraph" w:styleId="Titre1">
    <w:name w:val="heading 1"/>
    <w:basedOn w:val="Normal"/>
    <w:next w:val="Normal"/>
    <w:link w:val="Titre1Car"/>
    <w:uiPriority w:val="9"/>
    <w:qFormat/>
    <w:rsid w:val="003544A2"/>
    <w:pPr>
      <w:spacing w:after="0"/>
      <w:jc w:val="center"/>
      <w:outlineLvl w:val="0"/>
    </w:pPr>
    <w:rPr>
      <w:rFonts w:eastAsia="Calibri" w:cs="Arial"/>
      <w:b/>
      <w:sz w:val="44"/>
      <w:szCs w:val="44"/>
    </w:rPr>
  </w:style>
  <w:style w:type="paragraph" w:styleId="Titre2">
    <w:name w:val="heading 2"/>
    <w:basedOn w:val="Normal"/>
    <w:next w:val="Normal"/>
    <w:link w:val="Titre2Car"/>
    <w:uiPriority w:val="9"/>
    <w:unhideWhenUsed/>
    <w:qFormat/>
    <w:rsid w:val="003544A2"/>
    <w:pPr>
      <w:keepNext/>
      <w:spacing w:before="240" w:after="60"/>
      <w:outlineLvl w:val="1"/>
    </w:pPr>
    <w:rPr>
      <w:rFonts w:eastAsia="Times New Roman" w:cs="Times New Roman"/>
      <w:b/>
      <w:bCs/>
      <w:iCs/>
      <w:color w:val="000000" w:themeColor="tex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44A2"/>
    <w:rPr>
      <w:rFonts w:ascii="Arial" w:eastAsia="Calibri" w:hAnsi="Arial" w:cs="Arial"/>
      <w:b/>
      <w:sz w:val="44"/>
      <w:szCs w:val="44"/>
    </w:rPr>
  </w:style>
  <w:style w:type="character" w:customStyle="1" w:styleId="Titre2Car">
    <w:name w:val="Titre 2 Car"/>
    <w:basedOn w:val="Policepardfaut"/>
    <w:link w:val="Titre2"/>
    <w:uiPriority w:val="9"/>
    <w:rsid w:val="003544A2"/>
    <w:rPr>
      <w:rFonts w:ascii="Arial" w:eastAsia="Times New Roman" w:hAnsi="Arial" w:cs="Times New Roman"/>
      <w:b/>
      <w:bCs/>
      <w:iCs/>
      <w:color w:val="000000" w:themeColor="text1"/>
      <w:sz w:val="28"/>
      <w:szCs w:val="28"/>
    </w:rPr>
  </w:style>
  <w:style w:type="paragraph" w:styleId="En-tte">
    <w:name w:val="header"/>
    <w:basedOn w:val="Normal"/>
    <w:link w:val="En-tteCar"/>
    <w:uiPriority w:val="99"/>
    <w:unhideWhenUsed/>
    <w:rsid w:val="00ED04B8"/>
    <w:pPr>
      <w:tabs>
        <w:tab w:val="center" w:pos="4536"/>
        <w:tab w:val="right" w:pos="9072"/>
      </w:tabs>
      <w:spacing w:after="0" w:line="240" w:lineRule="auto"/>
    </w:pPr>
  </w:style>
  <w:style w:type="character" w:customStyle="1" w:styleId="En-tteCar">
    <w:name w:val="En-tête Car"/>
    <w:basedOn w:val="Policepardfaut"/>
    <w:link w:val="En-tte"/>
    <w:uiPriority w:val="99"/>
    <w:rsid w:val="00ED04B8"/>
  </w:style>
  <w:style w:type="paragraph" w:styleId="Pieddepage">
    <w:name w:val="footer"/>
    <w:basedOn w:val="Normal"/>
    <w:link w:val="PieddepageCar"/>
    <w:uiPriority w:val="99"/>
    <w:unhideWhenUsed/>
    <w:rsid w:val="00ED04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04B8"/>
  </w:style>
  <w:style w:type="character" w:styleId="Lienhypertexte">
    <w:name w:val="Hyperlink"/>
    <w:rsid w:val="00BA6AAB"/>
    <w:rPr>
      <w:color w:val="0000FF"/>
      <w:u w:val="single"/>
    </w:rPr>
  </w:style>
  <w:style w:type="paragraph" w:customStyle="1" w:styleId="Sansinterligne1">
    <w:name w:val="Sans interligne1"/>
    <w:uiPriority w:val="1"/>
    <w:qFormat/>
    <w:rsid w:val="009C5A86"/>
    <w:pPr>
      <w:spacing w:after="0" w:line="240" w:lineRule="auto"/>
    </w:pPr>
    <w:rPr>
      <w:rFonts w:ascii="Arial" w:eastAsia="Times New Roman" w:hAnsi="Arial" w:cs="Times New Roman"/>
      <w:sz w:val="20"/>
      <w:szCs w:val="24"/>
      <w:lang w:val="en-GB" w:eastAsia="en-GB"/>
    </w:rPr>
  </w:style>
  <w:style w:type="paragraph" w:styleId="Paragraphedeliste">
    <w:name w:val="List Paragraph"/>
    <w:basedOn w:val="Normal"/>
    <w:uiPriority w:val="34"/>
    <w:qFormat/>
    <w:rsid w:val="004F0F7D"/>
    <w:pPr>
      <w:ind w:left="720"/>
      <w:contextualSpacing/>
    </w:pPr>
  </w:style>
  <w:style w:type="character" w:styleId="Marquedecommentaire">
    <w:name w:val="annotation reference"/>
    <w:basedOn w:val="Policepardfaut"/>
    <w:uiPriority w:val="99"/>
    <w:semiHidden/>
    <w:unhideWhenUsed/>
    <w:rsid w:val="003544A2"/>
    <w:rPr>
      <w:sz w:val="16"/>
      <w:szCs w:val="16"/>
    </w:rPr>
  </w:style>
  <w:style w:type="paragraph" w:styleId="Commentaire">
    <w:name w:val="annotation text"/>
    <w:basedOn w:val="Normal"/>
    <w:link w:val="CommentaireCar"/>
    <w:uiPriority w:val="99"/>
    <w:semiHidden/>
    <w:unhideWhenUsed/>
    <w:rsid w:val="003544A2"/>
    <w:pPr>
      <w:spacing w:line="240" w:lineRule="auto"/>
    </w:pPr>
    <w:rPr>
      <w:sz w:val="20"/>
      <w:szCs w:val="20"/>
    </w:rPr>
  </w:style>
  <w:style w:type="character" w:customStyle="1" w:styleId="CommentaireCar">
    <w:name w:val="Commentaire Car"/>
    <w:basedOn w:val="Policepardfaut"/>
    <w:link w:val="Commentaire"/>
    <w:uiPriority w:val="99"/>
    <w:semiHidden/>
    <w:rsid w:val="003544A2"/>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3544A2"/>
    <w:rPr>
      <w:b/>
      <w:bCs/>
    </w:rPr>
  </w:style>
  <w:style w:type="character" w:customStyle="1" w:styleId="ObjetducommentaireCar">
    <w:name w:val="Objet du commentaire Car"/>
    <w:basedOn w:val="CommentaireCar"/>
    <w:link w:val="Objetducommentaire"/>
    <w:uiPriority w:val="99"/>
    <w:semiHidden/>
    <w:rsid w:val="003544A2"/>
    <w:rPr>
      <w:rFonts w:ascii="Arial" w:hAnsi="Arial"/>
      <w:b/>
      <w:bCs/>
      <w:sz w:val="20"/>
      <w:szCs w:val="20"/>
    </w:rPr>
  </w:style>
  <w:style w:type="paragraph" w:styleId="Textedebulles">
    <w:name w:val="Balloon Text"/>
    <w:basedOn w:val="Normal"/>
    <w:link w:val="TextedebullesCar"/>
    <w:uiPriority w:val="99"/>
    <w:semiHidden/>
    <w:unhideWhenUsed/>
    <w:rsid w:val="003544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44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ug.eu/de-LU/coll%C3%A8ge-galerie-de-portrai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1525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 CHU Nice</dc:creator>
  <cp:keywords/>
  <dc:description/>
  <cp:lastModifiedBy>GUERIN Valérie</cp:lastModifiedBy>
  <cp:revision>3</cp:revision>
  <dcterms:created xsi:type="dcterms:W3CDTF">2024-10-08T07:37:00Z</dcterms:created>
  <dcterms:modified xsi:type="dcterms:W3CDTF">2025-12-21T17:22:00Z</dcterms:modified>
</cp:coreProperties>
</file>