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901C2" w14:textId="77777777" w:rsidR="00212CA1" w:rsidRPr="00140639" w:rsidRDefault="00212CA1" w:rsidP="00212CA1">
      <w:pPr>
        <w:pStyle w:val="Titre1"/>
        <w:rPr>
          <w:rFonts w:ascii="Arial" w:hAnsi="Arial" w:cs="Arial"/>
          <w:color w:val="000000" w:themeColor="text1"/>
        </w:rPr>
      </w:pP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50B05F3" wp14:editId="62EFF5F2">
            <wp:simplePos x="0" y="0"/>
            <wp:positionH relativeFrom="rightMargin">
              <wp:posOffset>-97790</wp:posOffset>
            </wp:positionH>
            <wp:positionV relativeFrom="paragraph">
              <wp:posOffset>-61595</wp:posOffset>
            </wp:positionV>
            <wp:extent cx="533400" cy="596490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0639">
        <w:rPr>
          <w:rFonts w:ascii="Arial" w:hAnsi="Arial" w:cs="Arial"/>
          <w:color w:val="000000" w:themeColor="text1"/>
        </w:rPr>
        <w:t>1 L’Hygiène des mains</w:t>
      </w:r>
    </w:p>
    <w:p w14:paraId="271550E3" w14:textId="77777777" w:rsidR="00212CA1" w:rsidRPr="00140639" w:rsidRDefault="00212CA1" w:rsidP="00212CA1">
      <w:pPr>
        <w:pStyle w:val="Titre1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</w:rPr>
        <w:t>Aperçu des ressources</w:t>
      </w:r>
    </w:p>
    <w:p w14:paraId="77CCCD08" w14:textId="77777777" w:rsidR="00212CA1" w:rsidRPr="00140639" w:rsidRDefault="00212CA1" w:rsidP="00212C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BB275F" wp14:editId="558A9E20">
                <wp:simplePos x="0" y="0"/>
                <wp:positionH relativeFrom="column">
                  <wp:posOffset>-537845</wp:posOffset>
                </wp:positionH>
                <wp:positionV relativeFrom="paragraph">
                  <wp:posOffset>146685</wp:posOffset>
                </wp:positionV>
                <wp:extent cx="6781800" cy="8467725"/>
                <wp:effectExtent l="19050" t="1905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81800" cy="8467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9BA70" id="Rectangle 3" o:spid="_x0000_s1026" style="position:absolute;margin-left:-42.35pt;margin-top:11.55pt;width:534pt;height:666.7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" filled="f" strokecolor="#e5a900" strokeweight="2.25pt"/>
            </w:pict>
          </mc:Fallback>
        </mc:AlternateContent>
      </w:r>
    </w:p>
    <w:p w14:paraId="06E2B16F" w14:textId="4912D10F" w:rsidR="00212CA1" w:rsidRPr="00140639" w:rsidRDefault="00212CA1" w:rsidP="00212C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1BD96D0" w14:textId="77777777" w:rsidR="00212CA1" w:rsidRPr="00140639" w:rsidRDefault="00212CA1" w:rsidP="00212C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12CA1" w:rsidRPr="00140639" w:rsidSect="003B297D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4F78D7" w14:textId="46A5D73F" w:rsidR="00212CA1" w:rsidRPr="00140639" w:rsidRDefault="00212CA1" w:rsidP="00212C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En prenant part à différentes activités, les élèves vont apprendre la bonne technique du</w:t>
      </w:r>
    </w:p>
    <w:p w14:paraId="00DB8A54" w14:textId="3CB27DB1" w:rsidR="00212CA1" w:rsidRPr="00140639" w:rsidRDefault="00212CA1" w:rsidP="00212C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140639">
        <w:rPr>
          <w:rFonts w:ascii="Arial" w:hAnsi="Arial" w:cs="Arial"/>
          <w:color w:val="000000" w:themeColor="text1"/>
          <w:sz w:val="24"/>
          <w:szCs w:val="24"/>
        </w:rPr>
        <w:t>lavage</w:t>
      </w:r>
      <w:proofErr w:type="gramEnd"/>
      <w:r w:rsidRPr="00140639">
        <w:rPr>
          <w:rFonts w:ascii="Arial" w:hAnsi="Arial" w:cs="Arial"/>
          <w:color w:val="000000" w:themeColor="text1"/>
          <w:sz w:val="24"/>
          <w:szCs w:val="24"/>
        </w:rPr>
        <w:t xml:space="preserve"> des mains, pourquoi il est important de se laver les mains ainsi que le rôle du savon.</w:t>
      </w:r>
    </w:p>
    <w:p w14:paraId="7DECA43D" w14:textId="77777777" w:rsidR="00212CA1" w:rsidRDefault="00212CA1" w:rsidP="00212C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C401805" w14:textId="39153706" w:rsidR="005550CE" w:rsidRPr="00140639" w:rsidRDefault="005550CE" w:rsidP="00212C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5550CE" w:rsidRPr="00140639" w:rsidSect="005C25C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E67341" w14:textId="5897A96F" w:rsidR="00212CA1" w:rsidRPr="00E92521" w:rsidRDefault="00212CA1" w:rsidP="00212CA1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4914C0D6" wp14:editId="51CBFC25">
            <wp:extent cx="432000" cy="432000"/>
            <wp:effectExtent l="0" t="0" r="6350" b="6350"/>
            <wp:docPr id="5" name="Graphiqu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200445942"/>
      <w:r w:rsidR="00B464BE">
        <w:rPr>
          <w:rFonts w:ascii="Arial" w:hAnsi="Arial" w:cs="Arial"/>
          <w:b/>
          <w:bCs/>
          <w:color w:val="000000" w:themeColor="text1"/>
          <w:sz w:val="24"/>
          <w:szCs w:val="24"/>
        </w:rPr>
        <w:t>Â</w:t>
      </w:r>
      <w:bookmarkStart w:id="1" w:name="_GoBack"/>
      <w:bookmarkEnd w:id="1"/>
      <w:r w:rsidRPr="00D35FD4">
        <w:rPr>
          <w:rFonts w:ascii="Arial" w:hAnsi="Arial" w:cs="Arial"/>
          <w:b/>
          <w:bCs/>
          <w:color w:val="000000" w:themeColor="text1"/>
          <w:sz w:val="24"/>
          <w:szCs w:val="24"/>
        </w:rPr>
        <w:t>ge</w:t>
      </w:r>
      <w:r w:rsidRPr="009D655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:</w:t>
      </w:r>
      <w:r w:rsidRPr="00E925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4-6 ans</w:t>
      </w:r>
      <w:bookmarkEnd w:id="0"/>
    </w:p>
    <w:p w14:paraId="1B1E1919" w14:textId="015A244C" w:rsidR="00212CA1" w:rsidRPr="00140639" w:rsidRDefault="00212CA1" w:rsidP="00212CA1">
      <w:pPr>
        <w:spacing w:after="0" w:line="240" w:lineRule="auto"/>
        <w:rPr>
          <w:rStyle w:val="Titre2Car"/>
          <w:rFonts w:ascii="Arial" w:hAnsi="Arial" w:cs="Arial"/>
          <w:color w:val="000000" w:themeColor="text1"/>
        </w:rPr>
      </w:pPr>
      <w:r w:rsidRPr="00140639">
        <w:rPr>
          <w:rFonts w:ascii="Arial" w:hAnsi="Arial" w:cs="Arial"/>
          <w:noProof/>
          <w:color w:val="000000" w:themeColor="text1"/>
          <w:lang w:eastAsia="fr-FR"/>
        </w:rPr>
        <w:drawing>
          <wp:inline distT="0" distB="0" distL="0" distR="0" wp14:anchorId="1758D0B4" wp14:editId="00BCA3D7">
            <wp:extent cx="432000" cy="432000"/>
            <wp:effectExtent l="0" t="0" r="0" b="0"/>
            <wp:docPr id="1" name="Graphiqu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0639">
        <w:rPr>
          <w:rStyle w:val="Titre2Car"/>
          <w:rFonts w:ascii="Arial" w:hAnsi="Arial" w:cs="Arial"/>
          <w:color w:val="000000" w:themeColor="text1"/>
        </w:rPr>
        <w:t>Objectifs :</w:t>
      </w:r>
    </w:p>
    <w:p w14:paraId="6CB595CB" w14:textId="0B0F1AD3" w:rsidR="00212CA1" w:rsidRPr="00140639" w:rsidRDefault="00212CA1" w:rsidP="00212CA1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Apprendre les différentes étapes du lavage des mains</w:t>
      </w:r>
    </w:p>
    <w:p w14:paraId="0D40720D" w14:textId="63B7D47C" w:rsidR="00212CA1" w:rsidRPr="00140639" w:rsidRDefault="00212CA1" w:rsidP="00212CA1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Comprendre que se laver les mains permet d’enlever les microbes dangereux présents sur les mains</w:t>
      </w:r>
    </w:p>
    <w:p w14:paraId="7C642660" w14:textId="28660978" w:rsidR="00212CA1" w:rsidRPr="00140639" w:rsidRDefault="00212CA1" w:rsidP="00212CA1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Comprendre l’intérêt du savon</w:t>
      </w:r>
    </w:p>
    <w:p w14:paraId="29211FEC" w14:textId="4522EB2D" w:rsidR="00212CA1" w:rsidRPr="00140639" w:rsidRDefault="00212CA1" w:rsidP="00212C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D25BB3" w14:textId="77777777" w:rsidR="00212CA1" w:rsidRPr="00140639" w:rsidRDefault="00212CA1" w:rsidP="00212C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12CA1" w:rsidRPr="00140639" w:rsidSect="005C25CE">
          <w:type w:val="continuous"/>
          <w:pgSz w:w="11906" w:h="16838"/>
          <w:pgMar w:top="720" w:right="720" w:bottom="720" w:left="720" w:header="708" w:footer="708" w:gutter="0"/>
          <w:cols w:space="113"/>
          <w:docGrid w:linePitch="360"/>
        </w:sectPr>
      </w:pPr>
    </w:p>
    <w:p w14:paraId="7F14E05A" w14:textId="4958BD0B" w:rsidR="00212CA1" w:rsidRPr="00140639" w:rsidRDefault="00212CA1" w:rsidP="00212CA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Style w:val="Titre2Car"/>
          <w:rFonts w:ascii="Arial" w:hAnsi="Arial" w:cs="Arial"/>
          <w:color w:val="000000" w:themeColor="text1"/>
        </w:rPr>
        <w:t>Ressources proposées</w:t>
      </w:r>
      <w:r w:rsidRPr="001406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:</w:t>
      </w:r>
    </w:p>
    <w:p w14:paraId="5EEFE67D" w14:textId="77777777" w:rsidR="00212CA1" w:rsidRPr="00140639" w:rsidRDefault="00212CA1" w:rsidP="00212CA1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212CA1" w:rsidRPr="00140639" w:rsidSect="005C25CE">
          <w:type w:val="continuous"/>
          <w:pgSz w:w="11906" w:h="16838"/>
          <w:pgMar w:top="720" w:right="720" w:bottom="720" w:left="737" w:header="708" w:footer="708" w:gutter="0"/>
          <w:cols w:space="0"/>
          <w:docGrid w:linePitch="360"/>
        </w:sectPr>
      </w:pPr>
    </w:p>
    <w:p w14:paraId="346A24C0" w14:textId="5C9A03DB" w:rsidR="00212CA1" w:rsidRPr="00E86FF7" w:rsidRDefault="00212CA1" w:rsidP="00E86FF7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 xml:space="preserve">Apprentissage des gestes du lavage des mains à l’aide d’une comptine </w:t>
      </w:r>
      <w:r w:rsidR="002207B3">
        <w:rPr>
          <w:rFonts w:ascii="Arial" w:hAnsi="Arial" w:cs="Arial"/>
          <w:color w:val="000000" w:themeColor="text1"/>
          <w:sz w:val="24"/>
          <w:szCs w:val="24"/>
        </w:rPr>
        <w:t xml:space="preserve">en français </w:t>
      </w:r>
      <w:r w:rsidRPr="00140639">
        <w:rPr>
          <w:rFonts w:ascii="Arial" w:hAnsi="Arial" w:cs="Arial"/>
          <w:color w:val="000000" w:themeColor="text1"/>
          <w:sz w:val="24"/>
          <w:szCs w:val="24"/>
        </w:rPr>
        <w:br/>
        <w:t>(CERPEA Beausoleil)</w:t>
      </w:r>
      <w:r w:rsidR="002207B3">
        <w:rPr>
          <w:rFonts w:ascii="Arial" w:hAnsi="Arial" w:cs="Arial"/>
          <w:color w:val="000000" w:themeColor="text1"/>
          <w:sz w:val="24"/>
          <w:szCs w:val="24"/>
        </w:rPr>
        <w:t xml:space="preserve">. D’autres comptines sont disponibles en </w:t>
      </w:r>
      <w:r w:rsidR="00E86FF7">
        <w:rPr>
          <w:rFonts w:ascii="Arial" w:hAnsi="Arial" w:cs="Arial"/>
          <w:color w:val="000000" w:themeColor="text1"/>
          <w:sz w:val="24"/>
          <w:szCs w:val="24"/>
        </w:rPr>
        <w:t>l</w:t>
      </w:r>
      <w:r w:rsidR="002207B3">
        <w:rPr>
          <w:rFonts w:ascii="Arial" w:hAnsi="Arial" w:cs="Arial"/>
          <w:color w:val="000000" w:themeColor="text1"/>
          <w:sz w:val="24"/>
          <w:szCs w:val="24"/>
        </w:rPr>
        <w:t>uxembourgeois </w:t>
      </w:r>
      <w:r w:rsidR="00E86FF7">
        <w:rPr>
          <w:rFonts w:ascii="Arial" w:hAnsi="Arial" w:cs="Arial"/>
          <w:color w:val="000000" w:themeColor="text1"/>
          <w:sz w:val="24"/>
          <w:szCs w:val="24"/>
        </w:rPr>
        <w:t xml:space="preserve">proposées par le </w:t>
      </w:r>
      <w:hyperlink r:id="rId14" w:history="1">
        <w:r w:rsidR="00E86FF7" w:rsidRPr="00E86FF7">
          <w:rPr>
            <w:rStyle w:val="Lienhypertexte"/>
            <w:rFonts w:ascii="Arial" w:hAnsi="Arial" w:cs="Arial"/>
            <w:sz w:val="24"/>
            <w:szCs w:val="24"/>
          </w:rPr>
          <w:t>Ministère de l’Education national et de l’Enfance de la Jeunesse</w:t>
        </w:r>
      </w:hyperlink>
      <w:r w:rsidR="00E86FF7">
        <w:rPr>
          <w:rFonts w:ascii="Arial" w:hAnsi="Arial" w:cs="Arial"/>
          <w:color w:val="000000" w:themeColor="text1"/>
          <w:sz w:val="24"/>
          <w:szCs w:val="24"/>
        </w:rPr>
        <w:t xml:space="preserve"> et </w:t>
      </w:r>
      <w:r w:rsidR="00E86FF7" w:rsidRPr="00E86FF7">
        <w:rPr>
          <w:rFonts w:ascii="Arial" w:hAnsi="Arial" w:cs="Arial"/>
          <w:color w:val="000000" w:themeColor="text1"/>
          <w:sz w:val="24"/>
          <w:szCs w:val="24"/>
        </w:rPr>
        <w:t xml:space="preserve">les </w:t>
      </w:r>
      <w:hyperlink r:id="rId15" w:history="1">
        <w:r w:rsidR="00E86FF7" w:rsidRPr="00E86FF7">
          <w:rPr>
            <w:rStyle w:val="Lienhypertexte"/>
            <w:rFonts w:ascii="Arial" w:hAnsi="Arial" w:cs="Arial"/>
            <w:sz w:val="24"/>
            <w:szCs w:val="24"/>
          </w:rPr>
          <w:t>Hôpitaux Robert Schuman</w:t>
        </w:r>
      </w:hyperlink>
      <w:r w:rsidR="00E86FF7" w:rsidRPr="00E86F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7109D55" w14:textId="77777777" w:rsidR="00212CA1" w:rsidRPr="00140639" w:rsidRDefault="00212CA1" w:rsidP="00212CA1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Comprendre que le lavage des mains permet d’enlever les microbes présents sur les mains (à l’aide de paillettes/cannelle)</w:t>
      </w:r>
    </w:p>
    <w:p w14:paraId="0370BFF1" w14:textId="570BF948" w:rsidR="00212CA1" w:rsidRPr="00140639" w:rsidRDefault="00212CA1" w:rsidP="00212CA1"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Comprendre l’intérêt du savon (expérience de l’eau poivrée)</w:t>
      </w:r>
    </w:p>
    <w:p w14:paraId="17802FE9" w14:textId="6C592E01" w:rsidR="00212CA1" w:rsidRPr="00140639" w:rsidRDefault="00E86FF7" w:rsidP="00212CA1">
      <w:pPr>
        <w:spacing w:after="0" w:line="240" w:lineRule="auto"/>
        <w:ind w:left="36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63360" behindDoc="0" locked="0" layoutInCell="1" allowOverlap="1" wp14:anchorId="68514733" wp14:editId="0E9FCD91">
            <wp:simplePos x="0" y="0"/>
            <wp:positionH relativeFrom="margin">
              <wp:posOffset>3602990</wp:posOffset>
            </wp:positionH>
            <wp:positionV relativeFrom="margin">
              <wp:posOffset>3798570</wp:posOffset>
            </wp:positionV>
            <wp:extent cx="1968012" cy="1098993"/>
            <wp:effectExtent l="19050" t="19050" r="13335" b="25400"/>
            <wp:wrapSquare wrapText="bothSides"/>
            <wp:docPr id="11" name="Image 10" descr="aperçu des étapes du lavage des mains selon la comptine">
              <a:extLst xmlns:a="http://schemas.openxmlformats.org/drawingml/2006/main">
                <a:ext uri="{FF2B5EF4-FFF2-40B4-BE49-F238E27FC236}">
                  <a16:creationId xmlns:a16="http://schemas.microsoft.com/office/drawing/2014/main" id="{D28FB0B6-6D02-4891-B1DB-C27BD0A38B0A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aperçu des étapes du lavage des mains selon la comptine">
                      <a:extLst>
                        <a:ext uri="{FF2B5EF4-FFF2-40B4-BE49-F238E27FC236}">
                          <a16:creationId xmlns:a16="http://schemas.microsoft.com/office/drawing/2014/main" id="{D28FB0B6-6D02-4891-B1DB-C27BD0A38B0A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012" cy="10989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BBAA954" w14:textId="77777777" w:rsidR="00212CA1" w:rsidRPr="00140639" w:rsidRDefault="00212CA1" w:rsidP="00212CA1">
      <w:pPr>
        <w:pStyle w:val="Titre2"/>
        <w:rPr>
          <w:rFonts w:ascii="Arial" w:hAnsi="Arial" w:cs="Arial"/>
          <w:color w:val="000000" w:themeColor="text1"/>
        </w:rPr>
        <w:sectPr w:rsidR="00212CA1" w:rsidRPr="00140639" w:rsidSect="007478F8">
          <w:type w:val="continuous"/>
          <w:pgSz w:w="11906" w:h="16838"/>
          <w:pgMar w:top="720" w:right="720" w:bottom="720" w:left="737" w:header="708" w:footer="708" w:gutter="0"/>
          <w:cols w:num="2" w:space="0"/>
          <w:docGrid w:linePitch="360"/>
        </w:sectPr>
      </w:pPr>
    </w:p>
    <w:p w14:paraId="32FED162" w14:textId="77777777" w:rsidR="00212CA1" w:rsidRPr="00140639" w:rsidRDefault="00212CA1" w:rsidP="00212CA1">
      <w:pPr>
        <w:pStyle w:val="Titre2"/>
        <w:rPr>
          <w:rFonts w:ascii="Arial" w:hAnsi="Arial" w:cs="Arial"/>
          <w:color w:val="000000" w:themeColor="text1"/>
        </w:rPr>
      </w:pPr>
      <w:r w:rsidRPr="00140639">
        <w:rPr>
          <w:rFonts w:ascii="Arial" w:hAnsi="Arial" w:cs="Arial"/>
          <w:color w:val="000000" w:themeColor="text1"/>
        </w:rPr>
        <w:t>Ressources complémentaires :</w:t>
      </w:r>
    </w:p>
    <w:p w14:paraId="74B37C95" w14:textId="77777777" w:rsidR="00212CA1" w:rsidRPr="00140639" w:rsidRDefault="00212CA1" w:rsidP="00212CA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Coller des images dans le bon ordre pour reconstituer « un mouchage hygiénique »</w:t>
      </w:r>
    </w:p>
    <w:p w14:paraId="24BF541F" w14:textId="77777777" w:rsidR="00212CA1" w:rsidRPr="00140639" w:rsidRDefault="00212CA1" w:rsidP="00212CA1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Coller des images dans le bon ordre pour reconstituer la séquence du lavage des mains</w:t>
      </w:r>
    </w:p>
    <w:p w14:paraId="5B0AE3A1" w14:textId="77777777" w:rsidR="00212CA1" w:rsidRPr="00140639" w:rsidRDefault="00212CA1" w:rsidP="00212CA1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  <w:sectPr w:rsidR="00212CA1" w:rsidRPr="00140639" w:rsidSect="000264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40639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140639">
        <w:rPr>
          <w:rFonts w:ascii="Arial" w:hAnsi="Arial" w:cs="Arial"/>
          <w:color w:val="000000" w:themeColor="text1"/>
          <w:sz w:val="24"/>
          <w:szCs w:val="24"/>
        </w:rPr>
        <w:t>eux</w:t>
      </w:r>
      <w:proofErr w:type="gramEnd"/>
      <w:r w:rsidRPr="00140639">
        <w:rPr>
          <w:rFonts w:ascii="Arial" w:hAnsi="Arial" w:cs="Arial"/>
          <w:color w:val="000000" w:themeColor="text1"/>
          <w:sz w:val="24"/>
          <w:szCs w:val="24"/>
        </w:rPr>
        <w:t xml:space="preserve"> versions sont disponibles dessins ou photos) </w:t>
      </w:r>
    </w:p>
    <w:p w14:paraId="4BCB846F" w14:textId="77777777" w:rsidR="00212CA1" w:rsidRPr="00140639" w:rsidRDefault="002E1CCE" w:rsidP="00212CA1">
      <w:pPr>
        <w:spacing w:before="240"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3DFAD2E" wp14:editId="6703BB24">
            <wp:simplePos x="0" y="0"/>
            <wp:positionH relativeFrom="margin">
              <wp:posOffset>4442460</wp:posOffset>
            </wp:positionH>
            <wp:positionV relativeFrom="margin">
              <wp:posOffset>6079808</wp:posOffset>
            </wp:positionV>
            <wp:extent cx="1061085" cy="1268095"/>
            <wp:effectExtent l="0" t="0" r="5715" b="825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2CA1"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2D769246" wp14:editId="38D65881">
            <wp:extent cx="1327638" cy="1211555"/>
            <wp:effectExtent l="0" t="0" r="0" b="0"/>
            <wp:docPr id="4" name="Image 4" descr="aperçu des séquences d'images &quot;un mouchage hygién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perçu des séquences d'images &quot;un mouchage hygiénique&quot;"/>
                    <pic:cNvPicPr/>
                  </pic:nvPicPr>
                  <pic:blipFill rotWithShape="1">
                    <a:blip r:embed="rId18"/>
                    <a:srcRect l="50206"/>
                    <a:stretch/>
                  </pic:blipFill>
                  <pic:spPr bwMode="auto">
                    <a:xfrm>
                      <a:off x="0" y="0"/>
                      <a:ext cx="1348494" cy="1230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t xml:space="preserve">                       </w:t>
      </w:r>
      <w:r w:rsidRPr="00140639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120E14DF" wp14:editId="414377D8">
            <wp:extent cx="1197379" cy="1411527"/>
            <wp:effectExtent l="7303" t="18097" r="16827" b="16828"/>
            <wp:docPr id="7" name="Image 7" descr="aperçu de vignettes des étapes du lavage des mains&#10;&#10;6 étiquettes sont à remettre dans l'ordre&#10;- rincer ses mains&#10;- sécher ses mains&#10;- Jouer dehors&#10;- Mettre du savon&#10;- Ouvrir le robinet&#10;- Frotter s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perçu de vignettes des étapes du lavage des mains&#10;&#10;6 étiquettes sont à remettre dans l'ordre&#10;- rincer ses mains&#10;- sécher ses mains&#10;- Jouer dehors&#10;- Mettre du savon&#10;- Ouvrir le robinet&#10;- Frotter ses mains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2" t="4321" r="24327" b="38829"/>
                    <a:stretch/>
                  </pic:blipFill>
                  <pic:spPr bwMode="auto">
                    <a:xfrm rot="5400000">
                      <a:off x="0" y="0"/>
                      <a:ext cx="1212822" cy="1429732"/>
                    </a:xfrm>
                    <a:prstGeom prst="rect">
                      <a:avLst/>
                    </a:prstGeom>
                    <a:ln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chemeClr val="tx1"/>
                          </a:gs>
                        </a:gsLst>
                        <a:lin ang="0" scaled="1"/>
                        <a:tileRect/>
                      </a:gradFill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                             </w:t>
      </w:r>
    </w:p>
    <w:p w14:paraId="0A87E76E" w14:textId="77777777" w:rsidR="00955FFA" w:rsidRDefault="00955FFA" w:rsidP="00955FFA">
      <w:pPr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59A47435" w14:textId="06767C36" w:rsidR="000D338D" w:rsidRPr="002E1CCE" w:rsidRDefault="002E1CCE" w:rsidP="00955FFA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55FFA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E06B11" wp14:editId="1878227A">
            <wp:simplePos x="0" y="0"/>
            <wp:positionH relativeFrom="margin">
              <wp:posOffset>3156585</wp:posOffset>
            </wp:positionH>
            <wp:positionV relativeFrom="margin">
              <wp:posOffset>7729855</wp:posOffset>
            </wp:positionV>
            <wp:extent cx="1943100" cy="956945"/>
            <wp:effectExtent l="0" t="0" r="0" b="0"/>
            <wp:wrapSquare wrapText="bothSides"/>
            <wp:docPr id="18822333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33323" name="Image 1" descr="3 dessins pouvant être coloriés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1CCE">
        <w:rPr>
          <w:rFonts w:ascii="Arial" w:hAnsi="Arial" w:cs="Arial"/>
          <w:color w:val="000000" w:themeColor="text1"/>
          <w:sz w:val="24"/>
          <w:szCs w:val="24"/>
        </w:rPr>
        <w:t xml:space="preserve">Coloriages </w:t>
      </w:r>
      <w:r w:rsidRPr="001406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0D338D" w:rsidRPr="002E1CCE" w:rsidSect="002E1C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C6638" w14:textId="77777777" w:rsidR="000107F6" w:rsidRDefault="000107F6">
      <w:pPr>
        <w:spacing w:after="0" w:line="240" w:lineRule="auto"/>
      </w:pPr>
      <w:r>
        <w:separator/>
      </w:r>
    </w:p>
  </w:endnote>
  <w:endnote w:type="continuationSeparator" w:id="0">
    <w:p w14:paraId="44CFEADB" w14:textId="77777777" w:rsidR="000107F6" w:rsidRDefault="0001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48E24" w14:textId="77777777" w:rsidR="00140639" w:rsidRPr="002E1CCE" w:rsidRDefault="000107F6" w:rsidP="002E1CCE">
    <w:pPr>
      <w:pStyle w:val="Pieddepage"/>
      <w:rPr>
        <w:rFonts w:cs="Arial"/>
      </w:rPr>
    </w:pPr>
    <w:sdt>
      <w:sdtPr>
        <w:rPr>
          <w:rFonts w:cs="Arial"/>
        </w:rPr>
        <w:id w:val="501709807"/>
        <w:docPartObj>
          <w:docPartGallery w:val="Page Numbers (Bottom of Page)"/>
          <w:docPartUnique/>
        </w:docPartObj>
      </w:sdtPr>
      <w:sdtEndPr/>
      <w:sdtContent>
        <w:r w:rsidR="002E1CCE">
          <w:rPr>
            <w:rFonts w:cs="Arial"/>
          </w:rPr>
          <w:t xml:space="preserve">Hygiène des mains </w:t>
        </w:r>
        <w:r w:rsidR="002E1CCE">
          <w:t>– Âge : 4-6 ans</w:t>
        </w:r>
        <w:r w:rsidR="002E1CCE">
          <w:tab/>
        </w:r>
        <w:r w:rsidR="002E1CCE">
          <w:rPr>
            <w:rFonts w:cs="Arial"/>
          </w:rPr>
          <w:tab/>
        </w:r>
        <w:r w:rsidR="002E1CCE" w:rsidRPr="00F6190A">
          <w:rPr>
            <w:rFonts w:cs="Arial"/>
          </w:rPr>
          <w:fldChar w:fldCharType="begin"/>
        </w:r>
        <w:r w:rsidR="002E1CCE" w:rsidRPr="00F6190A">
          <w:rPr>
            <w:rFonts w:cs="Arial"/>
          </w:rPr>
          <w:instrText>PAGE   \* MERGEFORMAT</w:instrText>
        </w:r>
        <w:r w:rsidR="002E1CCE" w:rsidRPr="00F6190A">
          <w:rPr>
            <w:rFonts w:cs="Arial"/>
          </w:rPr>
          <w:fldChar w:fldCharType="separate"/>
        </w:r>
        <w:r w:rsidR="002E1CCE">
          <w:rPr>
            <w:rFonts w:cs="Arial"/>
          </w:rPr>
          <w:t>1</w:t>
        </w:r>
        <w:r w:rsidR="002E1CCE" w:rsidRPr="00F6190A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0FB6C" w14:textId="77777777" w:rsidR="000107F6" w:rsidRDefault="000107F6">
      <w:pPr>
        <w:spacing w:after="0" w:line="240" w:lineRule="auto"/>
      </w:pPr>
      <w:r>
        <w:separator/>
      </w:r>
    </w:p>
  </w:footnote>
  <w:footnote w:type="continuationSeparator" w:id="0">
    <w:p w14:paraId="54892F10" w14:textId="77777777" w:rsidR="000107F6" w:rsidRDefault="0001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B60066"/>
    <w:multiLevelType w:val="hybridMultilevel"/>
    <w:tmpl w:val="035AE1F8"/>
    <w:lvl w:ilvl="0" w:tplc="52FCF2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222C2"/>
    <w:multiLevelType w:val="hybridMultilevel"/>
    <w:tmpl w:val="BC3CF374"/>
    <w:lvl w:ilvl="0" w:tplc="29E804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9EA6D3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1790EBE"/>
    <w:multiLevelType w:val="hybridMultilevel"/>
    <w:tmpl w:val="9300CA06"/>
    <w:lvl w:ilvl="0" w:tplc="EF0A0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96EE04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69E31B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12D0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1C0C87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82D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3122A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9418C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2C584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A1"/>
    <w:rsid w:val="000107F6"/>
    <w:rsid w:val="00212CA1"/>
    <w:rsid w:val="002207B3"/>
    <w:rsid w:val="00263FD1"/>
    <w:rsid w:val="002832F7"/>
    <w:rsid w:val="002C375B"/>
    <w:rsid w:val="002E1CCE"/>
    <w:rsid w:val="00370796"/>
    <w:rsid w:val="005550CE"/>
    <w:rsid w:val="005D62A2"/>
    <w:rsid w:val="0061151D"/>
    <w:rsid w:val="00670062"/>
    <w:rsid w:val="007840FD"/>
    <w:rsid w:val="00834C20"/>
    <w:rsid w:val="00874DE1"/>
    <w:rsid w:val="00955FFA"/>
    <w:rsid w:val="00965EAD"/>
    <w:rsid w:val="00B464BE"/>
    <w:rsid w:val="00E86FF7"/>
    <w:rsid w:val="00F7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1020C"/>
  <w15:chartTrackingRefBased/>
  <w15:docId w15:val="{0DB18886-0B88-4C05-98AF-9098AF66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2CA1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2CA1"/>
    <w:pPr>
      <w:shd w:val="clear" w:color="auto" w:fill="FFFFFF" w:themeFill="background1"/>
      <w:spacing w:before="240" w:after="0" w:line="240" w:lineRule="auto"/>
      <w:outlineLvl w:val="1"/>
    </w:pPr>
    <w:rPr>
      <w:rFonts w:asciiTheme="minorBidi" w:hAnsiTheme="minorBid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2CA1"/>
    <w:pPr>
      <w:keepNext/>
      <w:keepLines/>
      <w:spacing w:after="0"/>
      <w:outlineLvl w:val="2"/>
    </w:pPr>
    <w:rPr>
      <w:rFonts w:ascii="Arial" w:eastAsia="Calibri" w:hAnsi="Arial" w:cs="Arial"/>
      <w:b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2CA1"/>
    <w:rPr>
      <w:rFonts w:asciiTheme="minorBidi" w:hAnsiTheme="min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2CA1"/>
    <w:rPr>
      <w:rFonts w:asciiTheme="minorBidi" w:hAnsiTheme="minorBidi"/>
      <w:b/>
      <w:bCs/>
      <w:sz w:val="24"/>
      <w:szCs w:val="24"/>
      <w:shd w:val="clear" w:color="auto" w:fill="FFFFFF" w:themeFill="background1"/>
    </w:rPr>
  </w:style>
  <w:style w:type="character" w:customStyle="1" w:styleId="Titre3Car">
    <w:name w:val="Titre 3 Car"/>
    <w:basedOn w:val="Policepardfaut"/>
    <w:link w:val="Titre3"/>
    <w:uiPriority w:val="9"/>
    <w:rsid w:val="00212CA1"/>
    <w:rPr>
      <w:rFonts w:ascii="Arial" w:eastAsia="Calibri" w:hAnsi="Arial" w:cs="Arial"/>
      <w:bCs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212CA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1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CA1"/>
  </w:style>
  <w:style w:type="character" w:styleId="Lienhypertexte">
    <w:name w:val="Hyperlink"/>
    <w:basedOn w:val="Policepardfaut"/>
    <w:uiPriority w:val="99"/>
    <w:unhideWhenUsed/>
    <w:rsid w:val="00212CA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CCE"/>
  </w:style>
  <w:style w:type="character" w:styleId="Mentionnonrsolue">
    <w:name w:val="Unresolved Mention"/>
    <w:basedOn w:val="Policepardfaut"/>
    <w:uiPriority w:val="99"/>
    <w:semiHidden/>
    <w:unhideWhenUsed/>
    <w:rsid w:val="00E86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K3U56mzhZ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nfancejeunesse.lu/fr/documents/chanson-pour-le-lavage-des-main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22A4-C5C6-4780-B98F-DE73C6E6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11</cp:revision>
  <cp:lastPrinted>2025-12-20T09:53:00Z</cp:lastPrinted>
  <dcterms:created xsi:type="dcterms:W3CDTF">2025-11-22T10:35:00Z</dcterms:created>
  <dcterms:modified xsi:type="dcterms:W3CDTF">2025-12-20T09:53:00Z</dcterms:modified>
</cp:coreProperties>
</file>