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A6D5C" w14:textId="59747027" w:rsidR="001007A1" w:rsidRDefault="00B443C0" w:rsidP="0001083D">
      <w:pPr>
        <w:pStyle w:val="Titre1"/>
        <w:jc w:val="center"/>
        <w:rPr>
          <w:rFonts w:ascii="Arial" w:hAnsi="Arial" w:cs="Arial"/>
          <w:b/>
          <w:bCs/>
          <w:color w:val="000000" w:themeColor="text1"/>
          <w:sz w:val="44"/>
          <w:szCs w:val="44"/>
        </w:rPr>
      </w:pPr>
      <w:r w:rsidRPr="00710CD7">
        <w:rPr>
          <w:bCs/>
          <w:noProof/>
          <w:lang w:eastAsia="fr-FR"/>
        </w:rPr>
        <w:drawing>
          <wp:anchor distT="0" distB="0" distL="114300" distR="114300" simplePos="0" relativeHeight="251681792" behindDoc="1" locked="0" layoutInCell="1" allowOverlap="1" wp14:anchorId="331A32F6" wp14:editId="52EFF674">
            <wp:simplePos x="0" y="0"/>
            <wp:positionH relativeFrom="margin">
              <wp:align>center</wp:align>
            </wp:positionH>
            <wp:positionV relativeFrom="paragraph">
              <wp:posOffset>723900</wp:posOffset>
            </wp:positionV>
            <wp:extent cx="752475" cy="781050"/>
            <wp:effectExtent l="0" t="0" r="9525" b="0"/>
            <wp:wrapNone/>
            <wp:docPr id="1827283129" name="Image 182728312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909"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t>Fiche info</w:t>
      </w:r>
      <w:r w:rsidR="00BB1703">
        <w:rPr>
          <w:rFonts w:ascii="Arial" w:hAnsi="Arial" w:cs="Arial"/>
          <w:b/>
          <w:bCs/>
          <w:color w:val="000000" w:themeColor="text1"/>
          <w:sz w:val="44"/>
          <w:szCs w:val="44"/>
        </w:rPr>
        <w:t>s</w:t>
      </w:r>
      <w:r w:rsidR="00351909"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 – </w:t>
      </w:r>
      <w:r w:rsidR="00BB1703">
        <w:rPr>
          <w:rFonts w:ascii="Arial" w:hAnsi="Arial" w:cs="Arial"/>
          <w:b/>
          <w:bCs/>
          <w:color w:val="000000" w:themeColor="text1"/>
          <w:sz w:val="44"/>
          <w:szCs w:val="44"/>
        </w:rPr>
        <w:t>R</w:t>
      </w:r>
      <w:r w:rsidR="0001083D">
        <w:rPr>
          <w:rFonts w:ascii="Arial" w:hAnsi="Arial" w:cs="Arial"/>
          <w:b/>
          <w:bCs/>
          <w:color w:val="000000" w:themeColor="text1"/>
          <w:sz w:val="44"/>
          <w:szCs w:val="44"/>
        </w:rPr>
        <w:t>ésistances aux antibiotiques</w:t>
      </w:r>
      <w:r w:rsidR="00E32BB8">
        <w:rPr>
          <w:rFonts w:ascii="Arial" w:hAnsi="Arial" w:cs="Arial"/>
          <w:b/>
          <w:bCs/>
          <w:color w:val="000000" w:themeColor="text1"/>
          <w:sz w:val="44"/>
          <w:szCs w:val="44"/>
        </w:rPr>
        <w:br/>
      </w:r>
      <w:r w:rsidR="00351909" w:rsidRPr="00BB1703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C’est quoi </w:t>
      </w:r>
      <w:r w:rsidR="0001083D" w:rsidRPr="00BB1703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le </w:t>
      </w:r>
      <w:r w:rsidR="00A4377E">
        <w:rPr>
          <w:rFonts w:ascii="Arial" w:hAnsi="Arial" w:cs="Arial"/>
          <w:b/>
          <w:bCs/>
          <w:color w:val="000000" w:themeColor="text1"/>
          <w:sz w:val="36"/>
          <w:szCs w:val="36"/>
        </w:rPr>
        <w:t>C</w:t>
      </w:r>
      <w:r w:rsidR="0001083D" w:rsidRPr="00BB1703">
        <w:rPr>
          <w:rFonts w:ascii="Arial" w:hAnsi="Arial" w:cs="Arial"/>
          <w:b/>
          <w:bCs/>
          <w:color w:val="000000" w:themeColor="text1"/>
          <w:sz w:val="36"/>
          <w:szCs w:val="36"/>
        </w:rPr>
        <w:t>lostridium difficile</w:t>
      </w:r>
      <w:r w:rsidR="00351909" w:rsidRPr="00BB1703">
        <w:rPr>
          <w:rFonts w:ascii="Arial" w:hAnsi="Arial" w:cs="Arial"/>
          <w:b/>
          <w:bCs/>
          <w:color w:val="000000" w:themeColor="text1"/>
          <w:sz w:val="36"/>
          <w:szCs w:val="36"/>
        </w:rPr>
        <w:t> ?</w:t>
      </w:r>
    </w:p>
    <w:p w14:paraId="5D4BAF16" w14:textId="0BF88E36" w:rsidR="0001083D" w:rsidRDefault="0001083D" w:rsidP="0001083D"/>
    <w:p w14:paraId="1DF5CD9F" w14:textId="569BBBA6" w:rsidR="0001083D" w:rsidRDefault="001B417A" w:rsidP="0001083D">
      <w:r w:rsidRPr="00512907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5353D84" wp14:editId="0F97535A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6915150" cy="8789670"/>
                <wp:effectExtent l="19050" t="19050" r="19050" b="11430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878967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B0F902B" id="Rectangle 4" o:spid="_x0000_s1026" alt="&quot;&quot;" style="position:absolute;margin-left:0;margin-top:15pt;width:544.5pt;height:692.1pt;z-index:-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" filled="f" strokecolor="#00b050" strokeweight="2.25pt">
                <w10:wrap anchorx="margin"/>
              </v:rect>
            </w:pict>
          </mc:Fallback>
        </mc:AlternateContent>
      </w:r>
    </w:p>
    <w:p w14:paraId="0974DA8B" w14:textId="24FC2284" w:rsidR="0001083D" w:rsidRPr="0001083D" w:rsidRDefault="0001083D" w:rsidP="0001083D"/>
    <w:p w14:paraId="2288CA24" w14:textId="77777777" w:rsidR="0001083D" w:rsidRDefault="0001083D" w:rsidP="00CB6849">
      <w:pPr>
        <w:pStyle w:val="Titre2"/>
        <w:sectPr w:rsidR="0001083D" w:rsidSect="002B6E4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E89589E" w14:textId="77777777" w:rsidR="004E09ED" w:rsidRPr="004E09ED" w:rsidRDefault="004E09ED" w:rsidP="004E09ED">
      <w:pPr>
        <w:jc w:val="both"/>
        <w:rPr>
          <w:i/>
          <w:iCs/>
          <w:noProof/>
        </w:rPr>
      </w:pPr>
    </w:p>
    <w:p w14:paraId="3BA80363" w14:textId="77777777" w:rsidR="004E09ED" w:rsidRDefault="004E09ED" w:rsidP="004E09ED">
      <w:pPr>
        <w:spacing w:line="276" w:lineRule="auto"/>
        <w:jc w:val="both"/>
        <w:rPr>
          <w:noProof/>
        </w:rPr>
      </w:pPr>
      <w:r w:rsidRPr="004E09ED">
        <w:rPr>
          <w:i/>
          <w:iCs/>
          <w:noProof/>
        </w:rPr>
        <w:t>Clostridium difficile</w:t>
      </w:r>
      <w:r>
        <w:rPr>
          <w:noProof/>
        </w:rPr>
        <w:t xml:space="preserve"> est une bactérie présente dans l’environnement (sol, eau) ainsi que dans l’intestin de l’homme et d’animaux. Cette bactérie est responsable de la plupart des diarrhées que l’on attrape à l'hôpital, souvent suite à la prise d’antibiotiques qui vont perturber le microbiote intestinal. </w:t>
      </w:r>
    </w:p>
    <w:p w14:paraId="650337D8" w14:textId="3796CA7A" w:rsidR="004E09ED" w:rsidRDefault="004E09ED" w:rsidP="004E09ED">
      <w:pPr>
        <w:spacing w:line="276" w:lineRule="auto"/>
        <w:jc w:val="both"/>
      </w:pPr>
      <w:r w:rsidRPr="00E241AC">
        <w:rPr>
          <w:i/>
          <w:iCs/>
        </w:rPr>
        <w:t>Clostridium difficile</w:t>
      </w:r>
      <w:r w:rsidRPr="00CB6849">
        <w:t> provoque des diarrhées (modéré</w:t>
      </w:r>
      <w:r>
        <w:t>e</w:t>
      </w:r>
      <w:r w:rsidRPr="00CB6849">
        <w:t xml:space="preserve">s à </w:t>
      </w:r>
      <w:r>
        <w:t>abondantes</w:t>
      </w:r>
      <w:r w:rsidRPr="00CB6849">
        <w:t>) et parfois</w:t>
      </w:r>
      <w:r>
        <w:t>, il peut y avoir d’autres symptômes comme de la</w:t>
      </w:r>
      <w:r w:rsidRPr="00CB6849">
        <w:t xml:space="preserve"> fièvre, une perte de l'appétit, des nausées et des douleurs abdominales</w:t>
      </w:r>
      <w:r>
        <w:t> ; ou des complications plus graves.</w:t>
      </w:r>
    </w:p>
    <w:p w14:paraId="1A539F30" w14:textId="77777777" w:rsidR="004E09ED" w:rsidRDefault="004E09ED" w:rsidP="00F16132">
      <w:pPr>
        <w:rPr>
          <w:noProof/>
        </w:rPr>
      </w:pPr>
    </w:p>
    <w:p w14:paraId="3F807804" w14:textId="34541FC5" w:rsidR="005E6255" w:rsidRDefault="00DB0AB9" w:rsidP="004E09ED">
      <w:pPr>
        <w:jc w:val="center"/>
      </w:pPr>
      <w:r>
        <w:rPr>
          <w:noProof/>
        </w:rPr>
        <w:drawing>
          <wp:inline distT="0" distB="0" distL="0" distR="0" wp14:anchorId="5582200A" wp14:editId="0B4484A5">
            <wp:extent cx="1519200" cy="1422000"/>
            <wp:effectExtent l="0" t="0" r="5080" b="635"/>
            <wp:docPr id="14" name="Image 14" descr="photo au microscope du clostridium diffic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photo au microscope du clostridium diffici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200" cy="14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BBEF0" w14:textId="77777777" w:rsidR="0001083D" w:rsidRDefault="0001083D" w:rsidP="004E09ED">
      <w:pPr>
        <w:spacing w:line="276" w:lineRule="auto"/>
        <w:jc w:val="center"/>
      </w:pPr>
      <w:r w:rsidRPr="0001083D">
        <w:t xml:space="preserve">Avec la permission de </w:t>
      </w:r>
      <w:proofErr w:type="spellStart"/>
      <w:r w:rsidRPr="0001083D">
        <w:t>Giantmicrobes</w:t>
      </w:r>
      <w:proofErr w:type="spellEnd"/>
      <w:r w:rsidRPr="0001083D">
        <w:t xml:space="preserve">, Inc. </w:t>
      </w:r>
      <w:hyperlink r:id="rId8" w:history="1">
        <w:r w:rsidRPr="0001083D">
          <w:rPr>
            <w:rStyle w:val="Lienhypertexte"/>
          </w:rPr>
          <w:t>www.giantmicrobes.com/uk/</w:t>
        </w:r>
      </w:hyperlink>
    </w:p>
    <w:p w14:paraId="02C8917E" w14:textId="77777777" w:rsidR="004E09ED" w:rsidRDefault="004E09ED" w:rsidP="00A4377E">
      <w:pPr>
        <w:spacing w:line="276" w:lineRule="auto"/>
        <w:jc w:val="both"/>
        <w:rPr>
          <w:rFonts w:cstheme="majorBidi"/>
          <w:b/>
          <w:color w:val="000000" w:themeColor="text1"/>
        </w:rPr>
      </w:pPr>
    </w:p>
    <w:p w14:paraId="57B09B74" w14:textId="4C231D4E" w:rsidR="0068250F" w:rsidRDefault="00AD7030" w:rsidP="00A4377E">
      <w:pPr>
        <w:spacing w:line="276" w:lineRule="auto"/>
        <w:jc w:val="both"/>
      </w:pPr>
      <w:proofErr w:type="spellStart"/>
      <w:r w:rsidRPr="009D59E4">
        <w:rPr>
          <w:i/>
          <w:iCs/>
        </w:rPr>
        <w:t>C.difficile</w:t>
      </w:r>
      <w:proofErr w:type="spellEnd"/>
      <w:r>
        <w:rPr>
          <w:i/>
          <w:iCs/>
        </w:rPr>
        <w:t xml:space="preserve"> </w:t>
      </w:r>
      <w:r w:rsidRPr="00AD7030">
        <w:t>peut être retrouvé dans l’environnement sur les sols et les surfaces</w:t>
      </w:r>
      <w:r>
        <w:rPr>
          <w:i/>
          <w:iCs/>
        </w:rPr>
        <w:t>.</w:t>
      </w:r>
      <w:r>
        <w:t xml:space="preserve"> </w:t>
      </w:r>
      <w:r w:rsidR="004E09ED" w:rsidRPr="004E09ED">
        <w:t>Il</w:t>
      </w:r>
      <w:r w:rsidRPr="004E09ED">
        <w:t xml:space="preserve"> est</w:t>
      </w:r>
      <w:r>
        <w:t xml:space="preserve"> résistant aux détergents et désinfectants habituellement utilisés dans les hôpitaux et peut rester pendant des semaines voire des mois sur certaines surfaces. Une personne se contamine </w:t>
      </w:r>
      <w:r w:rsidR="005F082E">
        <w:t>en touchant</w:t>
      </w:r>
      <w:r w:rsidR="0001083D" w:rsidRPr="0001083D">
        <w:t xml:space="preserve"> une personne ou un lieu </w:t>
      </w:r>
      <w:r w:rsidR="005968FE">
        <w:t>contaminé</w:t>
      </w:r>
      <w:r w:rsidR="0001083D" w:rsidRPr="0001083D">
        <w:t>.</w:t>
      </w:r>
      <w:r w:rsidR="004E09ED">
        <w:t xml:space="preserve"> </w:t>
      </w:r>
      <w:r w:rsidR="0001083D" w:rsidRPr="0001083D">
        <w:t>Chez la plupart des personnes en bonne santé</w:t>
      </w:r>
      <w:r w:rsidR="0001083D" w:rsidRPr="00E241AC">
        <w:rPr>
          <w:i/>
          <w:iCs/>
        </w:rPr>
        <w:t>, </w:t>
      </w:r>
      <w:proofErr w:type="spellStart"/>
      <w:proofErr w:type="gramStart"/>
      <w:r w:rsidR="0001083D" w:rsidRPr="00E241AC">
        <w:rPr>
          <w:i/>
          <w:iCs/>
        </w:rPr>
        <w:t>C.difficile</w:t>
      </w:r>
      <w:proofErr w:type="spellEnd"/>
      <w:proofErr w:type="gramEnd"/>
      <w:r w:rsidR="0001083D" w:rsidRPr="0001083D">
        <w:t> ne pourra pas se multiplier dans l'intestin et elles ne tomberont pas malades.</w:t>
      </w:r>
    </w:p>
    <w:p w14:paraId="46E03037" w14:textId="126FC756" w:rsidR="00125902" w:rsidRDefault="0001083D" w:rsidP="00A4377E">
      <w:pPr>
        <w:spacing w:line="276" w:lineRule="auto"/>
        <w:jc w:val="both"/>
      </w:pPr>
      <w:r w:rsidRPr="0001083D">
        <w:t>Chez des personnes plus fragiles, en particulier celles d</w:t>
      </w:r>
      <w:r w:rsidR="004E09ED">
        <w:t>o</w:t>
      </w:r>
      <w:r w:rsidRPr="0001083D">
        <w:t>nt l</w:t>
      </w:r>
      <w:r w:rsidR="0068250F">
        <w:t xml:space="preserve">e microbiote intestinal </w:t>
      </w:r>
      <w:r w:rsidRPr="0001083D">
        <w:t>a été déséquilibré par un traitement antibiotique</w:t>
      </w:r>
      <w:r w:rsidRPr="00E241AC">
        <w:rPr>
          <w:i/>
          <w:iCs/>
        </w:rPr>
        <w:t>, </w:t>
      </w:r>
      <w:proofErr w:type="spellStart"/>
      <w:proofErr w:type="gramStart"/>
      <w:r w:rsidRPr="00E241AC">
        <w:rPr>
          <w:i/>
          <w:iCs/>
        </w:rPr>
        <w:t>C.difficile</w:t>
      </w:r>
      <w:proofErr w:type="spellEnd"/>
      <w:proofErr w:type="gramEnd"/>
      <w:r w:rsidRPr="0001083D">
        <w:t> peut se multiplier et provoquer une infection.</w:t>
      </w:r>
    </w:p>
    <w:p w14:paraId="5527A8F3" w14:textId="77777777" w:rsidR="0001083D" w:rsidRPr="00F16132" w:rsidRDefault="0001083D" w:rsidP="004E09ED">
      <w:pPr>
        <w:spacing w:line="276" w:lineRule="auto"/>
        <w:jc w:val="both"/>
      </w:pPr>
    </w:p>
    <w:p w14:paraId="33A83E8A" w14:textId="77777777" w:rsidR="004E09ED" w:rsidRDefault="00861016" w:rsidP="004E09ED">
      <w:pPr>
        <w:spacing w:line="276" w:lineRule="auto"/>
        <w:jc w:val="both"/>
      </w:pPr>
      <w:r>
        <w:t xml:space="preserve">Le bon usage des antibiotiques est essentiel pour prévenir les infections à </w:t>
      </w:r>
      <w:proofErr w:type="spellStart"/>
      <w:proofErr w:type="gramStart"/>
      <w:r w:rsidRPr="0068250F">
        <w:rPr>
          <w:i/>
          <w:iCs/>
        </w:rPr>
        <w:t>C.difficile</w:t>
      </w:r>
      <w:proofErr w:type="spellEnd"/>
      <w:proofErr w:type="gramEnd"/>
      <w:r w:rsidR="005F082E">
        <w:t>, ainsi que le lavage fréquent des mains avec de l’eau et du savon.</w:t>
      </w:r>
      <w:r w:rsidR="0001083D" w:rsidRPr="0001083D">
        <w:t xml:space="preserve"> L'eau</w:t>
      </w:r>
      <w:r w:rsidR="00A4377E">
        <w:t xml:space="preserve"> </w:t>
      </w:r>
      <w:r w:rsidR="0001083D" w:rsidRPr="0001083D">
        <w:t>et le savon débarrasseront les mains des microbes (y compris des spores) tandis que</w:t>
      </w:r>
      <w:r w:rsidR="004E09ED">
        <w:t xml:space="preserve"> </w:t>
      </w:r>
      <w:r w:rsidR="0001083D" w:rsidRPr="0001083D">
        <w:t>les gels désinfectants ne détruisent pas les spores</w:t>
      </w:r>
      <w:r w:rsidR="004E11E1">
        <w:t xml:space="preserve"> qui résistent à l’alcool</w:t>
      </w:r>
      <w:r w:rsidR="0001083D" w:rsidRPr="0001083D">
        <w:t>. Pour réduire les risques de transmettre l'infection à d'autres personnes, il est recommandé de se laver les mains avec de l'eau et du savon, surtout après être allé aux toilettes et avant de manger.</w:t>
      </w:r>
    </w:p>
    <w:p w14:paraId="644FF900" w14:textId="1AD91911" w:rsidR="009C5E2B" w:rsidRDefault="0001083D" w:rsidP="004E09ED">
      <w:pPr>
        <w:spacing w:line="276" w:lineRule="auto"/>
        <w:jc w:val="both"/>
      </w:pPr>
      <w:r w:rsidRPr="0001083D">
        <w:t xml:space="preserve">Il faut </w:t>
      </w:r>
      <w:r w:rsidR="00926258">
        <w:t>bien penser à se laver les mains quand on rend visite à une personne hospitalisée</w:t>
      </w:r>
      <w:r w:rsidRPr="0001083D">
        <w:t xml:space="preserve"> avant de partir.</w:t>
      </w:r>
    </w:p>
    <w:p w14:paraId="77CAE772" w14:textId="3166667A" w:rsidR="00125902" w:rsidRPr="00DB0AB9" w:rsidRDefault="00125902" w:rsidP="00A4377E">
      <w:pPr>
        <w:spacing w:line="276" w:lineRule="auto"/>
      </w:pPr>
    </w:p>
    <w:p w14:paraId="7C20F6EC" w14:textId="0B0DEF81" w:rsidR="00E92BD8" w:rsidRDefault="00C22CD9" w:rsidP="00A4377E">
      <w:pPr>
        <w:spacing w:line="276" w:lineRule="auto"/>
        <w:jc w:val="both"/>
      </w:pPr>
      <w:proofErr w:type="spellStart"/>
      <w:r w:rsidRPr="00A4377E">
        <w:rPr>
          <w:i/>
          <w:iCs/>
        </w:rPr>
        <w:t>C.difficile</w:t>
      </w:r>
      <w:proofErr w:type="spellEnd"/>
      <w:r>
        <w:t xml:space="preserve"> est traité par des antibiotiques</w:t>
      </w:r>
      <w:r w:rsidR="00CD6200">
        <w:t xml:space="preserve"> spécifiques.</w:t>
      </w:r>
    </w:p>
    <w:p w14:paraId="0BDAC66D" w14:textId="08F9A59C" w:rsidR="00BB1703" w:rsidRDefault="00BB1703" w:rsidP="0001083D">
      <w:pPr>
        <w:spacing w:line="276" w:lineRule="auto"/>
      </w:pPr>
    </w:p>
    <w:p w14:paraId="52219759" w14:textId="1D7C147E" w:rsidR="00BB1703" w:rsidRPr="003619D5" w:rsidRDefault="00BB1703" w:rsidP="0001083D">
      <w:pPr>
        <w:spacing w:line="276" w:lineRule="auto"/>
        <w:rPr>
          <w:b/>
          <w:bCs/>
        </w:rPr>
      </w:pPr>
      <w:r w:rsidRPr="003619D5">
        <w:rPr>
          <w:b/>
          <w:bCs/>
        </w:rPr>
        <w:t xml:space="preserve">Liens web : </w:t>
      </w:r>
    </w:p>
    <w:bookmarkStart w:id="0" w:name="_GoBack"/>
    <w:bookmarkEnd w:id="0"/>
    <w:p w14:paraId="5D7EB332" w14:textId="2C4F7C27" w:rsidR="005F082E" w:rsidRPr="005F082E" w:rsidRDefault="006716C9" w:rsidP="0012183B">
      <w:pPr>
        <w:pStyle w:val="Paragraphedeliste"/>
        <w:numPr>
          <w:ilvl w:val="0"/>
          <w:numId w:val="4"/>
        </w:numPr>
        <w:spacing w:line="276" w:lineRule="auto"/>
      </w:pPr>
      <w:r>
        <w:fldChar w:fldCharType="begin"/>
      </w:r>
      <w:r>
        <w:instrText xml:space="preserve"> HYPERLINK "https://www.canada.ca/fr/sante-publi</w:instrText>
      </w:r>
      <w:r>
        <w:instrText xml:space="preserve">que/services/maladies-infectieuses/fiche-renseignements-clostridium-difficile-difficile.html" </w:instrText>
      </w:r>
      <w:r>
        <w:fldChar w:fldCharType="separate"/>
      </w:r>
      <w:r w:rsidR="00525928" w:rsidRPr="009307F3">
        <w:rPr>
          <w:rStyle w:val="Lienhypertexte"/>
        </w:rPr>
        <w:t>https://www.canada.ca/fr/sante-publique/services/maladies-infectieuses/fiche-renseignements-clostridium-difficile-difficile.html</w:t>
      </w:r>
      <w:r>
        <w:rPr>
          <w:rStyle w:val="Lienhypertexte"/>
        </w:rPr>
        <w:fldChar w:fldCharType="end"/>
      </w:r>
    </w:p>
    <w:sectPr w:rsidR="005F082E" w:rsidRPr="005F082E" w:rsidSect="002B6E4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B00DA"/>
    <w:multiLevelType w:val="hybridMultilevel"/>
    <w:tmpl w:val="BAC0C9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C6C63"/>
    <w:multiLevelType w:val="hybridMultilevel"/>
    <w:tmpl w:val="D72091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85FE7"/>
    <w:multiLevelType w:val="hybridMultilevel"/>
    <w:tmpl w:val="E6B8B180"/>
    <w:lvl w:ilvl="0" w:tplc="FCF29DF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042AE"/>
    <w:multiLevelType w:val="hybridMultilevel"/>
    <w:tmpl w:val="8430A7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09"/>
    <w:rsid w:val="0001083D"/>
    <w:rsid w:val="00012A9E"/>
    <w:rsid w:val="00092F7C"/>
    <w:rsid w:val="001007A1"/>
    <w:rsid w:val="00125902"/>
    <w:rsid w:val="00164CA7"/>
    <w:rsid w:val="0017770B"/>
    <w:rsid w:val="00183030"/>
    <w:rsid w:val="00191C51"/>
    <w:rsid w:val="001A3BCB"/>
    <w:rsid w:val="001B417A"/>
    <w:rsid w:val="00232C41"/>
    <w:rsid w:val="00232DBB"/>
    <w:rsid w:val="00245F87"/>
    <w:rsid w:val="002544C0"/>
    <w:rsid w:val="00272814"/>
    <w:rsid w:val="002B6E4F"/>
    <w:rsid w:val="002D0FEC"/>
    <w:rsid w:val="003432D2"/>
    <w:rsid w:val="00351909"/>
    <w:rsid w:val="003619D5"/>
    <w:rsid w:val="00375C49"/>
    <w:rsid w:val="00395505"/>
    <w:rsid w:val="003B58E5"/>
    <w:rsid w:val="003E34FC"/>
    <w:rsid w:val="003F01E6"/>
    <w:rsid w:val="003F1901"/>
    <w:rsid w:val="003F6F1F"/>
    <w:rsid w:val="004030D0"/>
    <w:rsid w:val="0041623E"/>
    <w:rsid w:val="00426CFF"/>
    <w:rsid w:val="004360ED"/>
    <w:rsid w:val="004A6B7C"/>
    <w:rsid w:val="004B2322"/>
    <w:rsid w:val="004E09ED"/>
    <w:rsid w:val="004E11E1"/>
    <w:rsid w:val="00525928"/>
    <w:rsid w:val="005607DB"/>
    <w:rsid w:val="005819B3"/>
    <w:rsid w:val="005968FE"/>
    <w:rsid w:val="005A7A8B"/>
    <w:rsid w:val="005C0E6C"/>
    <w:rsid w:val="005E320D"/>
    <w:rsid w:val="005E6255"/>
    <w:rsid w:val="005F082E"/>
    <w:rsid w:val="005F1A85"/>
    <w:rsid w:val="005F4150"/>
    <w:rsid w:val="00604200"/>
    <w:rsid w:val="00605B92"/>
    <w:rsid w:val="00606EB6"/>
    <w:rsid w:val="006234D5"/>
    <w:rsid w:val="00631843"/>
    <w:rsid w:val="006716C9"/>
    <w:rsid w:val="0068250F"/>
    <w:rsid w:val="006F5778"/>
    <w:rsid w:val="007078F1"/>
    <w:rsid w:val="00717178"/>
    <w:rsid w:val="00734E84"/>
    <w:rsid w:val="007C38F6"/>
    <w:rsid w:val="00803376"/>
    <w:rsid w:val="00821E6B"/>
    <w:rsid w:val="008448CE"/>
    <w:rsid w:val="00854D31"/>
    <w:rsid w:val="00861016"/>
    <w:rsid w:val="00890A7A"/>
    <w:rsid w:val="00897299"/>
    <w:rsid w:val="008C13C5"/>
    <w:rsid w:val="00900347"/>
    <w:rsid w:val="00915975"/>
    <w:rsid w:val="00926258"/>
    <w:rsid w:val="009A0D35"/>
    <w:rsid w:val="009C5016"/>
    <w:rsid w:val="009C5E2B"/>
    <w:rsid w:val="009D59E4"/>
    <w:rsid w:val="009E039A"/>
    <w:rsid w:val="00A15FF9"/>
    <w:rsid w:val="00A4377E"/>
    <w:rsid w:val="00A86393"/>
    <w:rsid w:val="00AA2801"/>
    <w:rsid w:val="00AA30BB"/>
    <w:rsid w:val="00AD7030"/>
    <w:rsid w:val="00AD75A9"/>
    <w:rsid w:val="00AF28D6"/>
    <w:rsid w:val="00B15B16"/>
    <w:rsid w:val="00B443C0"/>
    <w:rsid w:val="00B46316"/>
    <w:rsid w:val="00B84173"/>
    <w:rsid w:val="00B9130D"/>
    <w:rsid w:val="00BA4920"/>
    <w:rsid w:val="00BB1703"/>
    <w:rsid w:val="00BB3B57"/>
    <w:rsid w:val="00BD756E"/>
    <w:rsid w:val="00BE6ECB"/>
    <w:rsid w:val="00C22CD9"/>
    <w:rsid w:val="00C509B0"/>
    <w:rsid w:val="00C91113"/>
    <w:rsid w:val="00CB6849"/>
    <w:rsid w:val="00CC68E2"/>
    <w:rsid w:val="00CD6200"/>
    <w:rsid w:val="00D078A6"/>
    <w:rsid w:val="00D234F3"/>
    <w:rsid w:val="00DB0AB9"/>
    <w:rsid w:val="00DC27B4"/>
    <w:rsid w:val="00E241AC"/>
    <w:rsid w:val="00E32BB8"/>
    <w:rsid w:val="00E56D73"/>
    <w:rsid w:val="00E71EB1"/>
    <w:rsid w:val="00E92BD8"/>
    <w:rsid w:val="00EC385F"/>
    <w:rsid w:val="00F16132"/>
    <w:rsid w:val="00F67A5B"/>
    <w:rsid w:val="00FE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B6018"/>
  <w15:chartTrackingRefBased/>
  <w15:docId w15:val="{6E01C993-C0D5-8341-A1B9-54192FCE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039A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232D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CB6849"/>
    <w:pPr>
      <w:keepNext/>
      <w:keepLines/>
      <w:spacing w:before="40" w:line="276" w:lineRule="auto"/>
      <w:jc w:val="both"/>
      <w:outlineLvl w:val="1"/>
    </w:pPr>
    <w:rPr>
      <w:rFonts w:cstheme="majorBidi"/>
      <w:b/>
      <w:color w:val="000000" w:themeColor="tex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B6849"/>
    <w:rPr>
      <w:rFonts w:ascii="Arial" w:hAnsi="Arial" w:cstheme="majorBidi"/>
      <w:b/>
      <w:color w:val="000000" w:themeColor="text1"/>
    </w:rPr>
  </w:style>
  <w:style w:type="character" w:styleId="Lienhypertexte">
    <w:name w:val="Hyperlink"/>
    <w:basedOn w:val="Policepardfaut"/>
    <w:uiPriority w:val="99"/>
    <w:unhideWhenUsed/>
    <w:rsid w:val="004B232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B232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717178"/>
  </w:style>
  <w:style w:type="character" w:customStyle="1" w:styleId="Titre1Car">
    <w:name w:val="Titre 1 Car"/>
    <w:basedOn w:val="Policepardfaut"/>
    <w:link w:val="Titre1"/>
    <w:uiPriority w:val="9"/>
    <w:rsid w:val="00232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5F1A85"/>
    <w:pPr>
      <w:ind w:left="720"/>
      <w:contextualSpacing/>
    </w:pPr>
  </w:style>
  <w:style w:type="paragraph" w:styleId="Rvision">
    <w:name w:val="Revision"/>
    <w:hidden/>
    <w:uiPriority w:val="99"/>
    <w:semiHidden/>
    <w:rsid w:val="00CC68E2"/>
    <w:rPr>
      <w:rFonts w:ascii="Arial" w:hAnsi="Arial"/>
    </w:rPr>
  </w:style>
  <w:style w:type="character" w:styleId="lev">
    <w:name w:val="Strong"/>
    <w:basedOn w:val="Policepardfaut"/>
    <w:uiPriority w:val="22"/>
    <w:qFormat/>
    <w:rsid w:val="001259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5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antmicrobes.com/uk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43C556-08EE-431D-86B2-A37E0D6C1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366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lesage vanessa</dc:creator>
  <cp:keywords/>
  <dc:description/>
  <cp:lastModifiedBy>GUERIN Valérie</cp:lastModifiedBy>
  <cp:revision>29</cp:revision>
  <dcterms:created xsi:type="dcterms:W3CDTF">2022-10-25T13:03:00Z</dcterms:created>
  <dcterms:modified xsi:type="dcterms:W3CDTF">2026-02-27T13:58:00Z</dcterms:modified>
</cp:coreProperties>
</file>