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EAB" w:rsidRPr="00E87A41" w:rsidRDefault="00984EAB" w:rsidP="00984EAB">
      <w:pPr>
        <w:pStyle w:val="Titre1"/>
        <w:spacing w:before="0" w:after="0" w:line="240" w:lineRule="auto"/>
        <w:jc w:val="center"/>
        <w:rPr>
          <w:rFonts w:ascii="Arial" w:hAnsi="Arial" w:cs="Arial"/>
          <w:b/>
          <w:bCs/>
          <w:color w:val="auto"/>
          <w:lang w:val="fr-FR"/>
        </w:rPr>
      </w:pPr>
      <w:bookmarkStart w:id="0" w:name="_Hlk215307217"/>
      <w:bookmarkEnd w:id="0"/>
      <w:r w:rsidRPr="00E87A41">
        <w:rPr>
          <w:rFonts w:ascii="Arial" w:hAnsi="Arial" w:cs="Arial"/>
          <w:b/>
          <w:bCs/>
          <w:color w:val="auto"/>
          <w:lang w:val="fr-FR"/>
        </w:rPr>
        <w:t>Hygiène des mains</w:t>
      </w:r>
    </w:p>
    <w:p w:rsidR="00984EAB" w:rsidRPr="00E87A41" w:rsidRDefault="00984EAB" w:rsidP="00984EAB">
      <w:pPr>
        <w:pStyle w:val="Titre1"/>
        <w:spacing w:before="0" w:after="0" w:line="240" w:lineRule="auto"/>
        <w:jc w:val="center"/>
        <w:rPr>
          <w:rFonts w:ascii="Arial" w:hAnsi="Arial" w:cs="Arial"/>
          <w:b/>
          <w:bCs/>
          <w:color w:val="auto"/>
          <w:sz w:val="36"/>
          <w:szCs w:val="36"/>
          <w:lang w:val="fr-FR"/>
        </w:rPr>
      </w:pPr>
      <w:r w:rsidRPr="00E87A41">
        <w:rPr>
          <w:rFonts w:ascii="Arial" w:hAnsi="Arial" w:cs="Arial"/>
          <w:b/>
          <w:bCs/>
          <w:color w:val="auto"/>
          <w:sz w:val="36"/>
          <w:szCs w:val="36"/>
          <w:lang w:val="fr-FR"/>
        </w:rPr>
        <w:t>Aperçu des ressources</w:t>
      </w:r>
    </w:p>
    <w:p w:rsidR="00984EAB" w:rsidRPr="00E87A41" w:rsidRDefault="00984EAB" w:rsidP="00984EAB">
      <w:pPr>
        <w:spacing w:line="240" w:lineRule="auto"/>
        <w:jc w:val="center"/>
        <w:rPr>
          <w:rFonts w:cs="Arial"/>
          <w:b/>
          <w:bCs/>
        </w:rPr>
      </w:pPr>
      <w:r w:rsidRPr="00E87A41">
        <w:rPr>
          <w:rFonts w:cs="Arial"/>
          <w:b/>
          <w:bCs/>
          <w:noProof/>
          <w:lang w:eastAsia="fr-FR"/>
        </w:rPr>
        <w:drawing>
          <wp:anchor distT="0" distB="0" distL="114300" distR="114300" simplePos="0" relativeHeight="251660288" behindDoc="1" locked="0" layoutInCell="1" allowOverlap="1" wp14:anchorId="6B379542" wp14:editId="4E65EA21">
            <wp:simplePos x="0" y="0"/>
            <wp:positionH relativeFrom="column">
              <wp:posOffset>6342380</wp:posOffset>
            </wp:positionH>
            <wp:positionV relativeFrom="paragraph">
              <wp:posOffset>9525</wp:posOffset>
            </wp:positionV>
            <wp:extent cx="752475"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bookmarkStart w:id="1" w:name="_Toc111298097"/>
    <w:p w:rsidR="00984EAB" w:rsidRPr="00E87A41" w:rsidRDefault="00984EAB" w:rsidP="00984EAB">
      <w:pPr>
        <w:pStyle w:val="Titre2"/>
        <w:spacing w:before="0" w:after="0" w:line="240" w:lineRule="auto"/>
        <w:rPr>
          <w:rFonts w:ascii="Arial" w:hAnsi="Arial" w:cs="Arial"/>
          <w:color w:val="auto"/>
          <w:lang w:val="fr-FR"/>
        </w:rPr>
      </w:pPr>
      <w:r w:rsidRPr="00E87A41">
        <w:rPr>
          <w:rFonts w:ascii="Arial" w:hAnsi="Arial" w:cs="Arial"/>
          <w:noProof/>
          <w:color w:val="auto"/>
          <w:lang w:eastAsia="fr-FR"/>
        </w:rPr>
        <mc:AlternateContent>
          <mc:Choice Requires="wps">
            <w:drawing>
              <wp:anchor distT="0" distB="0" distL="114300" distR="114300" simplePos="0" relativeHeight="251659264" behindDoc="1" locked="0" layoutInCell="1" allowOverlap="1" wp14:anchorId="36D3D638" wp14:editId="77CE0133">
                <wp:simplePos x="0" y="0"/>
                <wp:positionH relativeFrom="column">
                  <wp:posOffset>-148442</wp:posOffset>
                </wp:positionH>
                <wp:positionV relativeFrom="paragraph">
                  <wp:posOffset>195811</wp:posOffset>
                </wp:positionV>
                <wp:extent cx="6953250" cy="8716488"/>
                <wp:effectExtent l="19050" t="19050" r="19050" b="27940"/>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1648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1C97B2" id="Rectangle 56" o:spid="_x0000_s1026" style="position:absolute;margin-left:-11.7pt;margin-top:15.4pt;width:547.5pt;height:686.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KK9wIAAFEGAAAOAAAAZHJzL2Uyb0RvYy54bWysVW1r2zAQ/j7YfxD6njp27MQJdUpeljEo&#10;bWg7+lmR5cQgS56kvG3sv+8k2U7oyhhjgSiS7u65e+5Ol9u7U8XRgSldSpHh8KaPERNU5qXYZvjr&#10;y6qXYqQNETnhUrAMn5nGd9OPH26P9YRFcid5zhQCEKEnxzrDO2PqSRBoumMV0TeyZgKEhVQVMXBU&#10;2yBX5AjoFQ+ifn8YHKXKayUp0xpul16Ipw6/KBg1j0WhmUE8wxCbcaty68auwfSWTLaK1LuSNmGQ&#10;f4iiIqUApx3UkhiC9qr8DaoqqZJaFuaGyiqQRVFS5jgAm7D/hs3zjtTMcYHk6LpLk/5/sPThsFao&#10;zDOcDDESpIIaPUHWiNhyhuDOkmInc69Ns/O0fizCdLAcrYa9eTxOe/FgPuiN43TeC0dROk+i2Wz4&#10;Kf5prXNGJ/CVipjywNocw83fkWjKbdMzCi44GB0IlDS0BQxchO2vizQ41nriuNlOcNvneq1A2Z40&#10;bC2bU6Eq+wtlQCfXE+euJ4AzonA5HCeDKIHWoSBLR+EwTtPGaWteK20+M1khu8mwgvS5tJEDxOLj&#10;a1WsNyFXJeeu8bhAxwxHaTJKnIWWvMyt1Opptd0suPJE+/PRPFk2jq/UgDsXQP1Cy+3MmTOLwcUT&#10;K6C8QCTyHuzDYh0soZQJE3rRDmrlvSV9+LTOWguXYAdokQuIssNuAFpND9Ji+ww0+taUuXfZGff/&#10;FJg37iycZylMZ1yVQqr3ADiwajx7/TZJPjU2SxuZn6H5lfRTQdd0VUIF74k2a6JgDEDVYbSZR1gK&#10;LqFSstlhtJPq+3v3Vh8aG6QYHWGsZFh/2xPFMOJfBLzbcRjHdg65Q5yMIjioa8nmWiL21UK6NkcQ&#10;ndtafcPbbaFk9QoTcGa9gogICr4zTI1qDwvjxx3MUMpmM6cGs6cm5l481/AKffFsh76cXomqmzY2&#10;8AIeZDuCyORNN3tdWw8hZ3sji9K1+iWvTb5hbrnGaWasHYzXZ6d1+SeY/gIAAP//AwBQSwMEFAAG&#10;AAgAAAAhAL1o4zTgAAAADAEAAA8AAABkcnMvZG93bnJldi54bWxMj8FOwzAMhu9IvENkJG5bsnUM&#10;VJpOCCj3FdA4Zo1pKxqnTbKt7OmXnbabLX/6/f3ZajQd26PzrSUJs6kAhlRZ3VIt4euzmDwB80GR&#10;Vp0llPCPHlb57U2mUm0PtMZ9GWoWQ8inSkITQp9y7qsGjfJT2yPF2691RoW4upprpw4x3HR8LsSS&#10;G9VS/NCoHl8brP7KnZEwHHn9/rEu3PAzlN+heNscDW2kvL8bX56BBRzDBYazflSHPDpt7Y60Z52E&#10;yTxZRFRCImKFMyAeZ0tg2zgtRPIAPM/4dYn8BAAA//8DAFBLAQItABQABgAIAAAAIQC2gziS/gAA&#10;AOEBAAATAAAAAAAAAAAAAAAAAAAAAABbQ29udGVudF9UeXBlc10ueG1sUEsBAi0AFAAGAAgAAAAh&#10;ADj9If/WAAAAlAEAAAsAAAAAAAAAAAAAAAAALwEAAF9yZWxzLy5yZWxzUEsBAi0AFAAGAAgAAAAh&#10;AHEnsor3AgAAUQYAAA4AAAAAAAAAAAAAAAAALgIAAGRycy9lMm9Eb2MueG1sUEsBAi0AFAAGAAgA&#10;AAAhAL1o4zTgAAAADAEAAA8AAAAAAAAAAAAAAAAAUQUAAGRycy9kb3ducmV2LnhtbFBLBQYAAAAA&#10;BAAEAPMAAABeBgAAAAA=&#10;" filled="f" strokecolor="#0b7b5d" strokeweight="2.25pt"/>
            </w:pict>
          </mc:Fallback>
        </mc:AlternateContent>
      </w:r>
    </w:p>
    <w:p w:rsidR="00984EAB" w:rsidRPr="00E87A41" w:rsidRDefault="00984EAB" w:rsidP="00984EAB">
      <w:pPr>
        <w:tabs>
          <w:tab w:val="left" w:pos="1008"/>
        </w:tabs>
        <w:spacing w:line="240" w:lineRule="auto"/>
        <w:rPr>
          <w:rFonts w:cs="Arial"/>
        </w:rPr>
      </w:pPr>
      <w:r w:rsidRPr="00E87A41">
        <w:rPr>
          <w:rFonts w:cs="Arial"/>
        </w:rPr>
        <w:t xml:space="preserve">La leçon sur l’hygiène des mains enseigne aux élèves comment des gestes d’hygiène simples peuvent limiter la transmission des microbes et des infections. </w:t>
      </w:r>
    </w:p>
    <w:p w:rsidR="00984EAB" w:rsidRPr="00E87A41" w:rsidRDefault="00984EAB" w:rsidP="00984EAB">
      <w:pPr>
        <w:spacing w:line="240" w:lineRule="auto"/>
        <w:rPr>
          <w:rFonts w:cs="Arial"/>
        </w:rPr>
      </w:pPr>
    </w:p>
    <w:p w:rsidR="00984EAB" w:rsidRPr="00E87A41" w:rsidRDefault="00984EAB" w:rsidP="00984EAB">
      <w:pPr>
        <w:spacing w:line="240" w:lineRule="auto"/>
        <w:rPr>
          <w:rFonts w:cs="Arial"/>
        </w:rPr>
      </w:pPr>
      <w:r w:rsidRPr="00E87A41">
        <w:rPr>
          <w:rFonts w:cs="Arial"/>
        </w:rPr>
        <w:t>Dans l’activité principale, les élèves réalisent plusieurs façons de se laver les mains afin de déterminer la plus efficace. Ils pourront prolonger cette activité en serrant les mains de leur camarade et constater la transmission manu portée.</w:t>
      </w:r>
    </w:p>
    <w:p w:rsidR="00984EAB" w:rsidRPr="00E87A41" w:rsidRDefault="00984EAB" w:rsidP="00984EAB">
      <w:pPr>
        <w:spacing w:line="240" w:lineRule="auto"/>
        <w:rPr>
          <w:rFonts w:cs="Arial"/>
        </w:rPr>
      </w:pPr>
    </w:p>
    <w:p w:rsidR="00984EAB" w:rsidRPr="00E87A41" w:rsidRDefault="00984EAB" w:rsidP="00984EAB">
      <w:pPr>
        <w:spacing w:line="240" w:lineRule="auto"/>
        <w:rPr>
          <w:rFonts w:cs="Arial"/>
        </w:rPr>
      </w:pPr>
      <w:r w:rsidRPr="00E87A41">
        <w:rPr>
          <w:rFonts w:cs="Arial"/>
        </w:rPr>
        <w:t>L’activité complémentaire est basée sur la création de posters et sur une discussion concernant les conditions d’hygiène à l’école.</w:t>
      </w:r>
    </w:p>
    <w:p w:rsidR="00984EAB" w:rsidRPr="00E87A41" w:rsidRDefault="00984EAB" w:rsidP="00984EAB">
      <w:pPr>
        <w:spacing w:line="240" w:lineRule="auto"/>
        <w:rPr>
          <w:rFonts w:cs="Arial"/>
        </w:rPr>
      </w:pPr>
    </w:p>
    <w:p w:rsidR="00984EAB" w:rsidRPr="00D11748" w:rsidRDefault="00984EAB" w:rsidP="00984EAB">
      <w:pPr>
        <w:pStyle w:val="Titre2"/>
        <w:spacing w:before="0" w:after="0" w:line="240" w:lineRule="auto"/>
        <w:rPr>
          <w:rFonts w:ascii="Arial" w:hAnsi="Arial" w:cs="Arial"/>
          <w:b/>
          <w:bCs/>
          <w:color w:val="auto"/>
          <w:sz w:val="28"/>
          <w:szCs w:val="28"/>
          <w:lang w:val="fr-FR"/>
        </w:rPr>
      </w:pPr>
      <w:bookmarkStart w:id="2" w:name="_Toc111298098"/>
      <w:bookmarkEnd w:id="1"/>
      <w:r w:rsidRPr="00D11748">
        <w:rPr>
          <w:rFonts w:ascii="Arial" w:hAnsi="Arial" w:cs="Arial"/>
          <w:b/>
          <w:bCs/>
          <w:color w:val="auto"/>
          <w:sz w:val="28"/>
          <w:szCs w:val="28"/>
          <w:lang w:val="fr-FR"/>
        </w:rPr>
        <w:t xml:space="preserve">Âge : 7-12 ans </w:t>
      </w:r>
    </w:p>
    <w:p w:rsidR="00984EAB" w:rsidRPr="00E87A41" w:rsidRDefault="00984EAB" w:rsidP="00984EAB">
      <w:pPr>
        <w:spacing w:line="240" w:lineRule="auto"/>
        <w:rPr>
          <w:rFonts w:cs="Arial"/>
        </w:rPr>
      </w:pPr>
    </w:p>
    <w:p w:rsidR="00984EAB" w:rsidRPr="00D11748" w:rsidRDefault="00984EAB" w:rsidP="00984EAB">
      <w:pPr>
        <w:pStyle w:val="Titre2"/>
        <w:spacing w:before="0" w:after="0" w:line="240" w:lineRule="auto"/>
        <w:rPr>
          <w:rFonts w:ascii="Arial" w:hAnsi="Arial" w:cs="Arial"/>
          <w:b/>
          <w:bCs/>
          <w:color w:val="auto"/>
          <w:sz w:val="28"/>
          <w:szCs w:val="28"/>
          <w:lang w:val="fr-FR"/>
        </w:rPr>
      </w:pPr>
      <w:r w:rsidRPr="00D11748">
        <w:rPr>
          <w:rFonts w:ascii="Arial" w:hAnsi="Arial" w:cs="Arial"/>
          <w:b/>
          <w:bCs/>
          <w:color w:val="auto"/>
          <w:sz w:val="28"/>
          <w:szCs w:val="28"/>
          <w:lang w:val="fr-FR"/>
        </w:rPr>
        <w:t>Objectifs d’apprentissage</w:t>
      </w:r>
      <w:bookmarkEnd w:id="2"/>
    </w:p>
    <w:p w:rsidR="00984EAB" w:rsidRDefault="00984EAB" w:rsidP="00984EAB">
      <w:pPr>
        <w:widowControl w:val="0"/>
        <w:spacing w:line="240" w:lineRule="auto"/>
        <w:ind w:right="-29"/>
        <w:rPr>
          <w:rFonts w:cs="Arial"/>
        </w:rPr>
      </w:pPr>
      <w:r w:rsidRPr="0087287C">
        <w:rPr>
          <w:rFonts w:cs="Arial"/>
        </w:rPr>
        <w:t>Tous les élèves</w:t>
      </w:r>
      <w:r>
        <w:rPr>
          <w:rFonts w:cs="Arial"/>
        </w:rPr>
        <w:t> :</w:t>
      </w:r>
    </w:p>
    <w:p w:rsidR="00984EAB" w:rsidRPr="0087287C" w:rsidRDefault="00984EAB" w:rsidP="00984EAB">
      <w:pPr>
        <w:pStyle w:val="Paragraphedeliste"/>
        <w:numPr>
          <w:ilvl w:val="0"/>
          <w:numId w:val="2"/>
        </w:numPr>
        <w:spacing w:line="240" w:lineRule="auto"/>
        <w:rPr>
          <w:rFonts w:ascii="Arial" w:hAnsi="Arial" w:cs="Arial"/>
        </w:rPr>
      </w:pPr>
      <w:proofErr w:type="spellStart"/>
      <w:r w:rsidRPr="0087287C">
        <w:rPr>
          <w:rFonts w:ascii="Arial" w:hAnsi="Arial" w:cs="Arial"/>
        </w:rPr>
        <w:t>Comprendront</w:t>
      </w:r>
      <w:proofErr w:type="spellEnd"/>
      <w:r w:rsidRPr="0087287C">
        <w:rPr>
          <w:rFonts w:ascii="Arial" w:hAnsi="Arial" w:cs="Arial"/>
        </w:rPr>
        <w:t xml:space="preserve"> que les infections </w:t>
      </w:r>
      <w:proofErr w:type="spellStart"/>
      <w:r w:rsidRPr="0087287C">
        <w:rPr>
          <w:rFonts w:ascii="Arial" w:hAnsi="Arial" w:cs="Arial"/>
        </w:rPr>
        <w:t>peuvent</w:t>
      </w:r>
      <w:proofErr w:type="spellEnd"/>
      <w:r w:rsidRPr="0087287C">
        <w:rPr>
          <w:rFonts w:ascii="Arial" w:hAnsi="Arial" w:cs="Arial"/>
        </w:rPr>
        <w:t xml:space="preserve"> se </w:t>
      </w:r>
      <w:proofErr w:type="spellStart"/>
      <w:r w:rsidRPr="0087287C">
        <w:rPr>
          <w:rFonts w:ascii="Arial" w:hAnsi="Arial" w:cs="Arial"/>
        </w:rPr>
        <w:t>transmettre</w:t>
      </w:r>
      <w:proofErr w:type="spellEnd"/>
      <w:r w:rsidRPr="0087287C">
        <w:rPr>
          <w:rFonts w:ascii="Arial" w:hAnsi="Arial" w:cs="Arial"/>
        </w:rPr>
        <w:t xml:space="preserve"> par des mains </w:t>
      </w:r>
      <w:proofErr w:type="gramStart"/>
      <w:r w:rsidRPr="0087287C">
        <w:rPr>
          <w:rFonts w:ascii="Arial" w:hAnsi="Arial" w:cs="Arial"/>
        </w:rPr>
        <w:t>sales ;</w:t>
      </w:r>
      <w:proofErr w:type="gramEnd"/>
    </w:p>
    <w:p w:rsidR="00984EAB" w:rsidRPr="0087287C" w:rsidRDefault="00984EAB" w:rsidP="00984EAB">
      <w:pPr>
        <w:pStyle w:val="Paragraphedeliste"/>
        <w:numPr>
          <w:ilvl w:val="0"/>
          <w:numId w:val="2"/>
        </w:numPr>
        <w:spacing w:line="240" w:lineRule="auto"/>
        <w:rPr>
          <w:rFonts w:ascii="Arial" w:hAnsi="Arial" w:cs="Arial"/>
        </w:rPr>
      </w:pPr>
      <w:proofErr w:type="spellStart"/>
      <w:r w:rsidRPr="0087287C">
        <w:rPr>
          <w:rFonts w:ascii="Arial" w:hAnsi="Arial" w:cs="Arial"/>
        </w:rPr>
        <w:t>Sauront</w:t>
      </w:r>
      <w:proofErr w:type="spellEnd"/>
      <w:r w:rsidRPr="0087287C">
        <w:rPr>
          <w:rFonts w:ascii="Arial" w:hAnsi="Arial" w:cs="Arial"/>
        </w:rPr>
        <w:t xml:space="preserve"> que le lavage des mains </w:t>
      </w:r>
      <w:proofErr w:type="spellStart"/>
      <w:r w:rsidRPr="0087287C">
        <w:rPr>
          <w:rFonts w:ascii="Arial" w:hAnsi="Arial" w:cs="Arial"/>
        </w:rPr>
        <w:t>peut</w:t>
      </w:r>
      <w:proofErr w:type="spellEnd"/>
      <w:r w:rsidRPr="0087287C">
        <w:rPr>
          <w:rFonts w:ascii="Arial" w:hAnsi="Arial" w:cs="Arial"/>
        </w:rPr>
        <w:t xml:space="preserve"> </w:t>
      </w:r>
      <w:proofErr w:type="spellStart"/>
      <w:r w:rsidRPr="0087287C">
        <w:rPr>
          <w:rFonts w:ascii="Arial" w:hAnsi="Arial" w:cs="Arial"/>
        </w:rPr>
        <w:t>prévenir</w:t>
      </w:r>
      <w:proofErr w:type="spellEnd"/>
      <w:r w:rsidRPr="0087287C">
        <w:rPr>
          <w:rFonts w:ascii="Arial" w:hAnsi="Arial" w:cs="Arial"/>
        </w:rPr>
        <w:t xml:space="preserve"> la transmission des infections.</w:t>
      </w:r>
    </w:p>
    <w:p w:rsidR="00984EAB" w:rsidRPr="00E87A41" w:rsidRDefault="00984EAB" w:rsidP="00984EAB">
      <w:pPr>
        <w:widowControl w:val="0"/>
        <w:spacing w:line="240" w:lineRule="auto"/>
        <w:ind w:right="-29"/>
        <w:rPr>
          <w:rFonts w:cs="Arial"/>
        </w:rPr>
      </w:pPr>
    </w:p>
    <w:p w:rsidR="00984EAB" w:rsidRPr="00D11748" w:rsidRDefault="00984EAB" w:rsidP="00984EAB">
      <w:pPr>
        <w:pStyle w:val="Titre2"/>
        <w:spacing w:before="0" w:after="0" w:line="240" w:lineRule="auto"/>
        <w:rPr>
          <w:rFonts w:ascii="Arial" w:hAnsi="Arial" w:cs="Arial"/>
          <w:b/>
          <w:bCs/>
          <w:color w:val="auto"/>
          <w:sz w:val="28"/>
          <w:szCs w:val="28"/>
          <w:lang w:val="fr-FR"/>
        </w:rPr>
      </w:pPr>
      <w:bookmarkStart w:id="3" w:name="_Toc111298099"/>
      <w:r w:rsidRPr="00D11748">
        <w:rPr>
          <w:rFonts w:ascii="Arial" w:hAnsi="Arial" w:cs="Arial"/>
          <w:b/>
          <w:bCs/>
          <w:color w:val="auto"/>
          <w:sz w:val="28"/>
          <w:szCs w:val="28"/>
          <w:lang w:val="fr-FR"/>
        </w:rPr>
        <w:t>Durée estimée d’enseignement</w:t>
      </w:r>
      <w:bookmarkEnd w:id="3"/>
    </w:p>
    <w:p w:rsidR="00984EAB" w:rsidRPr="00E87A41" w:rsidRDefault="00984EAB" w:rsidP="00984EAB">
      <w:pPr>
        <w:spacing w:line="240" w:lineRule="auto"/>
        <w:rPr>
          <w:rFonts w:cs="Arial"/>
        </w:rPr>
      </w:pPr>
      <w:r w:rsidRPr="00E87A41">
        <w:rPr>
          <w:rFonts w:cs="Arial"/>
        </w:rPr>
        <w:t>50 minutes</w:t>
      </w:r>
    </w:p>
    <w:p w:rsidR="00984EAB" w:rsidRPr="00E87A41" w:rsidRDefault="00984EAB" w:rsidP="00984EAB">
      <w:pPr>
        <w:spacing w:line="240" w:lineRule="auto"/>
        <w:rPr>
          <w:rFonts w:cs="Arial"/>
        </w:rPr>
      </w:pPr>
    </w:p>
    <w:p w:rsidR="00984EAB" w:rsidRPr="00D11748" w:rsidRDefault="00984EAB" w:rsidP="00984EAB">
      <w:pPr>
        <w:pStyle w:val="Titre2"/>
        <w:spacing w:before="0" w:after="0" w:line="240" w:lineRule="auto"/>
        <w:rPr>
          <w:rFonts w:ascii="Arial" w:hAnsi="Arial" w:cs="Arial"/>
          <w:b/>
          <w:bCs/>
          <w:color w:val="auto"/>
          <w:sz w:val="28"/>
          <w:szCs w:val="28"/>
          <w:lang w:val="fr-FR"/>
        </w:rPr>
      </w:pPr>
      <w:r w:rsidRPr="00D11748">
        <w:rPr>
          <w:rFonts w:ascii="Arial" w:hAnsi="Arial" w:cs="Arial"/>
          <w:b/>
          <w:bCs/>
          <w:color w:val="auto"/>
          <w:sz w:val="28"/>
          <w:szCs w:val="28"/>
          <w:lang w:val="fr-FR"/>
        </w:rPr>
        <w:t>Ressources proposées</w:t>
      </w:r>
    </w:p>
    <w:p w:rsidR="00984EAB" w:rsidRPr="00E87A41" w:rsidRDefault="00984EAB" w:rsidP="00984EAB">
      <w:pPr>
        <w:spacing w:line="240" w:lineRule="auto"/>
        <w:rPr>
          <w:rFonts w:cs="Arial"/>
        </w:rPr>
      </w:pPr>
      <w:r w:rsidRPr="00E87A41">
        <w:rPr>
          <w:rFonts w:cs="Arial"/>
          <w:noProof/>
        </w:rPr>
        <w:drawing>
          <wp:anchor distT="0" distB="0" distL="114300" distR="114300" simplePos="0" relativeHeight="251667456" behindDoc="0" locked="0" layoutInCell="1" allowOverlap="1" wp14:anchorId="05F0BDFA">
            <wp:simplePos x="0" y="0"/>
            <wp:positionH relativeFrom="margin">
              <wp:posOffset>4942205</wp:posOffset>
            </wp:positionH>
            <wp:positionV relativeFrom="margin">
              <wp:posOffset>6604000</wp:posOffset>
            </wp:positionV>
            <wp:extent cx="1476375" cy="1819275"/>
            <wp:effectExtent l="0" t="0" r="9525" b="9525"/>
            <wp:wrapSquare wrapText="bothSides"/>
            <wp:docPr id="1414906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819275"/>
                    </a:xfrm>
                    <a:prstGeom prst="rect">
                      <a:avLst/>
                    </a:prstGeom>
                    <a:noFill/>
                    <a:ln>
                      <a:noFill/>
                    </a:ln>
                  </pic:spPr>
                </pic:pic>
              </a:graphicData>
            </a:graphic>
          </wp:anchor>
        </w:drawing>
      </w:r>
      <w:r w:rsidRPr="00E87A41">
        <w:rPr>
          <w:rFonts w:cs="Arial"/>
        </w:rPr>
        <w:t>Le lavage des mains</w:t>
      </w:r>
    </w:p>
    <w:p w:rsidR="00984EAB" w:rsidRPr="00E87A41" w:rsidRDefault="00984EAB" w:rsidP="00984EAB">
      <w:pPr>
        <w:spacing w:line="240" w:lineRule="auto"/>
        <w:rPr>
          <w:rFonts w:cs="Arial"/>
        </w:rPr>
        <w:sectPr w:rsidR="00984EAB" w:rsidRPr="00E87A41" w:rsidSect="00E87A41">
          <w:footerReference w:type="default" r:id="rId9"/>
          <w:pgSz w:w="11906" w:h="16838"/>
          <w:pgMar w:top="567" w:right="720" w:bottom="567" w:left="720" w:header="709" w:footer="283" w:gutter="0"/>
          <w:cols w:space="708"/>
          <w:docGrid w:linePitch="360"/>
        </w:sectPr>
      </w:pPr>
    </w:p>
    <w:p w:rsidR="00984EAB" w:rsidRPr="00E87A41" w:rsidRDefault="00984EAB" w:rsidP="00984EAB">
      <w:pPr>
        <w:spacing w:line="240" w:lineRule="auto"/>
        <w:rPr>
          <w:rFonts w:cs="Arial"/>
        </w:rPr>
      </w:pPr>
      <w:r w:rsidRPr="00E87A41">
        <w:rPr>
          <w:rFonts w:cs="Arial"/>
          <w:noProof/>
        </w:rPr>
        <w:drawing>
          <wp:anchor distT="0" distB="0" distL="114300" distR="114300" simplePos="0" relativeHeight="251668480" behindDoc="0" locked="0" layoutInCell="1" allowOverlap="1" wp14:anchorId="35110015">
            <wp:simplePos x="0" y="0"/>
            <wp:positionH relativeFrom="margin">
              <wp:posOffset>2989580</wp:posOffset>
            </wp:positionH>
            <wp:positionV relativeFrom="margin">
              <wp:posOffset>7175500</wp:posOffset>
            </wp:positionV>
            <wp:extent cx="1905000" cy="1190625"/>
            <wp:effectExtent l="0" t="0" r="0" b="9525"/>
            <wp:wrapSquare wrapText="bothSides"/>
            <wp:docPr id="338052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anchor>
        </w:drawing>
      </w:r>
      <w:r w:rsidRPr="00E87A41">
        <w:rPr>
          <w:rFonts w:cs="Arial"/>
        </w:rPr>
        <w:t>Les élèves expérimentent le lavage des mains dans différentes conditions et constate la transmission manu portée des microbes (GE3, DCE1, DTE1, DTE2)</w:t>
      </w:r>
    </w:p>
    <w:p w:rsidR="00984EAB" w:rsidRPr="00E87A41" w:rsidRDefault="00984EAB" w:rsidP="00984EAB">
      <w:pPr>
        <w:spacing w:line="240" w:lineRule="auto"/>
        <w:ind w:hanging="567"/>
        <w:jc w:val="right"/>
        <w:rPr>
          <w:rFonts w:cs="Arial"/>
        </w:rPr>
        <w:sectPr w:rsidR="00984EAB" w:rsidRPr="00E87A41" w:rsidSect="00E87A41">
          <w:type w:val="continuous"/>
          <w:pgSz w:w="11906" w:h="16838"/>
          <w:pgMar w:top="567" w:right="720" w:bottom="567" w:left="720" w:header="709" w:footer="283" w:gutter="0"/>
          <w:cols w:num="2" w:space="708"/>
          <w:docGrid w:linePitch="360"/>
        </w:sectPr>
      </w:pPr>
    </w:p>
    <w:p w:rsidR="00984EAB" w:rsidRPr="00D11748" w:rsidRDefault="00984EAB" w:rsidP="00984EAB">
      <w:pPr>
        <w:pStyle w:val="Titre2"/>
        <w:spacing w:before="0" w:after="0" w:line="240" w:lineRule="auto"/>
        <w:rPr>
          <w:rFonts w:ascii="Arial" w:hAnsi="Arial" w:cs="Arial"/>
          <w:b/>
          <w:bCs/>
          <w:color w:val="auto"/>
          <w:sz w:val="28"/>
          <w:szCs w:val="28"/>
          <w:lang w:val="fr-FR"/>
        </w:rPr>
      </w:pPr>
      <w:r w:rsidRPr="00D11748">
        <w:rPr>
          <w:rFonts w:cs="Arial"/>
          <w:b/>
          <w:bCs/>
          <w:noProof/>
          <w:sz w:val="28"/>
          <w:szCs w:val="28"/>
          <w:lang w:eastAsia="fr-FR"/>
        </w:rPr>
        <w:lastRenderedPageBreak/>
        <w:drawing>
          <wp:anchor distT="0" distB="0" distL="114300" distR="114300" simplePos="0" relativeHeight="251666432" behindDoc="0" locked="0" layoutInCell="1" allowOverlap="1" wp14:anchorId="079A9EBF" wp14:editId="51C8AC59">
            <wp:simplePos x="0" y="0"/>
            <wp:positionH relativeFrom="column">
              <wp:posOffset>5753100</wp:posOffset>
            </wp:positionH>
            <wp:positionV relativeFrom="paragraph">
              <wp:posOffset>-422275</wp:posOffset>
            </wp:positionV>
            <wp:extent cx="752799" cy="781050"/>
            <wp:effectExtent l="0" t="0" r="9525" b="0"/>
            <wp:wrapNone/>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D11748">
        <w:rPr>
          <w:rFonts w:cs="Arial"/>
          <w:noProof/>
          <w:sz w:val="28"/>
          <w:szCs w:val="28"/>
          <w:lang w:eastAsia="fr-FR"/>
        </w:rPr>
        <mc:AlternateContent>
          <mc:Choice Requires="wps">
            <w:drawing>
              <wp:anchor distT="0" distB="0" distL="114300" distR="114300" simplePos="0" relativeHeight="251664384" behindDoc="1" locked="0" layoutInCell="1" allowOverlap="1" wp14:anchorId="258F1A58" wp14:editId="7DF257D7">
                <wp:simplePos x="0" y="0"/>
                <wp:positionH relativeFrom="margin">
                  <wp:posOffset>-594995</wp:posOffset>
                </wp:positionH>
                <wp:positionV relativeFrom="paragraph">
                  <wp:posOffset>-99695</wp:posOffset>
                </wp:positionV>
                <wp:extent cx="6953250" cy="8716488"/>
                <wp:effectExtent l="19050" t="19050" r="19050" b="2794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1648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B9CB3A" id="Rectangle 13" o:spid="_x0000_s1026" style="position:absolute;margin-left:-46.85pt;margin-top:-7.85pt;width:547.5pt;height:686.35pt;z-index:-2516520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elwwIAAIoFAAAOAAAAZHJzL2Uyb0RvYy54bWysVFlv2zAMfh+w/yDoPXWcOIljNClyLMOA&#10;og3WDn1WZNkWoGuScnTD/vso2Wm6bg/DsACRSZHi+ZHXNycp0IFZx7Wa4fSqjxFTVJdc1TP85XHT&#10;yzFynqiSCK3YDD8zh2/m799dH03BBrrRomQWgRHliqOZ4cZ7UySJow2TxF1pwxQIK20l8cDaOikt&#10;OYJ1KZJBvz9OjtqWxmrKnIPbdSvE82i/qhj191XlmEdihiE2H08bz104k/k1KWpLTMNpFwb5hygk&#10;4QqcvphaE0/Q3vLfTElOrXa68ldUy0RXFacs5gDZpP032Tw0xLCYCxTHmZcyuf9nlt4dthbxEno3&#10;xEgRCT36DFUjqhYMwV1Iip38rfMd1ab1fZXmw/VkM+4ts2ney4bLYW+a5cteOhnky9FgsRh/yH6E&#10;1yWjBfy1JZ4f2LnGcPN3SXTtDuWZJBc7GB0ItDQNDUxihOdvjDQ5GlfE3AISIvlgthaUA+eADNmc&#10;KivDF9qAThETzy+YgJwRhcvxdDQcjAA6FGT5JB1ned45PT831vmPTEsUiBm2UL5YNnKAWNr4zirB&#10;m9IbLkQEnlDoOMODfDQZgQMC+K8E8UBKAx1xqsaIiBoGi3obTToteBmeB0PO1ruVsG0l+svJcrTu&#10;IvtFLfheE9e0elEU1EghuYfZE1xCYv3w614LFaQsTk+XwaVqgdrp8hlQY3U7Ts7QDQcnt8T5LbEw&#10;P1Au2An+Ho5KaEhRdxRGjbbf/nQf9AERIMXoCPMI6X/dE8swEp8UAH6aZlkY4Mhko8kAGPtasnst&#10;UXu50hEfCKKLZND34kxWVssnWB2L4BVERFHw3Ra6Y1a+3ROwfChbLKIaDK0h/lY9GIBvGlsSyvt4&#10;eiLWdP33AJ07fZ5dUryBQavbAmGx97riESOXugKQAwMDHyHdLaewUV7zUeuyQuc/AQAA//8DAFBL&#10;AwQUAAYACAAAACEA4APK698AAAANAQAADwAAAGRycy9kb3ducmV2LnhtbEyPwU7DMAyG70i8Q2Qk&#10;bltSqrFRmk4IKPcV0HbMmtBWNE6bZFvZ0+Od4PZZ/vX7c76ebM+OxofOoYRkLoAZrJ3usJHw8V7O&#10;VsBCVKhV79BI+DEB1sX1Va4y7U64MccqNoxKMGRKQhvjkHEe6tZYFeZuMEi7L+etijT6hmuvTlRu&#10;e34nxD23qkO60KrBPLem/q4OVsJ45s3r26b0426sPmP5sj1b3Ep5ezM9PQKLZop/YbjokzoU5LR3&#10;B9SB9RJmD+mSogTJguCSECJJge2J0sVSAC9y/v+L4hcAAP//AwBQSwECLQAUAAYACAAAACEAtoM4&#10;kv4AAADhAQAAEwAAAAAAAAAAAAAAAAAAAAAAW0NvbnRlbnRfVHlwZXNdLnhtbFBLAQItABQABgAI&#10;AAAAIQA4/SH/1gAAAJQBAAALAAAAAAAAAAAAAAAAAC8BAABfcmVscy8ucmVsc1BLAQItABQABgAI&#10;AAAAIQABEnelwwIAAIoFAAAOAAAAAAAAAAAAAAAAAC4CAABkcnMvZTJvRG9jLnhtbFBLAQItABQA&#10;BgAIAAAAIQDgA8rr3wAAAA0BAAAPAAAAAAAAAAAAAAAAAB0FAABkcnMvZG93bnJldi54bWxQSwUG&#10;AAAAAAQABADzAAAAKQYAAAAA&#10;" filled="f" strokecolor="#0b7b5d" strokeweight="2.25pt">
                <w10:wrap anchorx="margin"/>
              </v:rect>
            </w:pict>
          </mc:Fallback>
        </mc:AlternateContent>
      </w:r>
      <w:r w:rsidRPr="00D11748">
        <w:rPr>
          <w:rFonts w:ascii="Arial" w:hAnsi="Arial" w:cs="Arial"/>
          <w:b/>
          <w:bCs/>
          <w:color w:val="auto"/>
          <w:sz w:val="28"/>
          <w:szCs w:val="28"/>
          <w:lang w:val="fr-FR"/>
        </w:rPr>
        <w:t>Ressources complémentaires</w:t>
      </w:r>
    </w:p>
    <w:p w:rsidR="00984EAB" w:rsidRPr="00E87A41" w:rsidRDefault="00984EAB" w:rsidP="00984EAB">
      <w:pPr>
        <w:spacing w:line="240" w:lineRule="auto"/>
        <w:rPr>
          <w:rFonts w:cs="Arial"/>
        </w:rPr>
      </w:pPr>
      <w:r w:rsidRPr="00E87A41">
        <w:rPr>
          <w:rFonts w:cs="Arial"/>
        </w:rPr>
        <w:t>Réalisation de posters</w:t>
      </w:r>
    </w:p>
    <w:p w:rsidR="00984EAB" w:rsidRDefault="00984EAB" w:rsidP="00984EAB">
      <w:pPr>
        <w:spacing w:line="240" w:lineRule="auto"/>
        <w:rPr>
          <w:rFonts w:cs="Arial"/>
        </w:rPr>
      </w:pPr>
    </w:p>
    <w:p w:rsidR="00984EAB" w:rsidRPr="00E87A41" w:rsidRDefault="00984EAB" w:rsidP="00984EAB">
      <w:pPr>
        <w:spacing w:line="240" w:lineRule="auto"/>
        <w:rPr>
          <w:rFonts w:cs="Arial"/>
        </w:rPr>
      </w:pPr>
      <w:r w:rsidRPr="00E87A41">
        <w:rPr>
          <w:rFonts w:cs="Arial"/>
        </w:rPr>
        <w:t>Compléter un texte</w:t>
      </w:r>
    </w:p>
    <w:p w:rsidR="00984EAB" w:rsidRPr="00E87A41" w:rsidRDefault="00984EAB" w:rsidP="00984EAB">
      <w:pPr>
        <w:spacing w:line="240" w:lineRule="auto"/>
        <w:rPr>
          <w:rFonts w:cs="Arial"/>
        </w:rPr>
      </w:pPr>
      <w:r w:rsidRPr="00E87A41">
        <w:rPr>
          <w:rFonts w:cs="Arial"/>
        </w:rPr>
        <w:t>Les élèves complètent un texte avec le vocabulaire appris (GE4, DTE3).</w:t>
      </w:r>
      <w:r w:rsidRPr="00984EAB">
        <w:rPr>
          <w:rFonts w:cs="Arial"/>
          <w:b/>
          <w:bCs/>
          <w:noProof/>
          <w:lang w:eastAsia="fr-FR"/>
        </w:rPr>
        <w:t xml:space="preserve"> </w:t>
      </w:r>
    </w:p>
    <w:p w:rsidR="000D338D" w:rsidRDefault="00742B57"/>
    <w:p w:rsidR="00984EAB" w:rsidRDefault="00984EAB" w:rsidP="00984EAB">
      <w:pPr>
        <w:jc w:val="right"/>
      </w:pPr>
      <w:bookmarkStart w:id="4" w:name="_GoBack"/>
      <w:bookmarkEnd w:id="4"/>
      <w:r w:rsidRPr="00E87A41">
        <w:rPr>
          <w:rFonts w:cs="Arial"/>
          <w:noProof/>
        </w:rPr>
        <w:drawing>
          <wp:inline distT="0" distB="0" distL="0" distR="0" wp14:anchorId="5B6A6DE0" wp14:editId="1D0600EB">
            <wp:extent cx="1743075" cy="2019300"/>
            <wp:effectExtent l="0" t="0" r="9525" b="0"/>
            <wp:docPr id="259286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3075" cy="2019300"/>
                    </a:xfrm>
                    <a:prstGeom prst="rect">
                      <a:avLst/>
                    </a:prstGeom>
                    <a:noFill/>
                    <a:ln>
                      <a:noFill/>
                    </a:ln>
                  </pic:spPr>
                </pic:pic>
              </a:graphicData>
            </a:graphic>
          </wp:inline>
        </w:drawing>
      </w:r>
    </w:p>
    <w:p w:rsidR="00984EAB" w:rsidRDefault="00984EAB" w:rsidP="00984EAB">
      <w:pPr>
        <w:rPr>
          <w:rFonts w:cs="Arial"/>
        </w:rPr>
      </w:pPr>
      <w:r w:rsidRPr="00E87A41">
        <w:rPr>
          <w:rFonts w:cs="Arial"/>
        </w:rPr>
        <w:t>Quiz</w:t>
      </w:r>
    </w:p>
    <w:p w:rsidR="00984EAB" w:rsidRDefault="00984EAB" w:rsidP="00984EAB">
      <w:pPr>
        <w:rPr>
          <w:rFonts w:cs="Arial"/>
        </w:rPr>
      </w:pPr>
      <w:r w:rsidRPr="00E87A41">
        <w:rPr>
          <w:rFonts w:cs="Arial"/>
        </w:rPr>
        <w:t>Les élèves renforcent leurs connaissances en répondant à des questions à choix multiples sur les notions apprises (GE4, DTE4)</w:t>
      </w:r>
    </w:p>
    <w:p w:rsidR="00984EAB" w:rsidRDefault="00984EAB" w:rsidP="00984EAB">
      <w:r w:rsidRPr="00E87A41">
        <w:rPr>
          <w:rFonts w:cs="Arial"/>
          <w:noProof/>
        </w:rPr>
        <w:drawing>
          <wp:anchor distT="0" distB="0" distL="114300" distR="114300" simplePos="0" relativeHeight="251662336" behindDoc="0" locked="0" layoutInCell="1" allowOverlap="1" wp14:anchorId="1A89C64E" wp14:editId="328953E9">
            <wp:simplePos x="0" y="0"/>
            <wp:positionH relativeFrom="column">
              <wp:posOffset>3886200</wp:posOffset>
            </wp:positionH>
            <wp:positionV relativeFrom="paragraph">
              <wp:posOffset>18415</wp:posOffset>
            </wp:positionV>
            <wp:extent cx="1685925" cy="2228850"/>
            <wp:effectExtent l="0" t="0" r="9525" b="0"/>
            <wp:wrapSquare wrapText="bothSides"/>
            <wp:docPr id="2055045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2228850"/>
                    </a:xfrm>
                    <a:prstGeom prst="rect">
                      <a:avLst/>
                    </a:prstGeom>
                    <a:noFill/>
                    <a:ln>
                      <a:noFill/>
                    </a:ln>
                  </pic:spPr>
                </pic:pic>
              </a:graphicData>
            </a:graphic>
          </wp:anchor>
        </w:drawing>
      </w:r>
    </w:p>
    <w:sectPr w:rsidR="00984E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B57" w:rsidRDefault="00742B57" w:rsidP="00984EAB">
      <w:pPr>
        <w:spacing w:line="240" w:lineRule="auto"/>
      </w:pPr>
      <w:r>
        <w:separator/>
      </w:r>
    </w:p>
  </w:endnote>
  <w:endnote w:type="continuationSeparator" w:id="0">
    <w:p w:rsidR="00742B57" w:rsidRDefault="00742B57" w:rsidP="00984E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A41" w:rsidRPr="0058481E" w:rsidRDefault="00920D39" w:rsidP="0087287C">
    <w:pPr>
      <w:pStyle w:val="Pieddepage"/>
      <w:rPr>
        <w:rFonts w:cs="Arial"/>
      </w:rPr>
    </w:pPr>
    <w:r w:rsidRPr="0058481E">
      <w:rPr>
        <w:rFonts w:cs="Arial"/>
      </w:rPr>
      <w:t>Hygiène des mains</w:t>
    </w:r>
    <w:r w:rsidRPr="0058481E" w:rsidDel="00CC028B">
      <w:rPr>
        <w:rFonts w:cs="Arial"/>
      </w:rPr>
      <w:t xml:space="preserve"> </w:t>
    </w:r>
    <w:r w:rsidRPr="0058481E">
      <w:rPr>
        <w:rFonts w:cs="Arial"/>
      </w:rPr>
      <w:t xml:space="preserve">– </w:t>
    </w:r>
    <w:r>
      <w:rPr>
        <w:rFonts w:cs="Arial"/>
      </w:rPr>
      <w:t>Âge 7-12 ans</w:t>
    </w:r>
    <w:r w:rsidRPr="0058481E">
      <w:rPr>
        <w:rFonts w:cs="Arial"/>
      </w:rPr>
      <w:t xml:space="preserve"> </w:t>
    </w:r>
    <w:r w:rsidRPr="0058481E">
      <w:rPr>
        <w:rFonts w:cs="Arial"/>
      </w:rPr>
      <w:tab/>
    </w:r>
    <w:r w:rsidRPr="0058481E">
      <w:rPr>
        <w:rFonts w:cs="Arial"/>
      </w:rPr>
      <w:tab/>
    </w:r>
    <w:sdt>
      <w:sdtPr>
        <w:rPr>
          <w:rFonts w:cs="Arial"/>
        </w:rPr>
        <w:id w:val="-1913613020"/>
        <w:docPartObj>
          <w:docPartGallery w:val="Page Numbers (Bottom of Page)"/>
          <w:docPartUnique/>
        </w:docPartObj>
      </w:sdtPr>
      <w:sdtEndPr/>
      <w:sdtContent>
        <w:r w:rsidRPr="0058481E">
          <w:rPr>
            <w:rFonts w:cs="Arial"/>
          </w:rPr>
          <w:fldChar w:fldCharType="begin"/>
        </w:r>
        <w:r w:rsidRPr="0058481E">
          <w:rPr>
            <w:rFonts w:cs="Arial"/>
          </w:rPr>
          <w:instrText>PAGE   \* MERGEFORMAT</w:instrText>
        </w:r>
        <w:r w:rsidRPr="0058481E">
          <w:rPr>
            <w:rFonts w:cs="Arial"/>
          </w:rPr>
          <w:fldChar w:fldCharType="separate"/>
        </w:r>
        <w:r>
          <w:rPr>
            <w:rFonts w:cs="Arial"/>
          </w:rPr>
          <w:t>12</w:t>
        </w:r>
        <w:r w:rsidRPr="0058481E">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B57" w:rsidRDefault="00742B57" w:rsidP="00984EAB">
      <w:pPr>
        <w:spacing w:line="240" w:lineRule="auto"/>
      </w:pPr>
      <w:r>
        <w:separator/>
      </w:r>
    </w:p>
  </w:footnote>
  <w:footnote w:type="continuationSeparator" w:id="0">
    <w:p w:rsidR="00742B57" w:rsidRDefault="00742B57" w:rsidP="00984E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1F7782"/>
    <w:multiLevelType w:val="hybridMultilevel"/>
    <w:tmpl w:val="2982E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607D83"/>
    <w:multiLevelType w:val="hybridMultilevel"/>
    <w:tmpl w:val="15FCD63A"/>
    <w:lvl w:ilvl="0" w:tplc="040C0001">
      <w:start w:val="1"/>
      <w:numFmt w:val="bullet"/>
      <w:lvlText w:val=""/>
      <w:lvlJc w:val="left"/>
      <w:pPr>
        <w:ind w:left="720" w:hanging="360"/>
      </w:pPr>
      <w:rPr>
        <w:rFonts w:ascii="Symbol" w:hAnsi="Symbol" w:hint="default"/>
      </w:rPr>
    </w:lvl>
    <w:lvl w:ilvl="1" w:tplc="19D8B6D6">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AB"/>
    <w:rsid w:val="00370796"/>
    <w:rsid w:val="0061151D"/>
    <w:rsid w:val="00742B57"/>
    <w:rsid w:val="00920D39"/>
    <w:rsid w:val="00984EAB"/>
    <w:rsid w:val="00D11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ACFC"/>
  <w15:chartTrackingRefBased/>
  <w15:docId w15:val="{7C5D47BA-0DD6-4B0C-BDF8-30967B74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EAB"/>
    <w:pPr>
      <w:spacing w:after="0" w:line="276" w:lineRule="auto"/>
    </w:pPr>
    <w:rPr>
      <w:rFonts w:ascii="Arial" w:hAnsi="Arial"/>
      <w:sz w:val="24"/>
      <w:szCs w:val="24"/>
    </w:rPr>
  </w:style>
  <w:style w:type="paragraph" w:styleId="Titre1">
    <w:name w:val="heading 1"/>
    <w:basedOn w:val="Normal"/>
    <w:next w:val="Normal"/>
    <w:link w:val="Titre1Car"/>
    <w:uiPriority w:val="9"/>
    <w:qFormat/>
    <w:rsid w:val="00984EA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re2">
    <w:name w:val="heading 2"/>
    <w:basedOn w:val="Normal"/>
    <w:next w:val="Normal"/>
    <w:link w:val="Titre2Car"/>
    <w:uiPriority w:val="9"/>
    <w:unhideWhenUsed/>
    <w:qFormat/>
    <w:rsid w:val="00984EA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4EAB"/>
    <w:rPr>
      <w:rFonts w:asciiTheme="majorHAnsi" w:eastAsiaTheme="majorEastAsia" w:hAnsiTheme="majorHAnsi" w:cstheme="majorBidi"/>
      <w:color w:val="2F5496" w:themeColor="accent1" w:themeShade="BF"/>
      <w:kern w:val="2"/>
      <w:sz w:val="40"/>
      <w:szCs w:val="40"/>
      <w:lang w:val="en-US"/>
      <w14:ligatures w14:val="standardContextual"/>
    </w:rPr>
  </w:style>
  <w:style w:type="character" w:customStyle="1" w:styleId="Titre2Car">
    <w:name w:val="Titre 2 Car"/>
    <w:basedOn w:val="Policepardfaut"/>
    <w:link w:val="Titre2"/>
    <w:uiPriority w:val="9"/>
    <w:rsid w:val="00984EAB"/>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Paragraphedeliste">
    <w:name w:val="List Paragraph"/>
    <w:basedOn w:val="Normal"/>
    <w:uiPriority w:val="34"/>
    <w:qFormat/>
    <w:rsid w:val="00984EAB"/>
    <w:pPr>
      <w:spacing w:after="160" w:line="278" w:lineRule="auto"/>
      <w:ind w:left="720"/>
      <w:contextualSpacing/>
    </w:pPr>
    <w:rPr>
      <w:rFonts w:asciiTheme="minorHAnsi" w:hAnsiTheme="minorHAnsi"/>
      <w:kern w:val="2"/>
      <w:lang w:val="en-US"/>
      <w14:ligatures w14:val="standardContextual"/>
    </w:rPr>
  </w:style>
  <w:style w:type="paragraph" w:styleId="Pieddepage">
    <w:name w:val="footer"/>
    <w:basedOn w:val="Normal"/>
    <w:link w:val="PieddepageCar"/>
    <w:uiPriority w:val="99"/>
    <w:unhideWhenUsed/>
    <w:rsid w:val="00984EAB"/>
    <w:pPr>
      <w:tabs>
        <w:tab w:val="center" w:pos="4536"/>
        <w:tab w:val="right" w:pos="9072"/>
      </w:tabs>
    </w:pPr>
  </w:style>
  <w:style w:type="character" w:customStyle="1" w:styleId="PieddepageCar">
    <w:name w:val="Pied de page Car"/>
    <w:basedOn w:val="Policepardfaut"/>
    <w:link w:val="Pieddepage"/>
    <w:uiPriority w:val="99"/>
    <w:rsid w:val="00984EAB"/>
    <w:rPr>
      <w:rFonts w:ascii="Arial" w:hAnsi="Arial"/>
      <w:sz w:val="24"/>
      <w:szCs w:val="24"/>
    </w:rPr>
  </w:style>
  <w:style w:type="paragraph" w:styleId="En-tte">
    <w:name w:val="header"/>
    <w:basedOn w:val="Normal"/>
    <w:link w:val="En-tteCar"/>
    <w:uiPriority w:val="99"/>
    <w:unhideWhenUsed/>
    <w:rsid w:val="00984EAB"/>
    <w:pPr>
      <w:tabs>
        <w:tab w:val="center" w:pos="4536"/>
        <w:tab w:val="right" w:pos="9072"/>
      </w:tabs>
      <w:spacing w:line="240" w:lineRule="auto"/>
    </w:pPr>
  </w:style>
  <w:style w:type="character" w:customStyle="1" w:styleId="En-tteCar">
    <w:name w:val="En-tête Car"/>
    <w:basedOn w:val="Policepardfaut"/>
    <w:link w:val="En-tte"/>
    <w:uiPriority w:val="99"/>
    <w:rsid w:val="00984EA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201</Words>
  <Characters>1109</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2</cp:revision>
  <dcterms:created xsi:type="dcterms:W3CDTF">2025-11-29T10:13:00Z</dcterms:created>
  <dcterms:modified xsi:type="dcterms:W3CDTF">2025-12-21T13:50:00Z</dcterms:modified>
</cp:coreProperties>
</file>