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9A70" w14:textId="77777777" w:rsidR="00442DBE" w:rsidRDefault="00442DBE" w:rsidP="00283525">
      <w:pPr>
        <w:pStyle w:val="Titre1"/>
      </w:pPr>
      <w:bookmarkStart w:id="0" w:name="_Toc111298096"/>
      <w:r w:rsidRPr="00803779">
        <w:t>Hygiène bucco-dentaire</w:t>
      </w:r>
      <w:bookmarkEnd w:id="0"/>
    </w:p>
    <w:p w14:paraId="78688BD5" w14:textId="77777777" w:rsidR="00283525" w:rsidRPr="00283525" w:rsidRDefault="00283525" w:rsidP="00283525">
      <w:pPr>
        <w:pStyle w:val="Titre1"/>
        <w:rPr>
          <w:sz w:val="36"/>
        </w:rPr>
      </w:pPr>
      <w:r w:rsidRPr="00283525">
        <w:rPr>
          <w:sz w:val="36"/>
        </w:rPr>
        <w:t>Aperçu des ressources</w:t>
      </w:r>
    </w:p>
    <w:p w14:paraId="5DC95FB7" w14:textId="77777777" w:rsidR="00283525" w:rsidRDefault="00283525" w:rsidP="00F32B74">
      <w:r w:rsidRPr="00F32B74">
        <w:rPr>
          <w:noProof/>
          <w:lang w:eastAsia="fr-FR"/>
        </w:rPr>
        <w:drawing>
          <wp:anchor distT="0" distB="0" distL="114300" distR="114300" simplePos="0" relativeHeight="251695104" behindDoc="1" locked="0" layoutInCell="1" allowOverlap="1" wp14:anchorId="378A66A6" wp14:editId="5390CA77">
            <wp:simplePos x="0" y="0"/>
            <wp:positionH relativeFrom="column">
              <wp:posOffset>6304427</wp:posOffset>
            </wp:positionH>
            <wp:positionV relativeFrom="paragraph">
              <wp:posOffset>66040</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169DAB5" w14:textId="77777777" w:rsidR="00283525" w:rsidRDefault="00A7285E" w:rsidP="00F32B74">
      <w:r w:rsidRPr="00F32B74">
        <w:rPr>
          <w:noProof/>
          <w:lang w:eastAsia="fr-FR"/>
        </w:rPr>
        <mc:AlternateContent>
          <mc:Choice Requires="wps">
            <w:drawing>
              <wp:anchor distT="0" distB="0" distL="114300" distR="114300" simplePos="0" relativeHeight="251658240" behindDoc="1" locked="0" layoutInCell="1" allowOverlap="1" wp14:anchorId="32B6F5F6" wp14:editId="429F3F46">
                <wp:simplePos x="0" y="0"/>
                <wp:positionH relativeFrom="margin">
                  <wp:posOffset>-148442</wp:posOffset>
                </wp:positionH>
                <wp:positionV relativeFrom="paragraph">
                  <wp:posOffset>227495</wp:posOffset>
                </wp:positionV>
                <wp:extent cx="6953250" cy="8395854"/>
                <wp:effectExtent l="19050" t="19050" r="19050" b="2476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958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F57381" id="Rectangle 6" o:spid="_x0000_s1026" style="position:absolute;margin-left:-11.7pt;margin-top:17.9pt;width:547.5pt;height:661.1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" filled="f" strokecolor="#0b7b5d" strokeweight="2.25pt">
                <w10:wrap anchorx="margin"/>
              </v:rect>
            </w:pict>
          </mc:Fallback>
        </mc:AlternateContent>
      </w:r>
    </w:p>
    <w:p w14:paraId="24F80276" w14:textId="77777777" w:rsidR="00442DBE" w:rsidRPr="00283525" w:rsidRDefault="00442DBE" w:rsidP="00F32B74"/>
    <w:p w14:paraId="6CB4D63F" w14:textId="2787496F" w:rsidR="00442DBE" w:rsidRPr="007C7357" w:rsidRDefault="00510C4B" w:rsidP="00F32B74">
      <w:pPr>
        <w:rPr>
          <w:rFonts w:eastAsia="Times New Roman" w:cs="Arial"/>
          <w:b/>
          <w:sz w:val="28"/>
          <w:lang w:eastAsia="en-GB"/>
        </w:rPr>
      </w:pPr>
      <w:r>
        <w:rPr>
          <w:rFonts w:eastAsia="Times New Roman" w:cs="Arial"/>
          <w:b/>
          <w:sz w:val="28"/>
          <w:lang w:eastAsia="en-GB"/>
        </w:rPr>
        <w:t>Â</w:t>
      </w:r>
      <w:r w:rsidR="007C7357" w:rsidRPr="007C7357">
        <w:rPr>
          <w:rFonts w:eastAsia="Times New Roman" w:cs="Arial"/>
          <w:b/>
          <w:sz w:val="28"/>
          <w:lang w:eastAsia="en-GB"/>
        </w:rPr>
        <w:t>ge 7-12 ans</w:t>
      </w:r>
    </w:p>
    <w:p w14:paraId="2E9BA914" w14:textId="77777777" w:rsidR="00F2214F" w:rsidRDefault="00F2214F" w:rsidP="00A7285E">
      <w:bookmarkStart w:id="1" w:name="_Toc111298098"/>
    </w:p>
    <w:p w14:paraId="24B22A07" w14:textId="77777777" w:rsidR="00442DBE" w:rsidRPr="00F32B74" w:rsidRDefault="00442DBE" w:rsidP="00F2214F">
      <w:pPr>
        <w:pStyle w:val="Titre2"/>
      </w:pPr>
      <w:r w:rsidRPr="00F32B74">
        <w:t>Objectifs d’apprentissage</w:t>
      </w:r>
      <w:bookmarkEnd w:id="1"/>
    </w:p>
    <w:p w14:paraId="62030623" w14:textId="77777777" w:rsidR="00442DBE" w:rsidRPr="00F32B74" w:rsidRDefault="00442DBE" w:rsidP="00F32B74">
      <w:pPr>
        <w:ind w:left="164" w:right="-20"/>
        <w:rPr>
          <w:rFonts w:cs="Arial"/>
        </w:rPr>
      </w:pPr>
      <w:r w:rsidRPr="00F32B74">
        <w:rPr>
          <w:rFonts w:cs="Arial"/>
        </w:rPr>
        <w:t>Tous les élèves seront capables de :</w:t>
      </w:r>
    </w:p>
    <w:p w14:paraId="290F6461" w14:textId="77777777" w:rsidR="00442DBE" w:rsidRPr="00F32B74" w:rsidRDefault="00442DBE" w:rsidP="00F32B74">
      <w:pPr>
        <w:pStyle w:val="Paragraphedeliste"/>
        <w:numPr>
          <w:ilvl w:val="0"/>
          <w:numId w:val="3"/>
        </w:numPr>
        <w:ind w:right="-20"/>
        <w:rPr>
          <w:rFonts w:cs="Arial"/>
        </w:rPr>
      </w:pPr>
      <w:r w:rsidRPr="00F32B74">
        <w:rPr>
          <w:rFonts w:cs="Arial"/>
        </w:rPr>
        <w:t>Comprendre ce qu’est la plaque dentaire et comment elle se forme</w:t>
      </w:r>
    </w:p>
    <w:p w14:paraId="4E8A93C9" w14:textId="77777777" w:rsidR="00442DBE" w:rsidRPr="00F32B74" w:rsidRDefault="00442DBE" w:rsidP="00F32B74">
      <w:pPr>
        <w:pStyle w:val="Paragraphedeliste"/>
        <w:numPr>
          <w:ilvl w:val="0"/>
          <w:numId w:val="3"/>
        </w:numPr>
        <w:ind w:right="-20"/>
        <w:rPr>
          <w:rFonts w:cs="Arial"/>
        </w:rPr>
      </w:pPr>
      <w:r w:rsidRPr="00F32B74">
        <w:rPr>
          <w:rFonts w:cs="Arial"/>
        </w:rPr>
        <w:t>Identifier quels aliments et quelles boissons causent des caries ;</w:t>
      </w:r>
    </w:p>
    <w:p w14:paraId="355468DA" w14:textId="77777777" w:rsidR="00442DBE" w:rsidRPr="00F32B74" w:rsidRDefault="00442DBE" w:rsidP="00F32B74">
      <w:pPr>
        <w:pStyle w:val="Paragraphedeliste"/>
        <w:numPr>
          <w:ilvl w:val="0"/>
          <w:numId w:val="3"/>
        </w:numPr>
        <w:ind w:right="-20"/>
        <w:rPr>
          <w:rFonts w:cs="Arial"/>
        </w:rPr>
      </w:pPr>
      <w:r w:rsidRPr="00F32B74">
        <w:rPr>
          <w:rFonts w:cs="Arial"/>
        </w:rPr>
        <w:t>Comprendre comment les caries se développent ;</w:t>
      </w:r>
    </w:p>
    <w:p w14:paraId="02473D14" w14:textId="2F8B735F" w:rsidR="00442DBE" w:rsidRPr="00F32B74" w:rsidRDefault="00442DBE" w:rsidP="00F32B74">
      <w:pPr>
        <w:pStyle w:val="Paragraphedeliste"/>
        <w:numPr>
          <w:ilvl w:val="0"/>
          <w:numId w:val="3"/>
        </w:numPr>
        <w:ind w:right="-20"/>
        <w:rPr>
          <w:rFonts w:cs="Arial"/>
        </w:rPr>
      </w:pPr>
      <w:r w:rsidRPr="00F32B74">
        <w:rPr>
          <w:rFonts w:cs="Arial"/>
        </w:rPr>
        <w:t>Se brosser les dents correctement et efficacement</w:t>
      </w:r>
      <w:r w:rsidR="004A6080">
        <w:rPr>
          <w:rFonts w:cs="Arial"/>
        </w:rPr>
        <w:t> ;</w:t>
      </w:r>
    </w:p>
    <w:p w14:paraId="01FEDF7E" w14:textId="77777777" w:rsidR="00442DBE" w:rsidRPr="00F32B74" w:rsidRDefault="00442DBE" w:rsidP="00F32B74">
      <w:pPr>
        <w:pStyle w:val="Paragraphedeliste"/>
        <w:numPr>
          <w:ilvl w:val="0"/>
          <w:numId w:val="3"/>
        </w:numPr>
        <w:ind w:right="-20"/>
        <w:rPr>
          <w:rFonts w:cs="Arial"/>
        </w:rPr>
      </w:pPr>
      <w:r w:rsidRPr="00F32B74">
        <w:rPr>
          <w:rFonts w:cs="Arial"/>
        </w:rPr>
        <w:t>Comprendre que réduire leur consommation de sucre et éviter le grignotage prévient l’apparition des caries.</w:t>
      </w:r>
    </w:p>
    <w:p w14:paraId="29D0933C" w14:textId="77777777" w:rsidR="00442DBE" w:rsidRPr="00F32B74" w:rsidRDefault="00442DBE" w:rsidP="00F32B74">
      <w:pPr>
        <w:widowControl w:val="0"/>
        <w:ind w:right="-29"/>
        <w:rPr>
          <w:rFonts w:cs="Arial"/>
        </w:rPr>
      </w:pPr>
    </w:p>
    <w:p w14:paraId="41AD2096" w14:textId="77777777" w:rsidR="00442DBE" w:rsidRPr="00F32B74" w:rsidRDefault="00442DBE" w:rsidP="00F32B74">
      <w:pPr>
        <w:pStyle w:val="Titre2"/>
      </w:pPr>
      <w:bookmarkStart w:id="2" w:name="_Toc111298099"/>
      <w:r w:rsidRPr="00F32B74">
        <w:t>Durée estimée d’enseignement</w:t>
      </w:r>
      <w:bookmarkEnd w:id="2"/>
    </w:p>
    <w:p w14:paraId="29C7EABE" w14:textId="77777777" w:rsidR="00442DBE" w:rsidRPr="00F32B74" w:rsidRDefault="00442DBE" w:rsidP="00F32B74">
      <w:pPr>
        <w:rPr>
          <w:rFonts w:cs="Arial"/>
        </w:rPr>
      </w:pPr>
      <w:r w:rsidRPr="00F32B74">
        <w:rPr>
          <w:rFonts w:cs="Arial"/>
        </w:rPr>
        <w:t>50 minutes</w:t>
      </w:r>
    </w:p>
    <w:p w14:paraId="7585431A" w14:textId="77777777" w:rsidR="00A7285E" w:rsidRDefault="00A7285E">
      <w:pPr>
        <w:spacing w:after="160" w:line="259" w:lineRule="auto"/>
      </w:pPr>
      <w:bookmarkStart w:id="3" w:name="_Toc111298100"/>
    </w:p>
    <w:p w14:paraId="146C329C" w14:textId="77777777" w:rsidR="00A7285E" w:rsidRDefault="00A7285E" w:rsidP="00A7285E">
      <w:pPr>
        <w:pStyle w:val="Titre2"/>
      </w:pPr>
      <w:r>
        <w:t>Ressources proposées</w:t>
      </w:r>
    </w:p>
    <w:p w14:paraId="15DE4F62" w14:textId="34A5422E" w:rsidR="00A7285E" w:rsidRDefault="00E14418" w:rsidP="00A7285E">
      <w:pPr>
        <w:rPr>
          <w:lang w:eastAsia="en-GB"/>
        </w:rPr>
      </w:pPr>
      <w:r>
        <w:rPr>
          <w:lang w:eastAsia="en-GB"/>
        </w:rPr>
        <w:t>La plaque dentaire</w:t>
      </w:r>
    </w:p>
    <w:p w14:paraId="409DFE15" w14:textId="77777777" w:rsidR="00E14418" w:rsidRDefault="00E14418" w:rsidP="00A7285E">
      <w:pPr>
        <w:rPr>
          <w:lang w:eastAsia="en-GB"/>
        </w:rPr>
        <w:sectPr w:rsidR="00E14418" w:rsidSect="00F343E6">
          <w:footerReference w:type="default" r:id="rId9"/>
          <w:type w:val="continuous"/>
          <w:pgSz w:w="11906" w:h="16838"/>
          <w:pgMar w:top="567" w:right="720" w:bottom="567" w:left="720" w:header="709" w:footer="283" w:gutter="0"/>
          <w:cols w:space="708"/>
          <w:docGrid w:linePitch="360"/>
        </w:sectPr>
      </w:pPr>
    </w:p>
    <w:p w14:paraId="3394302C" w14:textId="2C9DA045" w:rsidR="00E14418" w:rsidRDefault="00E14418" w:rsidP="00A7285E">
      <w:pPr>
        <w:rPr>
          <w:lang w:eastAsia="en-GB"/>
        </w:rPr>
        <w:sectPr w:rsidR="00E14418" w:rsidSect="00E14418">
          <w:type w:val="continuous"/>
          <w:pgSz w:w="11906" w:h="16838"/>
          <w:pgMar w:top="567" w:right="720" w:bottom="567" w:left="720" w:header="709" w:footer="283" w:gutter="0"/>
          <w:cols w:num="2" w:space="708"/>
          <w:docGrid w:linePitch="360"/>
        </w:sectPr>
      </w:pPr>
      <w:r>
        <w:rPr>
          <w:lang w:eastAsia="en-GB"/>
        </w:rPr>
        <w:t>Les élèves réalisent une expérience pour simuler la plaque dentaire (GE3).</w:t>
      </w:r>
      <w:r>
        <w:rPr>
          <w:lang w:eastAsia="en-GB"/>
        </w:rPr>
        <w:br w:type="column"/>
      </w:r>
    </w:p>
    <w:p w14:paraId="7F4EB027" w14:textId="1AB4F75E" w:rsidR="00E14418" w:rsidRPr="00A7285E" w:rsidRDefault="00E14418" w:rsidP="00A7285E">
      <w:pPr>
        <w:rPr>
          <w:lang w:eastAsia="en-GB"/>
        </w:rPr>
      </w:pPr>
      <w:r>
        <w:br w:type="page"/>
      </w:r>
    </w:p>
    <w:p w14:paraId="0C982BBC" w14:textId="4F4A1A92" w:rsidR="00A7285E" w:rsidRDefault="000963DE" w:rsidP="00A7285E">
      <w:pPr>
        <w:pStyle w:val="Titre2"/>
      </w:pPr>
      <w:r w:rsidRPr="00F32B74">
        <w:rPr>
          <w:noProof/>
          <w:lang w:eastAsia="fr-FR"/>
        </w:rPr>
        <w:lastRenderedPageBreak/>
        <mc:AlternateContent>
          <mc:Choice Requires="wps">
            <w:drawing>
              <wp:anchor distT="0" distB="0" distL="114300" distR="114300" simplePos="0" relativeHeight="251732992" behindDoc="1" locked="0" layoutInCell="1" allowOverlap="1" wp14:anchorId="4E8D398A" wp14:editId="6E40198C">
                <wp:simplePos x="0" y="0"/>
                <wp:positionH relativeFrom="margin">
                  <wp:align>center</wp:align>
                </wp:positionH>
                <wp:positionV relativeFrom="paragraph">
                  <wp:posOffset>-96179</wp:posOffset>
                </wp:positionV>
                <wp:extent cx="6953250" cy="9583616"/>
                <wp:effectExtent l="19050" t="19050" r="19050" b="1778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836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73C8E9" id="Rectangle 16" o:spid="_x0000_s1026" style="position:absolute;margin-left:0;margin-top:-7.55pt;width:547.5pt;height:754.6pt;z-index:-2515834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" filled="f" strokecolor="#0b7b5d" strokeweight="2.25pt">
                <w10:wrap anchorx="margin"/>
              </v:rect>
            </w:pict>
          </mc:Fallback>
        </mc:AlternateContent>
      </w:r>
      <w:r w:rsidR="00AE3FFA" w:rsidRPr="00F32B74">
        <w:rPr>
          <w:noProof/>
          <w:lang w:eastAsia="fr-FR"/>
        </w:rPr>
        <w:drawing>
          <wp:anchor distT="0" distB="0" distL="114300" distR="114300" simplePos="0" relativeHeight="251737088" behindDoc="1" locked="0" layoutInCell="1" allowOverlap="1" wp14:anchorId="6ADF0F1D" wp14:editId="519AB234">
            <wp:simplePos x="0" y="0"/>
            <wp:positionH relativeFrom="column">
              <wp:posOffset>6223000</wp:posOffset>
            </wp:positionH>
            <wp:positionV relativeFrom="paragraph">
              <wp:posOffset>-276538</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A7285E">
        <w:t>Ressources complémentaires</w:t>
      </w:r>
    </w:p>
    <w:bookmarkEnd w:id="3"/>
    <w:p w14:paraId="00065008" w14:textId="7B4A87C8" w:rsidR="00AE3FFA" w:rsidRDefault="00AE3FFA" w:rsidP="00E14418">
      <w:pPr>
        <w:sectPr w:rsidR="00AE3FFA" w:rsidSect="00F343E6">
          <w:type w:val="continuous"/>
          <w:pgSz w:w="11906" w:h="16838"/>
          <w:pgMar w:top="567" w:right="720" w:bottom="567" w:left="720" w:header="709" w:footer="283" w:gutter="0"/>
          <w:cols w:space="708"/>
          <w:docGrid w:linePitch="360"/>
        </w:sectPr>
      </w:pPr>
    </w:p>
    <w:p w14:paraId="67A12BB2" w14:textId="14043231" w:rsidR="00E14418" w:rsidRDefault="00E14418" w:rsidP="00E14418">
      <w:r>
        <w:t>L’alimentation sucrée (GE4) et les boissons sucrées (GE5)</w:t>
      </w:r>
    </w:p>
    <w:p w14:paraId="2B50B06F" w14:textId="0762D911" w:rsidR="00AE3FFA" w:rsidRDefault="00E14418" w:rsidP="00E14418">
      <w:r>
        <w:t xml:space="preserve">Les élèves </w:t>
      </w:r>
      <w:r w:rsidR="00AE3FFA">
        <w:t>comptabilisent le nombre de sucres présents dans les aliments et les boissons de leur quotidien. Ils pourront élaborer un journal de leur consommation (D</w:t>
      </w:r>
      <w:r w:rsidR="00925889">
        <w:t>T</w:t>
      </w:r>
      <w:r w:rsidR="00AE3FFA">
        <w:t>E1).</w:t>
      </w:r>
    </w:p>
    <w:p w14:paraId="598D95CE" w14:textId="2543E8AC" w:rsidR="00AE3FFA" w:rsidRDefault="00AE3FFA" w:rsidP="00E14418">
      <w:r w:rsidRPr="00AE3FFA">
        <w:rPr>
          <w:noProof/>
          <w:lang w:eastAsia="fr-FR"/>
        </w:rPr>
        <w:drawing>
          <wp:inline distT="0" distB="0" distL="0" distR="0" wp14:anchorId="7181F7A0" wp14:editId="4E89A2C6">
            <wp:extent cx="1760561" cy="2277036"/>
            <wp:effectExtent l="0" t="0" r="0" b="9525"/>
            <wp:docPr id="14" name="Image 14" descr="aperçu du D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1952" cy="2278835"/>
                    </a:xfrm>
                    <a:prstGeom prst="rect">
                      <a:avLst/>
                    </a:prstGeom>
                  </pic:spPr>
                </pic:pic>
              </a:graphicData>
            </a:graphic>
          </wp:inline>
        </w:drawing>
      </w:r>
    </w:p>
    <w:p w14:paraId="15514FB6" w14:textId="352C87E7" w:rsidR="00AE3FFA" w:rsidRDefault="00AE3FFA" w:rsidP="00E14418">
      <w:pPr>
        <w:sectPr w:rsidR="00AE3FFA" w:rsidSect="00AE3FFA">
          <w:type w:val="continuous"/>
          <w:pgSz w:w="11906" w:h="16838"/>
          <w:pgMar w:top="567" w:right="720" w:bottom="567" w:left="720" w:header="709" w:footer="283" w:gutter="0"/>
          <w:cols w:num="2" w:space="708"/>
          <w:docGrid w:linePitch="360"/>
        </w:sectPr>
      </w:pPr>
      <w:r w:rsidRPr="00F32B74">
        <w:rPr>
          <w:noProof/>
          <w:lang w:eastAsia="fr-FR"/>
        </w:rPr>
        <w:drawing>
          <wp:anchor distT="0" distB="0" distL="114300" distR="114300" simplePos="0" relativeHeight="251735040" behindDoc="1" locked="0" layoutInCell="1" allowOverlap="1" wp14:anchorId="43057BB8" wp14:editId="5FB3BBA2">
            <wp:simplePos x="0" y="0"/>
            <wp:positionH relativeFrom="column">
              <wp:posOffset>0</wp:posOffset>
            </wp:positionH>
            <wp:positionV relativeFrom="paragraph">
              <wp:posOffset>-2312670</wp:posOffset>
            </wp:positionV>
            <wp:extent cx="752475" cy="781050"/>
            <wp:effectExtent l="0" t="0" r="9525"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6923798" w14:textId="77777777" w:rsidR="00AE3FFA" w:rsidRDefault="00AE3FFA" w:rsidP="00E14418">
      <w:r>
        <w:t>Le brossage des dents</w:t>
      </w:r>
    </w:p>
    <w:p w14:paraId="48848D52" w14:textId="77777777" w:rsidR="00AE3FFA" w:rsidRDefault="00AE3FFA" w:rsidP="00E14418">
      <w:pPr>
        <w:sectPr w:rsidR="00AE3FFA" w:rsidSect="00AE3FFA">
          <w:type w:val="continuous"/>
          <w:pgSz w:w="11906" w:h="16838"/>
          <w:pgMar w:top="567" w:right="720" w:bottom="567" w:left="720" w:header="709" w:footer="283" w:gutter="0"/>
          <w:cols w:space="708"/>
          <w:docGrid w:linePitch="360"/>
        </w:sectPr>
      </w:pPr>
    </w:p>
    <w:p w14:paraId="721D5199" w14:textId="3D59B214" w:rsidR="00AE3FFA" w:rsidRDefault="00AE3FFA" w:rsidP="00E14418">
      <w:r>
        <w:t>Les élèves établissent un journal de bord de leur brossage des dents (GE6, DTE2)</w:t>
      </w:r>
      <w:r w:rsidR="00925889">
        <w:t>.</w:t>
      </w:r>
    </w:p>
    <w:p w14:paraId="2EE1FFD5" w14:textId="4D496A6D" w:rsidR="00AE3FFA" w:rsidRDefault="00925889" w:rsidP="00E14418">
      <w:pPr>
        <w:sectPr w:rsidR="00AE3FFA" w:rsidSect="00AE3FFA">
          <w:type w:val="continuous"/>
          <w:pgSz w:w="11906" w:h="16838"/>
          <w:pgMar w:top="567" w:right="720" w:bottom="567" w:left="720" w:header="709" w:footer="283" w:gutter="0"/>
          <w:cols w:num="2" w:space="708"/>
          <w:docGrid w:linePitch="360"/>
        </w:sectPr>
      </w:pPr>
      <w:r w:rsidRPr="00925889">
        <w:rPr>
          <w:noProof/>
          <w:lang w:eastAsia="fr-FR"/>
        </w:rPr>
        <w:drawing>
          <wp:inline distT="0" distB="0" distL="0" distR="0" wp14:anchorId="1484B962" wp14:editId="3B2AF79D">
            <wp:extent cx="2146740" cy="1938528"/>
            <wp:effectExtent l="0" t="0" r="6350" b="5080"/>
            <wp:docPr id="19" name="Image 19" descr="aperçu du D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5794" cy="1946704"/>
                    </a:xfrm>
                    <a:prstGeom prst="rect">
                      <a:avLst/>
                    </a:prstGeom>
                  </pic:spPr>
                </pic:pic>
              </a:graphicData>
            </a:graphic>
          </wp:inline>
        </w:drawing>
      </w:r>
    </w:p>
    <w:p w14:paraId="115836E1" w14:textId="41DF470B" w:rsidR="00E14418" w:rsidRDefault="00E14418" w:rsidP="00E14418">
      <w:pPr>
        <w:rPr>
          <w:rFonts w:cs="Arial"/>
          <w:b/>
        </w:rPr>
      </w:pPr>
      <w:r>
        <w:br w:type="page"/>
      </w:r>
    </w:p>
    <w:p w14:paraId="44D28990" w14:textId="63175657" w:rsidR="00442DBE" w:rsidRPr="00803779" w:rsidRDefault="00442DBE" w:rsidP="00F32B74">
      <w:pPr>
        <w:pStyle w:val="Titre1"/>
        <w:rPr>
          <w:sz w:val="36"/>
          <w:szCs w:val="36"/>
        </w:rPr>
      </w:pPr>
      <w:r w:rsidRPr="00803779">
        <w:rPr>
          <w:sz w:val="36"/>
          <w:szCs w:val="36"/>
        </w:rPr>
        <w:lastRenderedPageBreak/>
        <w:t>Hygiène bucco-dentaire</w:t>
      </w:r>
    </w:p>
    <w:p w14:paraId="5BF430FA" w14:textId="77777777" w:rsidR="00442DBE" w:rsidRPr="00803779" w:rsidRDefault="00442DBE" w:rsidP="00F32B74">
      <w:pPr>
        <w:pStyle w:val="Titre1"/>
        <w:rPr>
          <w:sz w:val="36"/>
          <w:szCs w:val="36"/>
        </w:rPr>
      </w:pPr>
      <w:r w:rsidRPr="00803779">
        <w:rPr>
          <w:sz w:val="36"/>
          <w:szCs w:val="36"/>
        </w:rPr>
        <w:t>Introduction - Guide enseignant (GE1)</w:t>
      </w:r>
    </w:p>
    <w:p w14:paraId="4207D497" w14:textId="77777777" w:rsidR="00442DBE" w:rsidRPr="00F32B74" w:rsidRDefault="00BF7FDF" w:rsidP="00F32B74">
      <w:pPr>
        <w:rPr>
          <w:rFonts w:cs="Arial"/>
        </w:rPr>
      </w:pPr>
      <w:r w:rsidRPr="00803779">
        <w:rPr>
          <w:b/>
          <w:bCs/>
          <w:noProof/>
          <w:sz w:val="36"/>
          <w:szCs w:val="36"/>
          <w:lang w:eastAsia="fr-FR"/>
        </w:rPr>
        <w:drawing>
          <wp:anchor distT="0" distB="0" distL="114300" distR="114300" simplePos="0" relativeHeight="251667456" behindDoc="1" locked="0" layoutInCell="1" allowOverlap="1" wp14:anchorId="092F64F6" wp14:editId="7A40E105">
            <wp:simplePos x="0" y="0"/>
            <wp:positionH relativeFrom="column">
              <wp:posOffset>6180455</wp:posOffset>
            </wp:positionH>
            <wp:positionV relativeFrom="paragraph">
              <wp:posOffset>46306</wp:posOffset>
            </wp:positionV>
            <wp:extent cx="752799" cy="781050"/>
            <wp:effectExtent l="0" t="0" r="9525"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17382AA" w14:textId="77777777" w:rsidR="00BF7FDF" w:rsidRDefault="00BF7FDF" w:rsidP="00BF7FDF">
      <w:r w:rsidRPr="00F32B74">
        <w:rPr>
          <w:noProof/>
          <w:lang w:eastAsia="fr-FR"/>
        </w:rPr>
        <mc:AlternateContent>
          <mc:Choice Requires="wps">
            <w:drawing>
              <wp:anchor distT="0" distB="0" distL="114300" distR="114300" simplePos="0" relativeHeight="251665408" behindDoc="1" locked="0" layoutInCell="1" allowOverlap="1" wp14:anchorId="0211595A" wp14:editId="6E9D8D1C">
                <wp:simplePos x="0" y="0"/>
                <wp:positionH relativeFrom="margin">
                  <wp:align>center</wp:align>
                </wp:positionH>
                <wp:positionV relativeFrom="paragraph">
                  <wp:posOffset>195580</wp:posOffset>
                </wp:positionV>
                <wp:extent cx="6953250" cy="8250865"/>
                <wp:effectExtent l="19050" t="19050" r="19050" b="1714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5086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093E41" id="Rectangle 32" o:spid="_x0000_s1026" style="position:absolute;margin-left:0;margin-top:15.4pt;width:547.5pt;height:649.6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" filled="f" strokecolor="#0b7b5d" strokeweight="2.25pt">
                <w10:wrap anchorx="margin"/>
              </v:rect>
            </w:pict>
          </mc:Fallback>
        </mc:AlternateContent>
      </w:r>
    </w:p>
    <w:p w14:paraId="07689D7C" w14:textId="77777777" w:rsidR="00442DBE" w:rsidRPr="00F32B74" w:rsidRDefault="00442DBE" w:rsidP="00BF7FDF"/>
    <w:p w14:paraId="23F78ED8" w14:textId="342692C3" w:rsidR="00174A34" w:rsidRPr="007C7357" w:rsidRDefault="00510C4B" w:rsidP="00174A34">
      <w:pPr>
        <w:rPr>
          <w:rFonts w:eastAsia="Times New Roman" w:cs="Arial"/>
          <w:b/>
          <w:sz w:val="28"/>
          <w:lang w:eastAsia="en-GB"/>
        </w:rPr>
      </w:pPr>
      <w:r>
        <w:rPr>
          <w:rFonts w:eastAsia="Times New Roman" w:cs="Arial"/>
          <w:b/>
          <w:sz w:val="28"/>
          <w:lang w:eastAsia="en-GB"/>
        </w:rPr>
        <w:t>Â</w:t>
      </w:r>
      <w:r w:rsidR="007C7357" w:rsidRPr="007C7357">
        <w:rPr>
          <w:rFonts w:eastAsia="Times New Roman" w:cs="Arial"/>
          <w:b/>
          <w:sz w:val="28"/>
          <w:lang w:eastAsia="en-GB"/>
        </w:rPr>
        <w:t xml:space="preserve">ge 7-12 ans </w:t>
      </w:r>
    </w:p>
    <w:p w14:paraId="7BAF6A02" w14:textId="77777777" w:rsidR="00BF7FDF" w:rsidRDefault="00BF7FDF" w:rsidP="00BF7FDF"/>
    <w:p w14:paraId="18F0B8C0" w14:textId="16A9571B" w:rsidR="00BF7FDF" w:rsidRDefault="00442DBE" w:rsidP="00D562B5">
      <w:pPr>
        <w:pStyle w:val="Titre2"/>
        <w:sectPr w:rsidR="00BF7FDF" w:rsidSect="00AE3FFA">
          <w:type w:val="continuous"/>
          <w:pgSz w:w="11906" w:h="16838"/>
          <w:pgMar w:top="567" w:right="720" w:bottom="567" w:left="720" w:header="709" w:footer="283" w:gutter="0"/>
          <w:cols w:space="708"/>
          <w:docGrid w:linePitch="360"/>
        </w:sectPr>
      </w:pPr>
      <w:r w:rsidRPr="00F32B74">
        <w:t>Mots-clés :</w:t>
      </w:r>
    </w:p>
    <w:p w14:paraId="65EC5831" w14:textId="77777777" w:rsidR="00442DBE" w:rsidRPr="00F32B74" w:rsidRDefault="00442DBE" w:rsidP="00F32B74">
      <w:pPr>
        <w:widowControl w:val="0"/>
        <w:ind w:right="-29"/>
        <w:rPr>
          <w:rFonts w:eastAsia="Calibri" w:cs="Arial"/>
        </w:rPr>
      </w:pPr>
      <w:r w:rsidRPr="00F32B74">
        <w:rPr>
          <w:rFonts w:cs="Arial"/>
        </w:rPr>
        <w:t>Apparition des dents</w:t>
      </w:r>
    </w:p>
    <w:p w14:paraId="370043B7" w14:textId="77777777" w:rsidR="00442DBE" w:rsidRPr="00F32B74" w:rsidRDefault="00442DBE" w:rsidP="00F32B74">
      <w:pPr>
        <w:widowControl w:val="0"/>
        <w:ind w:right="-29"/>
        <w:rPr>
          <w:rFonts w:eastAsia="Calibri" w:cs="Arial"/>
        </w:rPr>
      </w:pPr>
      <w:r w:rsidRPr="00F32B74">
        <w:rPr>
          <w:rFonts w:cs="Arial"/>
        </w:rPr>
        <w:t>Bactéries</w:t>
      </w:r>
    </w:p>
    <w:p w14:paraId="20329D3F" w14:textId="77777777" w:rsidR="00442DBE" w:rsidRPr="00F32B74" w:rsidRDefault="00442DBE" w:rsidP="00F32B74">
      <w:pPr>
        <w:widowControl w:val="0"/>
        <w:ind w:right="-29"/>
        <w:rPr>
          <w:rFonts w:eastAsia="Calibri" w:cs="Arial"/>
        </w:rPr>
      </w:pPr>
      <w:r w:rsidRPr="00F32B74">
        <w:rPr>
          <w:rFonts w:eastAsia="Calibri" w:cs="Arial"/>
        </w:rPr>
        <w:t>Pla</w:t>
      </w:r>
      <w:r w:rsidR="00BF7FDF">
        <w:rPr>
          <w:rFonts w:eastAsia="Calibri" w:cs="Arial"/>
        </w:rPr>
        <w:t>que (concentration de microbes)</w:t>
      </w:r>
    </w:p>
    <w:p w14:paraId="50C74497" w14:textId="429EB72B" w:rsidR="00442DBE" w:rsidRPr="00F32B74" w:rsidRDefault="00BF7FDF" w:rsidP="00F32B74">
      <w:pPr>
        <w:widowControl w:val="0"/>
        <w:ind w:right="712"/>
        <w:rPr>
          <w:rFonts w:eastAsia="Calibri" w:cs="Arial"/>
        </w:rPr>
      </w:pPr>
      <w:r>
        <w:rPr>
          <w:rFonts w:eastAsia="Calibri" w:cs="Arial"/>
        </w:rPr>
        <w:t>Carie</w:t>
      </w:r>
    </w:p>
    <w:p w14:paraId="079F325F" w14:textId="77777777" w:rsidR="00BF7FDF" w:rsidRDefault="00442DBE" w:rsidP="00F32B74">
      <w:pPr>
        <w:widowControl w:val="0"/>
        <w:ind w:right="-20"/>
        <w:rPr>
          <w:rFonts w:eastAsia="Calibri" w:cs="Arial"/>
        </w:rPr>
      </w:pPr>
      <w:r w:rsidRPr="00F32B74">
        <w:rPr>
          <w:rFonts w:eastAsia="Calibri" w:cs="Arial"/>
        </w:rPr>
        <w:t>Sucre</w:t>
      </w:r>
    </w:p>
    <w:p w14:paraId="015C0E01" w14:textId="77777777" w:rsidR="00442DBE" w:rsidRPr="00F32B74" w:rsidRDefault="00442DBE" w:rsidP="00F32B74">
      <w:pPr>
        <w:widowControl w:val="0"/>
        <w:ind w:right="-20"/>
        <w:rPr>
          <w:rFonts w:eastAsia="Calibri" w:cs="Arial"/>
        </w:rPr>
      </w:pPr>
      <w:r w:rsidRPr="00F32B74">
        <w:rPr>
          <w:rFonts w:eastAsia="Calibri" w:cs="Arial"/>
        </w:rPr>
        <w:t>Acide</w:t>
      </w:r>
    </w:p>
    <w:p w14:paraId="4391E546" w14:textId="77777777" w:rsidR="00442DBE" w:rsidRPr="00F32B74" w:rsidRDefault="00BF7FDF" w:rsidP="00F32B74">
      <w:pPr>
        <w:widowControl w:val="0"/>
        <w:ind w:right="-2"/>
        <w:rPr>
          <w:rFonts w:eastAsia="Calibri" w:cs="Arial"/>
        </w:rPr>
      </w:pPr>
      <w:r>
        <w:rPr>
          <w:rFonts w:eastAsia="Calibri" w:cs="Arial"/>
        </w:rPr>
        <w:t>Émail (surface dentaire)</w:t>
      </w:r>
    </w:p>
    <w:p w14:paraId="4F158F03" w14:textId="5DE5BD8B" w:rsidR="00442DBE" w:rsidRPr="00F32B74" w:rsidRDefault="00442DBE" w:rsidP="00F32B74">
      <w:pPr>
        <w:widowControl w:val="0"/>
        <w:ind w:right="-2"/>
        <w:rPr>
          <w:rFonts w:eastAsia="Calibri" w:cs="Arial"/>
        </w:rPr>
      </w:pPr>
      <w:r w:rsidRPr="00F32B74">
        <w:rPr>
          <w:rFonts w:eastAsia="Calibri" w:cs="Arial"/>
        </w:rPr>
        <w:t>Fluor</w:t>
      </w:r>
    </w:p>
    <w:p w14:paraId="091C5091" w14:textId="77777777" w:rsidR="00442DBE" w:rsidRDefault="00442DBE" w:rsidP="00F32B74">
      <w:pPr>
        <w:widowControl w:val="0"/>
        <w:ind w:right="-20"/>
        <w:rPr>
          <w:rFonts w:eastAsia="Calibri" w:cs="Arial"/>
        </w:rPr>
      </w:pPr>
      <w:r w:rsidRPr="00F32B74">
        <w:rPr>
          <w:rFonts w:eastAsia="Calibri" w:cs="Arial"/>
        </w:rPr>
        <w:t>Brossage des dents</w:t>
      </w:r>
    </w:p>
    <w:p w14:paraId="1E4B826D" w14:textId="797F587C" w:rsidR="00BF7FDF" w:rsidRPr="00F32B74" w:rsidRDefault="00BF7FDF" w:rsidP="00BF7FDF">
      <w:pPr>
        <w:widowControl w:val="0"/>
        <w:ind w:right="-2"/>
        <w:rPr>
          <w:rFonts w:eastAsia="Calibri" w:cs="Arial"/>
        </w:rPr>
      </w:pPr>
      <w:r>
        <w:rPr>
          <w:rFonts w:eastAsia="Calibri" w:cs="Arial"/>
        </w:rPr>
        <w:t xml:space="preserve">Dentine (substance </w:t>
      </w:r>
      <w:r w:rsidRPr="00F32B74">
        <w:rPr>
          <w:rFonts w:eastAsia="Calibri" w:cs="Arial"/>
        </w:rPr>
        <w:t>constituant la dent)</w:t>
      </w:r>
    </w:p>
    <w:p w14:paraId="335767F7" w14:textId="77777777" w:rsidR="00D562B5" w:rsidRDefault="00D562B5" w:rsidP="00F32B74">
      <w:pPr>
        <w:rPr>
          <w:rFonts w:eastAsia="Times New Roman" w:cs="Arial"/>
          <w:lang w:eastAsia="en-GB"/>
        </w:rPr>
        <w:sectPr w:rsidR="00D562B5" w:rsidSect="00D562B5">
          <w:type w:val="continuous"/>
          <w:pgSz w:w="11906" w:h="16838"/>
          <w:pgMar w:top="720" w:right="720" w:bottom="720" w:left="720" w:header="708" w:footer="283" w:gutter="0"/>
          <w:cols w:num="2" w:space="708"/>
          <w:docGrid w:linePitch="360"/>
        </w:sectPr>
      </w:pPr>
    </w:p>
    <w:p w14:paraId="725805EB" w14:textId="2572774C" w:rsidR="00F32B74" w:rsidRPr="00F32B74" w:rsidRDefault="00F32B74" w:rsidP="00F32B74">
      <w:pPr>
        <w:rPr>
          <w:rFonts w:eastAsia="Times New Roman" w:cs="Arial"/>
          <w:lang w:eastAsia="en-GB"/>
        </w:rPr>
      </w:pPr>
    </w:p>
    <w:p w14:paraId="35E7F192" w14:textId="77777777" w:rsidR="00442DBE" w:rsidRPr="00F32B74" w:rsidRDefault="00BF7FDF" w:rsidP="00F32B74">
      <w:pPr>
        <w:rPr>
          <w:rFonts w:cs="Arial"/>
          <w:b/>
          <w:bCs/>
          <w:sz w:val="28"/>
          <w:szCs w:val="28"/>
        </w:rPr>
      </w:pPr>
      <w:r>
        <w:rPr>
          <w:rFonts w:cs="Arial"/>
          <w:b/>
          <w:bCs/>
          <w:sz w:val="28"/>
          <w:szCs w:val="28"/>
        </w:rPr>
        <w:t>Contexte</w:t>
      </w:r>
    </w:p>
    <w:p w14:paraId="1E2B48C8" w14:textId="1D225821" w:rsidR="00442DBE" w:rsidRPr="00F32B74" w:rsidRDefault="00442DBE" w:rsidP="00EC2632">
      <w:r w:rsidRPr="00F32B74">
        <w:t xml:space="preserve">En général, les premières dents apparaissent vers l'âge de 6 mois. Vingt dents de lait pousseront jusqu'à l'âge de 2 ans et demi. Ces dents de lait tombent d'ordinaire </w:t>
      </w:r>
      <w:r w:rsidR="00174A34">
        <w:t>à partir de</w:t>
      </w:r>
      <w:r w:rsidRPr="00F32B74">
        <w:t xml:space="preserve"> l'âge de 6 ans et sont remplacées par les dents définitives. À 12 ans, nous avons 28 dents définitives qui, si nous en prenons soin, dureront toute notre vie !</w:t>
      </w:r>
    </w:p>
    <w:p w14:paraId="7D93D2DB" w14:textId="77777777" w:rsidR="00442DBE" w:rsidRPr="00F32B74" w:rsidRDefault="00442DBE" w:rsidP="00EC2632"/>
    <w:p w14:paraId="2B0D1039" w14:textId="77777777" w:rsidR="00442DBE" w:rsidRPr="00F32B74" w:rsidRDefault="00442DBE" w:rsidP="00EC2632">
      <w:r w:rsidRPr="00F32B74">
        <w:t>Chez certaines personnes, 4 dents supplémentaires poussent au fond de la bouche. Ce sont les dents de sagesse. Elles poussent aux alentours de 18-20 ans. C'est pourquoi certains adultes peuvent avoir jusqu'à 32 dents.</w:t>
      </w:r>
    </w:p>
    <w:p w14:paraId="2F342D81" w14:textId="77777777" w:rsidR="00442DBE" w:rsidRPr="00F32B74" w:rsidRDefault="00442DBE" w:rsidP="00EC2632">
      <w:pPr>
        <w:rPr>
          <w:spacing w:val="-4"/>
        </w:rPr>
      </w:pPr>
    </w:p>
    <w:p w14:paraId="7FC27CAF" w14:textId="77777777" w:rsidR="00442DBE" w:rsidRPr="00F32B74" w:rsidRDefault="00442DBE" w:rsidP="00EC2632">
      <w:r w:rsidRPr="00F32B74">
        <w:rPr>
          <w:spacing w:val="-4"/>
        </w:rPr>
        <w:t>Les bactéries présentes dans la bouche se déposent sur les dents où avec la salive elles forment une substance collante appelée plaque dentaire. Vous pouvez la sentir avec votre langue (une couche râpeuse). Dans un environnement qui leur est favorable, ces bactéries peuvent causer des caries, maladie très fréquente considérée comme l’un des dix premiers fléaux du monde dans le domaine de la santé par l’OMS.</w:t>
      </w:r>
    </w:p>
    <w:p w14:paraId="63364912" w14:textId="77777777" w:rsidR="00151497" w:rsidRPr="00F32B74" w:rsidRDefault="00151497" w:rsidP="00F32B74">
      <w:pPr>
        <w:rPr>
          <w:rFonts w:cs="Arial"/>
        </w:rPr>
      </w:pPr>
      <w:r w:rsidRPr="00F32B74">
        <w:rPr>
          <w:rFonts w:cs="Arial"/>
        </w:rPr>
        <w:br w:type="page"/>
      </w:r>
    </w:p>
    <w:p w14:paraId="349E2F5A" w14:textId="77777777" w:rsidR="00F343E6" w:rsidRDefault="00F343E6" w:rsidP="00F32B74">
      <w:pPr>
        <w:rPr>
          <w:rFonts w:cs="Arial"/>
        </w:rPr>
      </w:pPr>
      <w:r w:rsidRPr="00F32B74">
        <w:rPr>
          <w:rFonts w:cs="Arial"/>
          <w:b/>
          <w:bCs/>
          <w:noProof/>
          <w:lang w:eastAsia="fr-FR"/>
        </w:rPr>
        <w:lastRenderedPageBreak/>
        <w:drawing>
          <wp:anchor distT="0" distB="0" distL="114300" distR="114300" simplePos="0" relativeHeight="251666432" behindDoc="1" locked="0" layoutInCell="1" allowOverlap="1" wp14:anchorId="2D3B6CF4" wp14:editId="5BCF87E8">
            <wp:simplePos x="0" y="0"/>
            <wp:positionH relativeFrom="column">
              <wp:posOffset>6285963</wp:posOffset>
            </wp:positionH>
            <wp:positionV relativeFrom="paragraph">
              <wp:posOffset>-35170</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38B542E" w14:textId="77777777" w:rsidR="00442DBE" w:rsidRPr="00F32B74" w:rsidRDefault="00F343E6" w:rsidP="00F32B74">
      <w:pPr>
        <w:rPr>
          <w:rFonts w:cs="Arial"/>
        </w:rPr>
      </w:pPr>
      <w:r w:rsidRPr="00F32B74">
        <w:rPr>
          <w:rFonts w:cs="Arial"/>
          <w:noProof/>
          <w:sz w:val="36"/>
          <w:szCs w:val="36"/>
          <w:lang w:eastAsia="fr-FR"/>
        </w:rPr>
        <mc:AlternateContent>
          <mc:Choice Requires="wps">
            <w:drawing>
              <wp:anchor distT="0" distB="0" distL="114300" distR="114300" simplePos="0" relativeHeight="251664384" behindDoc="1" locked="0" layoutInCell="1" allowOverlap="1" wp14:anchorId="439DC31F" wp14:editId="056DE87B">
                <wp:simplePos x="0" y="0"/>
                <wp:positionH relativeFrom="column">
                  <wp:posOffset>-131885</wp:posOffset>
                </wp:positionH>
                <wp:positionV relativeFrom="paragraph">
                  <wp:posOffset>141606</wp:posOffset>
                </wp:positionV>
                <wp:extent cx="6953250" cy="88011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01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182B03" id="Rectangle 33" o:spid="_x0000_s1026" style="position:absolute;margin-left:-10.4pt;margin-top:11.15pt;width:547.5pt;height:69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" filled="f" strokecolor="#0b7b5d" strokeweight="2.25pt"/>
            </w:pict>
          </mc:Fallback>
        </mc:AlternateContent>
      </w:r>
    </w:p>
    <w:p w14:paraId="0329434E" w14:textId="77777777" w:rsidR="00F343E6" w:rsidRPr="00F32B74" w:rsidRDefault="00F343E6" w:rsidP="00F32B74">
      <w:pPr>
        <w:rPr>
          <w:rFonts w:cs="Arial"/>
        </w:rPr>
      </w:pPr>
    </w:p>
    <w:p w14:paraId="6107AB99" w14:textId="75744E22" w:rsidR="00442DBE" w:rsidRPr="00F32B74" w:rsidRDefault="00442DBE" w:rsidP="00EC2632">
      <w:r w:rsidRPr="00F32B74">
        <w:t>Lorsque nous consommons des boissons ou des aliments sucrés. Les bactéries de la plaque dentaire utilisent le sucre et le transforment en acide. Au fil du temps, l'acide dissout la protection minérale des dents, l'émail. Au fur et à mesure que l'acide détruit l'émail, un trou (la carie) apparaît. Si un dentiste n'intervient pas pour réparer la carie elle peut s'étendre et atteindre la couche inférieure, la dentine. Si la décomposition de la dent continue, la carie continue de s'étendre et peut finalement atteindre le nerf dentaire causant des douleurs, ou même provoquer un abcès (gonflement de la gencive) rempli de pus. Cela peut être très douloureux et parfois la dent devra être enlevée.</w:t>
      </w:r>
    </w:p>
    <w:p w14:paraId="7E4F097D" w14:textId="77777777" w:rsidR="00442DBE" w:rsidRPr="00F32B74" w:rsidRDefault="00442DBE" w:rsidP="00EC2632"/>
    <w:p w14:paraId="392BE963" w14:textId="77777777" w:rsidR="00442DBE" w:rsidRPr="00F32B74" w:rsidRDefault="00442DBE" w:rsidP="00EC2632">
      <w:r w:rsidRPr="00F32B74">
        <w:t>Nous pouvons empêcher l'apparition des caries en limitant notre consommation de boissons et d'aliments riches en sucre, en évitant le grignotage, en buvant de l’eau à la fin de chaque repas et en nous brossant soigneusement les dents au moins deux fois par jour avec du dentifrice au fluor pendant 2 minutes.</w:t>
      </w:r>
    </w:p>
    <w:p w14:paraId="64A540DF" w14:textId="0FF4EA7E" w:rsidR="00442DBE" w:rsidRPr="00EC2632" w:rsidRDefault="00442DBE" w:rsidP="00EC2632">
      <w:r w:rsidRPr="00F32B74">
        <w:t>Le fluor contenu dans le dentifrice renforce nos dents et ralentit l’apparition des caries.</w:t>
      </w:r>
      <w:r w:rsidR="00510C4B">
        <w:t xml:space="preserve"> </w:t>
      </w:r>
      <w:r w:rsidRPr="00F32B74">
        <w:t xml:space="preserve">Pour un effet optimal, nous devons nous brosser les dents deux fois par jour. Le moment le plus important pour se brosser les dents est avant d'aller </w:t>
      </w:r>
      <w:r w:rsidRPr="00EC2632">
        <w:t xml:space="preserve">dormir. Afin de s'en souvenir, la meilleure solution est d'entretenir une routine d'hygiène </w:t>
      </w:r>
      <w:r w:rsidR="00174A34">
        <w:t>buccale</w:t>
      </w:r>
      <w:r w:rsidRPr="00EC2632">
        <w:t xml:space="preserve"> matin et soir. Ce module explique aux enseignants les différentes manières d'éviter les caries.</w:t>
      </w:r>
    </w:p>
    <w:p w14:paraId="32B696E9" w14:textId="77777777" w:rsidR="00BF7FDF" w:rsidRDefault="00BF7FDF" w:rsidP="00F32B74">
      <w:pPr>
        <w:pStyle w:val="Titre2"/>
      </w:pPr>
    </w:p>
    <w:p w14:paraId="21C831B4" w14:textId="77777777" w:rsidR="00BF7FDF" w:rsidRDefault="00BF7FDF" w:rsidP="00F32B74">
      <w:pPr>
        <w:pStyle w:val="Titre2"/>
      </w:pPr>
      <w:r>
        <w:t>Proposition de séquence</w:t>
      </w:r>
    </w:p>
    <w:p w14:paraId="18277DB1" w14:textId="77777777" w:rsidR="00BF7FDF" w:rsidRPr="00F32B74" w:rsidRDefault="00BF7FDF" w:rsidP="00EC2632">
      <w:r w:rsidRPr="00F32B74">
        <w:t xml:space="preserve">Cette </w:t>
      </w:r>
      <w:r>
        <w:t>leçon</w:t>
      </w:r>
      <w:r w:rsidRPr="00F32B74">
        <w:t xml:space="preserve"> concernant l'hygiène bucco-dentaire explique comment éviter les caries dentaires en démontrant l'importance de limiter sa consommation de sucre, d’éviter le grignotage et de se brosser les dents deux fois par jour avec du dentifrice au fluor.</w:t>
      </w:r>
    </w:p>
    <w:p w14:paraId="3E0DA4BA" w14:textId="77777777" w:rsidR="00BF7FDF" w:rsidRPr="00F32B74" w:rsidRDefault="00BF7FDF" w:rsidP="00EC2632">
      <w:r w:rsidRPr="00F32B74">
        <w:t>On explique aux élèves comment se forme la plaque dentaire et comment les bactéries qu'elle contient peuvent causer des caries.</w:t>
      </w:r>
    </w:p>
    <w:p w14:paraId="2C753A9B" w14:textId="77777777" w:rsidR="00BF7FDF" w:rsidRPr="00F32B74" w:rsidRDefault="00BF7FDF" w:rsidP="00EC2632"/>
    <w:p w14:paraId="28560747" w14:textId="77777777" w:rsidR="00BF7FDF" w:rsidRPr="00F32B74" w:rsidRDefault="00BF7FDF" w:rsidP="00EC2632">
      <w:pPr>
        <w:rPr>
          <w:spacing w:val="-4"/>
        </w:rPr>
      </w:pPr>
      <w:r w:rsidRPr="00F32B74">
        <w:rPr>
          <w:spacing w:val="-4"/>
        </w:rPr>
        <w:t>Les élèves examineront la quantité de sucre présente dans leur alimentation et participeront à une activité leur faisant prendre conscience de la quantité de sucre présente dans certaines boissons.</w:t>
      </w:r>
    </w:p>
    <w:p w14:paraId="076206C3" w14:textId="77777777" w:rsidR="00BF7FDF" w:rsidRPr="00F32B74" w:rsidRDefault="00BF7FDF" w:rsidP="00EC2632">
      <w:pPr>
        <w:rPr>
          <w:spacing w:val="-4"/>
        </w:rPr>
      </w:pPr>
    </w:p>
    <w:p w14:paraId="56AA23C1" w14:textId="77777777" w:rsidR="00BF7FDF" w:rsidRPr="00F32B74" w:rsidRDefault="00FE3B52" w:rsidP="00EC2632">
      <w:hyperlink r:id="rId12" w:history="1">
        <w:r w:rsidR="00BF7FDF" w:rsidRPr="00A40F1B">
          <w:rPr>
            <w:rStyle w:val="Lienhypertexte"/>
          </w:rPr>
          <w:t>Une</w:t>
        </w:r>
        <w:r w:rsidR="00BF7FDF" w:rsidRPr="00A40F1B">
          <w:rPr>
            <w:rStyle w:val="Lienhypertexte"/>
          </w:rPr>
          <w:t xml:space="preserve"> </w:t>
        </w:r>
        <w:r w:rsidR="00BF7FDF" w:rsidRPr="00A40F1B">
          <w:rPr>
            <w:rStyle w:val="Lienhypertexte"/>
          </w:rPr>
          <w:t>vid</w:t>
        </w:r>
        <w:r w:rsidR="00BF7FDF" w:rsidRPr="00A40F1B">
          <w:rPr>
            <w:rStyle w:val="Lienhypertexte"/>
          </w:rPr>
          <w:t>é</w:t>
        </w:r>
        <w:r w:rsidR="00BF7FDF" w:rsidRPr="00A40F1B">
          <w:rPr>
            <w:rStyle w:val="Lienhypertexte"/>
          </w:rPr>
          <w:t>o</w:t>
        </w:r>
      </w:hyperlink>
      <w:r w:rsidR="00BF7FDF" w:rsidRPr="00F32B74">
        <w:t xml:space="preserve"> leur expliquera comment se brosser les dents correctement et comparera les résultats avant et après le brossage des dents.</w:t>
      </w:r>
    </w:p>
    <w:p w14:paraId="582A96CD" w14:textId="77777777" w:rsidR="00BF7FDF" w:rsidRDefault="00BF7FDF" w:rsidP="00EC2632">
      <w:r>
        <w:br w:type="page"/>
      </w:r>
    </w:p>
    <w:p w14:paraId="74E821B1" w14:textId="77777777" w:rsidR="00442DBE" w:rsidRPr="00070096" w:rsidRDefault="00442DBE" w:rsidP="00F32B74">
      <w:pPr>
        <w:pStyle w:val="Titre1"/>
        <w:rPr>
          <w:sz w:val="36"/>
          <w:szCs w:val="36"/>
        </w:rPr>
      </w:pPr>
      <w:r w:rsidRPr="00070096">
        <w:rPr>
          <w:sz w:val="36"/>
          <w:szCs w:val="36"/>
        </w:rPr>
        <w:lastRenderedPageBreak/>
        <w:t>Hygiène bucco-dentaire</w:t>
      </w:r>
    </w:p>
    <w:p w14:paraId="086180BC" w14:textId="77777777" w:rsidR="00442DBE" w:rsidRPr="00070096" w:rsidRDefault="00442DBE" w:rsidP="00F32B74">
      <w:pPr>
        <w:pStyle w:val="Titre1"/>
        <w:rPr>
          <w:sz w:val="36"/>
          <w:szCs w:val="36"/>
        </w:rPr>
      </w:pPr>
      <w:r w:rsidRPr="00070096">
        <w:rPr>
          <w:sz w:val="36"/>
          <w:szCs w:val="36"/>
        </w:rPr>
        <w:t xml:space="preserve">Plan </w:t>
      </w:r>
      <w:r w:rsidR="00EC2632">
        <w:rPr>
          <w:sz w:val="36"/>
          <w:szCs w:val="36"/>
        </w:rPr>
        <w:t>de séquence</w:t>
      </w:r>
      <w:r w:rsidRPr="00070096">
        <w:rPr>
          <w:sz w:val="36"/>
          <w:szCs w:val="36"/>
        </w:rPr>
        <w:t xml:space="preserve"> – Guide enseignant (GE2)</w:t>
      </w:r>
    </w:p>
    <w:p w14:paraId="1F946279" w14:textId="21C823E8" w:rsidR="00442DBE" w:rsidRPr="00F32B74" w:rsidRDefault="00442DBE" w:rsidP="00F32B74">
      <w:pPr>
        <w:rPr>
          <w:rFonts w:cs="Arial"/>
        </w:rPr>
      </w:pPr>
      <w:r w:rsidRPr="00F32B74">
        <w:rPr>
          <w:rFonts w:cs="Arial"/>
          <w:b/>
          <w:bCs/>
          <w:noProof/>
          <w:lang w:eastAsia="fr-FR"/>
        </w:rPr>
        <w:drawing>
          <wp:anchor distT="0" distB="0" distL="114300" distR="114300" simplePos="0" relativeHeight="251669504" behindDoc="0" locked="0" layoutInCell="1" allowOverlap="1" wp14:anchorId="5C417475" wp14:editId="6C62E417">
            <wp:simplePos x="0" y="0"/>
            <wp:positionH relativeFrom="column">
              <wp:posOffset>6162675</wp:posOffset>
            </wp:positionH>
            <wp:positionV relativeFrom="paragraph">
              <wp:posOffset>62279</wp:posOffset>
            </wp:positionV>
            <wp:extent cx="752799" cy="781050"/>
            <wp:effectExtent l="0" t="0" r="9525"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A927BF3" w14:textId="16163102" w:rsidR="00442DBE" w:rsidRPr="00F32B74" w:rsidRDefault="00174A34" w:rsidP="00F32B74">
      <w:pPr>
        <w:rPr>
          <w:rFonts w:cs="Arial"/>
        </w:rPr>
      </w:pPr>
      <w:r w:rsidRPr="00F32B74">
        <w:rPr>
          <w:rFonts w:cs="Arial"/>
          <w:noProof/>
          <w:sz w:val="36"/>
          <w:szCs w:val="36"/>
          <w:lang w:eastAsia="fr-FR"/>
        </w:rPr>
        <mc:AlternateContent>
          <mc:Choice Requires="wps">
            <w:drawing>
              <wp:anchor distT="0" distB="0" distL="114300" distR="114300" simplePos="0" relativeHeight="251718656" behindDoc="1" locked="0" layoutInCell="1" allowOverlap="1" wp14:anchorId="0EDAA357" wp14:editId="5029F52F">
                <wp:simplePos x="0" y="0"/>
                <wp:positionH relativeFrom="column">
                  <wp:posOffset>-152400</wp:posOffset>
                </wp:positionH>
                <wp:positionV relativeFrom="paragraph">
                  <wp:posOffset>203836</wp:posOffset>
                </wp:positionV>
                <wp:extent cx="6953250" cy="78105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105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5978DB" id="Rectangle 1" o:spid="_x0000_s1026" style="position:absolute;margin-left:-12pt;margin-top:16.05pt;width:547.5pt;height:615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" filled="f" strokecolor="#0b7b5d" strokeweight="2.25pt"/>
            </w:pict>
          </mc:Fallback>
        </mc:AlternateContent>
      </w:r>
    </w:p>
    <w:p w14:paraId="00A9D167" w14:textId="0427C573" w:rsidR="00442DBE" w:rsidRPr="00F32B74" w:rsidRDefault="00442DBE" w:rsidP="00F32B74">
      <w:pPr>
        <w:rPr>
          <w:rFonts w:cs="Arial"/>
        </w:rPr>
      </w:pPr>
    </w:p>
    <w:p w14:paraId="578A2EBB" w14:textId="41D4A124" w:rsidR="007C7357" w:rsidRDefault="00510C4B" w:rsidP="00174A34">
      <w:pPr>
        <w:pStyle w:val="Titre2"/>
      </w:pPr>
      <w:r>
        <w:t xml:space="preserve">Âge </w:t>
      </w:r>
      <w:r w:rsidR="007C7357">
        <w:t xml:space="preserve">7-12 ans </w:t>
      </w:r>
    </w:p>
    <w:p w14:paraId="54ED3F1E" w14:textId="77777777" w:rsidR="00EC2632" w:rsidRDefault="00EC2632" w:rsidP="00EC2632"/>
    <w:p w14:paraId="2C9B3D3D" w14:textId="77777777" w:rsidR="00EC2632" w:rsidRPr="00F32B74" w:rsidRDefault="00EC2632" w:rsidP="00EC2632">
      <w:pPr>
        <w:pStyle w:val="Titre2"/>
      </w:pPr>
      <w:r w:rsidRPr="00F32B74">
        <w:t>Objectifs d’apprentissage</w:t>
      </w:r>
    </w:p>
    <w:p w14:paraId="5A8910BF" w14:textId="77777777" w:rsidR="00EC2632" w:rsidRPr="00F32B74" w:rsidRDefault="00EC2632" w:rsidP="00EC2632">
      <w:pPr>
        <w:ind w:left="164" w:right="-20"/>
        <w:rPr>
          <w:rFonts w:cs="Arial"/>
        </w:rPr>
      </w:pPr>
      <w:r w:rsidRPr="00F32B74">
        <w:rPr>
          <w:rFonts w:cs="Arial"/>
        </w:rPr>
        <w:t>Tous les élèves seront capables de :</w:t>
      </w:r>
    </w:p>
    <w:p w14:paraId="57544315" w14:textId="77777777" w:rsidR="00EC2632" w:rsidRPr="00F32B74" w:rsidRDefault="00EC2632" w:rsidP="00EC2632">
      <w:pPr>
        <w:pStyle w:val="Paragraphedeliste"/>
        <w:numPr>
          <w:ilvl w:val="0"/>
          <w:numId w:val="3"/>
        </w:numPr>
        <w:ind w:right="-20"/>
        <w:rPr>
          <w:rFonts w:cs="Arial"/>
        </w:rPr>
      </w:pPr>
      <w:r w:rsidRPr="00F32B74">
        <w:rPr>
          <w:rFonts w:cs="Arial"/>
        </w:rPr>
        <w:t>Comprendre ce qu’est la plaque dentaire et comment elle se forme</w:t>
      </w:r>
    </w:p>
    <w:p w14:paraId="569E5259" w14:textId="77777777" w:rsidR="00EC2632" w:rsidRPr="00F32B74" w:rsidRDefault="00EC2632" w:rsidP="00EC2632">
      <w:pPr>
        <w:pStyle w:val="Paragraphedeliste"/>
        <w:numPr>
          <w:ilvl w:val="0"/>
          <w:numId w:val="3"/>
        </w:numPr>
        <w:ind w:right="-20"/>
        <w:rPr>
          <w:rFonts w:cs="Arial"/>
        </w:rPr>
      </w:pPr>
      <w:r w:rsidRPr="00F32B74">
        <w:rPr>
          <w:rFonts w:cs="Arial"/>
        </w:rPr>
        <w:t>Identifier quels aliments et quelles boissons causent des caries ;</w:t>
      </w:r>
    </w:p>
    <w:p w14:paraId="12C9F262" w14:textId="77777777" w:rsidR="00EC2632" w:rsidRPr="00F32B74" w:rsidRDefault="00EC2632" w:rsidP="00EC2632">
      <w:pPr>
        <w:pStyle w:val="Paragraphedeliste"/>
        <w:numPr>
          <w:ilvl w:val="0"/>
          <w:numId w:val="3"/>
        </w:numPr>
        <w:ind w:right="-20"/>
        <w:rPr>
          <w:rFonts w:cs="Arial"/>
        </w:rPr>
      </w:pPr>
      <w:r w:rsidRPr="00F32B74">
        <w:rPr>
          <w:rFonts w:cs="Arial"/>
        </w:rPr>
        <w:t>Comprendre comment les caries se développent ;</w:t>
      </w:r>
    </w:p>
    <w:p w14:paraId="6864491B" w14:textId="77777777" w:rsidR="00EC2632" w:rsidRPr="00F32B74" w:rsidRDefault="00EC2632" w:rsidP="00EC2632">
      <w:pPr>
        <w:pStyle w:val="Paragraphedeliste"/>
        <w:numPr>
          <w:ilvl w:val="0"/>
          <w:numId w:val="3"/>
        </w:numPr>
        <w:ind w:right="-20"/>
        <w:rPr>
          <w:rFonts w:cs="Arial"/>
        </w:rPr>
      </w:pPr>
      <w:r w:rsidRPr="00F32B74">
        <w:rPr>
          <w:rFonts w:cs="Arial"/>
        </w:rPr>
        <w:t xml:space="preserve">Se brosser les dents correctement et </w:t>
      </w:r>
      <w:proofErr w:type="gramStart"/>
      <w:r w:rsidRPr="00F32B74">
        <w:rPr>
          <w:rFonts w:cs="Arial"/>
        </w:rPr>
        <w:t>efficacement;</w:t>
      </w:r>
      <w:proofErr w:type="gramEnd"/>
    </w:p>
    <w:p w14:paraId="6A5570CA" w14:textId="77777777" w:rsidR="00EC2632" w:rsidRPr="00F32B74" w:rsidRDefault="00EC2632" w:rsidP="00EC2632">
      <w:pPr>
        <w:pStyle w:val="Paragraphedeliste"/>
        <w:numPr>
          <w:ilvl w:val="0"/>
          <w:numId w:val="3"/>
        </w:numPr>
        <w:ind w:right="-20"/>
        <w:rPr>
          <w:rFonts w:cs="Arial"/>
        </w:rPr>
      </w:pPr>
      <w:r w:rsidRPr="00F32B74">
        <w:rPr>
          <w:rFonts w:cs="Arial"/>
        </w:rPr>
        <w:t>Comprendre que réduire leur consommation de sucre et éviter le grignotage prévient l’apparition des caries.</w:t>
      </w:r>
    </w:p>
    <w:p w14:paraId="6AD4E95F" w14:textId="77777777" w:rsidR="00EC2632" w:rsidRDefault="00EC2632" w:rsidP="00EC2632"/>
    <w:p w14:paraId="0509C240" w14:textId="77777777" w:rsidR="00EC2632" w:rsidRDefault="00EC2632" w:rsidP="00EC2632">
      <w:pPr>
        <w:pStyle w:val="Titre2"/>
      </w:pPr>
      <w:r>
        <w:t>Abréviations</w:t>
      </w:r>
    </w:p>
    <w:p w14:paraId="626DB18B" w14:textId="77777777" w:rsidR="00EC2632" w:rsidRDefault="00EC2632" w:rsidP="00EC2632">
      <w:pPr>
        <w:rPr>
          <w:lang w:eastAsia="en-GB"/>
        </w:rPr>
      </w:pPr>
      <w:r>
        <w:rPr>
          <w:lang w:eastAsia="en-GB"/>
        </w:rPr>
        <w:t>GE : Guide enseignant</w:t>
      </w:r>
    </w:p>
    <w:p w14:paraId="2541065A" w14:textId="77777777" w:rsidR="00EC2632" w:rsidRDefault="00EC2632" w:rsidP="00EC2632">
      <w:pPr>
        <w:rPr>
          <w:lang w:eastAsia="en-GB"/>
        </w:rPr>
      </w:pPr>
      <w:r>
        <w:rPr>
          <w:lang w:eastAsia="en-GB"/>
        </w:rPr>
        <w:t>DCE : Document complémentaire élève</w:t>
      </w:r>
    </w:p>
    <w:p w14:paraId="4A9D70E7" w14:textId="77777777" w:rsidR="00EC2632" w:rsidRDefault="00EC2632" w:rsidP="00EC2632">
      <w:pPr>
        <w:rPr>
          <w:lang w:eastAsia="en-GB"/>
        </w:rPr>
      </w:pPr>
      <w:r>
        <w:rPr>
          <w:lang w:eastAsia="en-GB"/>
        </w:rPr>
        <w:t>DTE : Document travail élève</w:t>
      </w:r>
    </w:p>
    <w:p w14:paraId="15012F54" w14:textId="77777777" w:rsidR="00EC2632" w:rsidRDefault="00EC2632">
      <w:pPr>
        <w:spacing w:after="160" w:line="259" w:lineRule="auto"/>
        <w:rPr>
          <w:lang w:eastAsia="en-GB"/>
        </w:rPr>
      </w:pPr>
    </w:p>
    <w:p w14:paraId="69816216" w14:textId="77777777" w:rsidR="00EC2632" w:rsidRDefault="00EC2632" w:rsidP="00EC2632">
      <w:pPr>
        <w:pStyle w:val="Titre2"/>
      </w:pPr>
      <w:r>
        <w:t>Introduction</w:t>
      </w:r>
    </w:p>
    <w:p w14:paraId="239CC527" w14:textId="73E8E25F" w:rsidR="00EC2632" w:rsidRPr="00F32B74" w:rsidRDefault="00EC2632" w:rsidP="00EC2632">
      <w:pPr>
        <w:pStyle w:val="Paragraphedeliste"/>
        <w:numPr>
          <w:ilvl w:val="0"/>
          <w:numId w:val="19"/>
        </w:numPr>
      </w:pPr>
      <w:r w:rsidRPr="00F32B74">
        <w:t xml:space="preserve">Commencez la leçon en </w:t>
      </w:r>
      <w:r w:rsidR="00F415F5">
        <w:t xml:space="preserve">demandant aux élèves </w:t>
      </w:r>
      <w:proofErr w:type="gramStart"/>
      <w:r w:rsidR="00F415F5">
        <w:t>si ils</w:t>
      </w:r>
      <w:proofErr w:type="gramEnd"/>
      <w:r w:rsidR="00F415F5">
        <w:t xml:space="preserve"> ont déjà eu des caries. Leur demander s’ils savent </w:t>
      </w:r>
      <w:r w:rsidRPr="00F32B74">
        <w:t>que l'on peut empêcher les caries de se produire. Utilisez pour cela les informations générales qui sont fournies. Expliquez-leur qu'ils vont apprendre comment les caries apparaissent et que des gestes simples peuvent éviter cela.</w:t>
      </w:r>
    </w:p>
    <w:p w14:paraId="504436DE" w14:textId="77777777" w:rsidR="00EC2632" w:rsidRPr="00F32B74" w:rsidRDefault="00EC2632" w:rsidP="00EC2632">
      <w:pPr>
        <w:pStyle w:val="Paragraphedeliste"/>
        <w:numPr>
          <w:ilvl w:val="0"/>
          <w:numId w:val="19"/>
        </w:numPr>
      </w:pPr>
      <w:r w:rsidRPr="00F32B74">
        <w:t>Montrez-leu</w:t>
      </w:r>
      <w:r w:rsidR="001D0360">
        <w:t>r la présentation PowerPoint PPT</w:t>
      </w:r>
      <w:r w:rsidRPr="00F32B74">
        <w:t>. Profitez des questions incluses dans la présentation pour leur poser des questions et recueillir ce qu'ils savent sur le sujet.</w:t>
      </w:r>
    </w:p>
    <w:p w14:paraId="63F9CA59" w14:textId="77777777" w:rsidR="00EC2632" w:rsidRDefault="00EC2632">
      <w:pPr>
        <w:spacing w:after="160" w:line="259" w:lineRule="auto"/>
        <w:rPr>
          <w:lang w:eastAsia="en-GB"/>
        </w:rPr>
      </w:pPr>
      <w:r>
        <w:rPr>
          <w:lang w:eastAsia="en-GB"/>
        </w:rPr>
        <w:br w:type="page"/>
      </w:r>
    </w:p>
    <w:p w14:paraId="00D4A129" w14:textId="18A359E9" w:rsidR="00EC2632" w:rsidRPr="00EC2632" w:rsidRDefault="00174A34" w:rsidP="00EC2632">
      <w:pPr>
        <w:rPr>
          <w:lang w:eastAsia="en-GB"/>
        </w:rPr>
      </w:pPr>
      <w:r w:rsidRPr="00F32B74">
        <w:rPr>
          <w:rFonts w:cs="Arial"/>
          <w:noProof/>
          <w:sz w:val="36"/>
          <w:szCs w:val="36"/>
          <w:lang w:eastAsia="fr-FR"/>
        </w:rPr>
        <w:lastRenderedPageBreak/>
        <mc:AlternateContent>
          <mc:Choice Requires="wps">
            <w:drawing>
              <wp:anchor distT="0" distB="0" distL="114300" distR="114300" simplePos="0" relativeHeight="251660800" behindDoc="1" locked="0" layoutInCell="1" allowOverlap="1" wp14:anchorId="145BB614" wp14:editId="1E0DF752">
                <wp:simplePos x="0" y="0"/>
                <wp:positionH relativeFrom="page">
                  <wp:posOffset>351692</wp:posOffset>
                </wp:positionH>
                <wp:positionV relativeFrom="paragraph">
                  <wp:posOffset>26377</wp:posOffset>
                </wp:positionV>
                <wp:extent cx="6953250" cy="8783515"/>
                <wp:effectExtent l="19050" t="19050" r="19050" b="17780"/>
                <wp:wrapNone/>
                <wp:docPr id="983" name="Rectangle 9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8351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2BF939" id="Rectangle 983" o:spid="_x0000_s1026" style="position:absolute;margin-left:27.7pt;margin-top:2.1pt;width:547.5pt;height:691.6pt;z-index:-251655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" filled="f" strokecolor="#0b7b5d" strokeweight="2.25pt">
                <w10:wrap anchorx="page"/>
              </v:rect>
            </w:pict>
          </mc:Fallback>
        </mc:AlternateContent>
      </w:r>
      <w:r w:rsidR="007C694B" w:rsidRPr="001D0360">
        <w:rPr>
          <w:noProof/>
          <w:sz w:val="36"/>
          <w:lang w:eastAsia="fr-FR"/>
        </w:rPr>
        <w:drawing>
          <wp:anchor distT="0" distB="0" distL="114300" distR="114300" simplePos="0" relativeHeight="251659776" behindDoc="0" locked="0" layoutInCell="1" allowOverlap="1" wp14:anchorId="403E53F8" wp14:editId="1B160503">
            <wp:simplePos x="0" y="0"/>
            <wp:positionH relativeFrom="column">
              <wp:posOffset>6242538</wp:posOffset>
            </wp:positionH>
            <wp:positionV relativeFrom="paragraph">
              <wp:posOffset>-360484</wp:posOffset>
            </wp:positionV>
            <wp:extent cx="752475" cy="781050"/>
            <wp:effectExtent l="0" t="0" r="9525" b="0"/>
            <wp:wrapNone/>
            <wp:docPr id="982" name="Image 9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83759CA" w14:textId="77777777" w:rsidR="00442DBE" w:rsidRPr="00F32B74" w:rsidRDefault="001D0360" w:rsidP="001D0360">
      <w:pPr>
        <w:pStyle w:val="Titre2"/>
      </w:pPr>
      <w:r>
        <w:t>Activité principale</w:t>
      </w:r>
    </w:p>
    <w:p w14:paraId="53A4AE16" w14:textId="5D663460" w:rsidR="001D0360" w:rsidRDefault="00925889" w:rsidP="00F32B74">
      <w:pPr>
        <w:rPr>
          <w:rFonts w:cs="Arial"/>
        </w:rPr>
      </w:pPr>
      <w:r>
        <w:rPr>
          <w:rFonts w:cs="Arial"/>
        </w:rPr>
        <w:t xml:space="preserve">La reconstitution d’une plaque dentaire est déposée sur des pots de yaourts à des stades différents. Les élèves vont réaliser un brossage sur chacun des pots et </w:t>
      </w:r>
      <w:r w:rsidR="00F33D9A">
        <w:rPr>
          <w:rFonts w:cs="Arial"/>
        </w:rPr>
        <w:t>réaliser l’importance du brossage des dents pour éliminer régulièrement la plaque dentaire.</w:t>
      </w:r>
    </w:p>
    <w:p w14:paraId="34F4256F" w14:textId="77777777" w:rsidR="00F33D9A" w:rsidRDefault="00F33D9A" w:rsidP="00F32B74">
      <w:pPr>
        <w:rPr>
          <w:rFonts w:cs="Arial"/>
        </w:rPr>
      </w:pPr>
    </w:p>
    <w:p w14:paraId="6FB75490" w14:textId="0AB393E1" w:rsidR="00023F2B" w:rsidRDefault="001D0360" w:rsidP="001D0360">
      <w:pPr>
        <w:pStyle w:val="Titre2"/>
      </w:pPr>
      <w:r>
        <w:t>Activités complémentaires</w:t>
      </w:r>
    </w:p>
    <w:p w14:paraId="263CE360" w14:textId="3E8F7F55" w:rsidR="00207EB9" w:rsidRPr="00207EB9" w:rsidRDefault="00207EB9" w:rsidP="00207EB9">
      <w:pPr>
        <w:rPr>
          <w:lang w:eastAsia="en-GB"/>
        </w:rPr>
      </w:pPr>
      <w:r>
        <w:rPr>
          <w:lang w:eastAsia="en-GB"/>
        </w:rPr>
        <w:t>L’alimentation sucrée (GE4) et les boissons sucrées (GE5)</w:t>
      </w:r>
    </w:p>
    <w:p w14:paraId="1832889E" w14:textId="77777777" w:rsidR="001F7EF7" w:rsidRDefault="001F7EF7" w:rsidP="001F7EF7">
      <w:r>
        <w:t>Les élèves vont pouvoir repérer dans leurs habitudes alimentaires les aliments et les boissons qui contiennent du sucre. Et grâce à un journal de bord ils pourront identifier les moments de la journée où ils se lavent les dents</w:t>
      </w:r>
    </w:p>
    <w:p w14:paraId="65AFCF64" w14:textId="77777777" w:rsidR="001F7EF7" w:rsidRPr="00F32B74" w:rsidRDefault="001F7EF7" w:rsidP="001F7EF7">
      <w:pPr>
        <w:pStyle w:val="Paragraphedeliste"/>
        <w:numPr>
          <w:ilvl w:val="0"/>
          <w:numId w:val="21"/>
        </w:numPr>
      </w:pPr>
      <w:r w:rsidRPr="00F32B74">
        <w:t>DTE1 : demandez aux élèves de noter ce qu'ils ont mangé la veille au soir, le matin et à midi. Rappelez-leur de mentionner les boissons et en-cas consommés car les goûters sont souvent sucrés.</w:t>
      </w:r>
    </w:p>
    <w:p w14:paraId="24B41FCC" w14:textId="77777777" w:rsidR="001F7EF7" w:rsidRPr="001D0360" w:rsidRDefault="001F7EF7" w:rsidP="001F7EF7">
      <w:pPr>
        <w:pStyle w:val="Paragraphedeliste"/>
        <w:numPr>
          <w:ilvl w:val="0"/>
          <w:numId w:val="21"/>
        </w:numPr>
        <w:rPr>
          <w:b/>
        </w:rPr>
      </w:pPr>
      <w:r w:rsidRPr="00F32B74">
        <w:t>DTE2 : ils doivent indiquer s'ils se sont brossé les dents le matin et/ou la veille au soir.</w:t>
      </w:r>
    </w:p>
    <w:p w14:paraId="2D34A13D" w14:textId="77777777" w:rsidR="001F7EF7" w:rsidRPr="00F32B74" w:rsidRDefault="001F7EF7" w:rsidP="001F7EF7"/>
    <w:p w14:paraId="571A699D" w14:textId="77777777" w:rsidR="001F7EF7" w:rsidRPr="00F32B74" w:rsidRDefault="001F7EF7" w:rsidP="001F7EF7">
      <w:r w:rsidRPr="00F32B74">
        <w:t>Message clés à faire comprendre aux enfants :</w:t>
      </w:r>
    </w:p>
    <w:p w14:paraId="2B529EAD" w14:textId="77777777" w:rsidR="001F7EF7" w:rsidRPr="00F32B74" w:rsidRDefault="001F7EF7" w:rsidP="001F7EF7">
      <w:r w:rsidRPr="00F32B74">
        <w:t>Vous pouvez éviter les caries en :</w:t>
      </w:r>
    </w:p>
    <w:p w14:paraId="1B9E293E" w14:textId="77777777" w:rsidR="001F7EF7" w:rsidRPr="00F32B74" w:rsidRDefault="001F7EF7" w:rsidP="001F7EF7">
      <w:pPr>
        <w:pStyle w:val="Paragraphedeliste"/>
        <w:numPr>
          <w:ilvl w:val="0"/>
          <w:numId w:val="22"/>
        </w:numPr>
      </w:pPr>
      <w:r w:rsidRPr="00F32B74">
        <w:t>Consommant moins de boissons et d'aliments sucrés et en évitant le grignotage ;</w:t>
      </w:r>
    </w:p>
    <w:p w14:paraId="1DA0F390" w14:textId="3B3C41E7" w:rsidR="001F7EF7" w:rsidRDefault="001F7EF7" w:rsidP="001F7EF7">
      <w:pPr>
        <w:pStyle w:val="Paragraphedeliste"/>
        <w:numPr>
          <w:ilvl w:val="0"/>
          <w:numId w:val="22"/>
        </w:numPr>
        <w:rPr>
          <w:b/>
        </w:rPr>
      </w:pPr>
      <w:r w:rsidRPr="00F32B74">
        <w:t>Vous brossant les dents avec du dentifrice au fluor juste avant d'aller dormir et le matin après le petit-déjeuner</w:t>
      </w:r>
      <w:r w:rsidRPr="001D0360">
        <w:rPr>
          <w:b/>
        </w:rPr>
        <w:t>.</w:t>
      </w:r>
    </w:p>
    <w:p w14:paraId="11B90639" w14:textId="21450DA9" w:rsidR="00D562B5" w:rsidRDefault="00D562B5" w:rsidP="00D562B5">
      <w:pPr>
        <w:rPr>
          <w:b/>
        </w:rPr>
      </w:pPr>
    </w:p>
    <w:p w14:paraId="7129E27C" w14:textId="39BEF82C" w:rsidR="00D562B5" w:rsidRDefault="00D562B5" w:rsidP="00D562B5">
      <w:r>
        <w:t>Le brossage des dents</w:t>
      </w:r>
      <w:r w:rsidR="0056230D">
        <w:t> :</w:t>
      </w:r>
    </w:p>
    <w:p w14:paraId="4289C449" w14:textId="5877E6BB" w:rsidR="00D562B5" w:rsidRPr="00D562B5" w:rsidRDefault="00925889" w:rsidP="00D562B5">
      <w:r>
        <w:t>Chaque élève réalise un journal de bord des brossages de dents qu’il a effectué durant 7</w:t>
      </w:r>
      <w:r w:rsidR="0056230D">
        <w:t xml:space="preserve"> </w:t>
      </w:r>
      <w:r>
        <w:t>jours. L’ensemble des résultats sont mis en commun et reporté sur un poster représentant une bouche pour que les élèves prennent conscience de ce que cela représente.</w:t>
      </w:r>
    </w:p>
    <w:p w14:paraId="6733F898" w14:textId="27FF470F" w:rsidR="00442DBE" w:rsidRPr="00F32B74" w:rsidRDefault="00442DBE" w:rsidP="00023F2B">
      <w:r w:rsidRPr="00F32B74">
        <w:br w:type="page"/>
      </w:r>
    </w:p>
    <w:p w14:paraId="70DCB0A3" w14:textId="77777777" w:rsidR="00D16A5A" w:rsidRPr="00070096" w:rsidRDefault="00D16A5A" w:rsidP="00D16A5A">
      <w:pPr>
        <w:pStyle w:val="Titre1"/>
      </w:pPr>
      <w:r w:rsidRPr="00070096">
        <w:lastRenderedPageBreak/>
        <w:t>Hygiène bucco-dentaire</w:t>
      </w:r>
    </w:p>
    <w:p w14:paraId="5D714C1B" w14:textId="0A417725" w:rsidR="00D16A5A" w:rsidRPr="001D0360" w:rsidRDefault="00D16A5A" w:rsidP="00D16A5A">
      <w:pPr>
        <w:pStyle w:val="Titre1"/>
        <w:rPr>
          <w:sz w:val="36"/>
        </w:rPr>
      </w:pPr>
      <w:r>
        <w:rPr>
          <w:sz w:val="36"/>
        </w:rPr>
        <w:t>La plaque dentaire – Guide enseignant (GE3</w:t>
      </w:r>
      <w:r w:rsidRPr="001D0360">
        <w:rPr>
          <w:sz w:val="36"/>
        </w:rPr>
        <w:t>)</w:t>
      </w:r>
    </w:p>
    <w:p w14:paraId="318D58A2" w14:textId="0DCEBE14" w:rsidR="00D16A5A" w:rsidRDefault="00252790" w:rsidP="00D16A5A">
      <w:r w:rsidRPr="001D0360">
        <w:rPr>
          <w:noProof/>
          <w:sz w:val="36"/>
          <w:lang w:eastAsia="fr-FR"/>
        </w:rPr>
        <w:drawing>
          <wp:anchor distT="0" distB="0" distL="114300" distR="114300" simplePos="0" relativeHeight="251726848" behindDoc="0" locked="0" layoutInCell="1" allowOverlap="1" wp14:anchorId="0B733072" wp14:editId="745313F6">
            <wp:simplePos x="0" y="0"/>
            <wp:positionH relativeFrom="column">
              <wp:posOffset>6238875</wp:posOffset>
            </wp:positionH>
            <wp:positionV relativeFrom="paragraph">
              <wp:posOffset>58420</wp:posOffset>
            </wp:positionV>
            <wp:extent cx="752475"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9C77DF7" w14:textId="1804DE3E" w:rsidR="00D16A5A" w:rsidRDefault="00252790" w:rsidP="00D16A5A">
      <w:r w:rsidRPr="00F32B74">
        <w:rPr>
          <w:rFonts w:cs="Arial"/>
          <w:noProof/>
          <w:sz w:val="36"/>
          <w:szCs w:val="36"/>
          <w:lang w:eastAsia="fr-FR"/>
        </w:rPr>
        <mc:AlternateContent>
          <mc:Choice Requires="wps">
            <w:drawing>
              <wp:anchor distT="0" distB="0" distL="114300" distR="114300" simplePos="0" relativeHeight="251724800" behindDoc="1" locked="0" layoutInCell="1" allowOverlap="1" wp14:anchorId="37445B2E" wp14:editId="1B0F6BCA">
                <wp:simplePos x="0" y="0"/>
                <wp:positionH relativeFrom="margin">
                  <wp:align>center</wp:align>
                </wp:positionH>
                <wp:positionV relativeFrom="paragraph">
                  <wp:posOffset>231775</wp:posOffset>
                </wp:positionV>
                <wp:extent cx="6953250" cy="8124092"/>
                <wp:effectExtent l="19050" t="19050" r="19050" b="1079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2409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6A44E1" id="Rectangle 9" o:spid="_x0000_s1026" style="position:absolute;margin-left:0;margin-top:18.25pt;width:547.5pt;height:639.7pt;z-index:-251591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" filled="f" strokecolor="#0b7b5d" strokeweight="2.25pt">
                <w10:wrap anchorx="margin"/>
              </v:rect>
            </w:pict>
          </mc:Fallback>
        </mc:AlternateContent>
      </w:r>
    </w:p>
    <w:p w14:paraId="5785D55C" w14:textId="2EBD4DA0" w:rsidR="00D16A5A" w:rsidRDefault="00D16A5A" w:rsidP="00D16A5A"/>
    <w:p w14:paraId="333DBA78" w14:textId="1536B2DB" w:rsidR="007C7357" w:rsidRDefault="0056230D" w:rsidP="00D16A5A">
      <w:pPr>
        <w:pStyle w:val="Titre2"/>
      </w:pPr>
      <w:r>
        <w:t>Â</w:t>
      </w:r>
      <w:r w:rsidR="007C7357">
        <w:t>ge 7-12 ans</w:t>
      </w:r>
    </w:p>
    <w:p w14:paraId="3462FC6E" w14:textId="77777777" w:rsidR="00D16A5A" w:rsidRDefault="00D16A5A" w:rsidP="00D16A5A"/>
    <w:p w14:paraId="4015C646" w14:textId="1BAD9CCD" w:rsidR="00D16A5A" w:rsidRDefault="00D16A5A" w:rsidP="00D16A5A">
      <w:pPr>
        <w:pStyle w:val="Titre2"/>
      </w:pPr>
      <w:r>
        <w:t>Matériel nécessaire</w:t>
      </w:r>
    </w:p>
    <w:p w14:paraId="5B8035E6" w14:textId="71076E9A" w:rsidR="00D16A5A" w:rsidRDefault="00D16A5A" w:rsidP="00D16A5A">
      <w:pPr>
        <w:pStyle w:val="Paragraphedeliste"/>
        <w:numPr>
          <w:ilvl w:val="0"/>
          <w:numId w:val="30"/>
        </w:numPr>
      </w:pPr>
      <w:r>
        <w:t>3 pots de yaourt vides</w:t>
      </w:r>
      <w:r w:rsidR="006C6B9C">
        <w:t xml:space="preserve"> (de préférence en verre avec une surface rugueuse pour une meilleure adhésion de la pâte)</w:t>
      </w:r>
    </w:p>
    <w:p w14:paraId="60A09CA8" w14:textId="77777777" w:rsidR="00D16A5A" w:rsidRDefault="00D16A5A" w:rsidP="00D16A5A">
      <w:pPr>
        <w:pStyle w:val="Paragraphedeliste"/>
        <w:numPr>
          <w:ilvl w:val="0"/>
          <w:numId w:val="30"/>
        </w:numPr>
      </w:pPr>
      <w:r>
        <w:t>3 brosses à dents</w:t>
      </w:r>
    </w:p>
    <w:p w14:paraId="0CA6CCA6" w14:textId="77777777" w:rsidR="00D16A5A" w:rsidRDefault="00D16A5A" w:rsidP="00D16A5A">
      <w:pPr>
        <w:pStyle w:val="Paragraphedeliste"/>
        <w:numPr>
          <w:ilvl w:val="0"/>
          <w:numId w:val="30"/>
        </w:numPr>
      </w:pPr>
      <w:r>
        <w:t>Bol</w:t>
      </w:r>
    </w:p>
    <w:p w14:paraId="7605BA31" w14:textId="45DF0FF4" w:rsidR="00D16A5A" w:rsidRDefault="00D16A5A" w:rsidP="00D16A5A">
      <w:pPr>
        <w:pStyle w:val="Paragraphedeliste"/>
        <w:numPr>
          <w:ilvl w:val="0"/>
          <w:numId w:val="30"/>
        </w:numPr>
      </w:pPr>
      <w:r>
        <w:t xml:space="preserve">Pour la préparation de la pâte : (à confectionner </w:t>
      </w:r>
      <w:r w:rsidR="00E85D91">
        <w:t>la veille de</w:t>
      </w:r>
      <w:r>
        <w:t xml:space="preserve"> l’activité</w:t>
      </w:r>
      <w:r w:rsidR="00E85D91">
        <w:t>, à des heures différentes</w:t>
      </w:r>
      <w:r>
        <w:t>)</w:t>
      </w:r>
    </w:p>
    <w:p w14:paraId="54C4EB5A" w14:textId="77777777" w:rsidR="00D16A5A" w:rsidRDefault="00D16A5A" w:rsidP="00D16A5A">
      <w:pPr>
        <w:pStyle w:val="Paragraphedeliste"/>
        <w:numPr>
          <w:ilvl w:val="1"/>
          <w:numId w:val="30"/>
        </w:numPr>
      </w:pPr>
      <w:r>
        <w:t>2 cuillères à café de farine</w:t>
      </w:r>
    </w:p>
    <w:p w14:paraId="2185B7C9" w14:textId="77777777" w:rsidR="00D16A5A" w:rsidRDefault="00D16A5A" w:rsidP="00D16A5A">
      <w:pPr>
        <w:pStyle w:val="Paragraphedeliste"/>
        <w:numPr>
          <w:ilvl w:val="1"/>
          <w:numId w:val="30"/>
        </w:numPr>
      </w:pPr>
      <w:r>
        <w:t>Eau</w:t>
      </w:r>
    </w:p>
    <w:p w14:paraId="21E85690" w14:textId="4761D328" w:rsidR="00D16A5A" w:rsidRDefault="00D16A5A" w:rsidP="00D16A5A">
      <w:pPr>
        <w:pStyle w:val="Paragraphedeliste"/>
        <w:numPr>
          <w:ilvl w:val="1"/>
          <w:numId w:val="30"/>
        </w:numPr>
      </w:pPr>
      <w:r>
        <w:t>Colorant alimentaire</w:t>
      </w:r>
      <w:r w:rsidR="006C6B9C">
        <w:t xml:space="preserve"> (optionnel)</w:t>
      </w:r>
    </w:p>
    <w:p w14:paraId="0B850696" w14:textId="0722E7B2" w:rsidR="006C6B9C" w:rsidRDefault="006C6B9C" w:rsidP="006C6B9C">
      <w:r>
        <w:rPr>
          <w:lang w:eastAsia="en-GB"/>
        </w:rPr>
        <w:t xml:space="preserve">Conseil : </w:t>
      </w:r>
      <w:r>
        <w:t>Faire un test plusieurs jours avant pour vérifier qu'une fois sèche, la couche représentant le tartre, ne se détache pas toute seule.</w:t>
      </w:r>
    </w:p>
    <w:p w14:paraId="6E652DC0" w14:textId="627E2CFD" w:rsidR="00D16A5A" w:rsidRPr="00D16A5A" w:rsidRDefault="00D16A5A" w:rsidP="00D16A5A">
      <w:pPr>
        <w:rPr>
          <w:lang w:eastAsia="en-GB"/>
        </w:rPr>
      </w:pPr>
    </w:p>
    <w:p w14:paraId="4C5DFD1D" w14:textId="6656E3F9" w:rsidR="00D16A5A" w:rsidRDefault="00D16A5A" w:rsidP="00D16A5A">
      <w:pPr>
        <w:pStyle w:val="Titre2"/>
      </w:pPr>
      <w:r>
        <w:t>Introduction</w:t>
      </w:r>
    </w:p>
    <w:p w14:paraId="0FA46F5B" w14:textId="7038D1E3" w:rsidR="00D16A5A" w:rsidRDefault="00D16A5A" w:rsidP="00D16A5A">
      <w:pPr>
        <w:pStyle w:val="Paragraphedeliste"/>
        <w:numPr>
          <w:ilvl w:val="0"/>
          <w:numId w:val="33"/>
        </w:numPr>
      </w:pPr>
      <w:r>
        <w:t xml:space="preserve">Expliquer que les </w:t>
      </w:r>
      <w:r w:rsidR="00560DA9">
        <w:t xml:space="preserve">3 </w:t>
      </w:r>
      <w:r>
        <w:t>pots de yaourt représentent les dents et que certains sont recouverts d’une pâte représentant la plaque dentaire</w:t>
      </w:r>
      <w:r w:rsidR="00560DA9">
        <w:t xml:space="preserve"> plus ou moins ancienne</w:t>
      </w:r>
      <w:r>
        <w:t>.</w:t>
      </w:r>
    </w:p>
    <w:p w14:paraId="62BB7C55" w14:textId="02A01C3E" w:rsidR="006C6B9C" w:rsidRDefault="00825D34" w:rsidP="006C6B9C">
      <w:pPr>
        <w:pStyle w:val="Paragraphedeliste"/>
        <w:numPr>
          <w:ilvl w:val="0"/>
          <w:numId w:val="33"/>
        </w:numPr>
      </w:pPr>
      <w:r>
        <w:t>Disposer 1 pot non recouvert de pâte</w:t>
      </w:r>
      <w:r w:rsidR="00560DA9">
        <w:t xml:space="preserve"> (simulant dents brossées régulièrement)</w:t>
      </w:r>
      <w:r>
        <w:t>, 1 pot recouvert avec de la pâte partiellement sèche (</w:t>
      </w:r>
      <w:r w:rsidR="00560DA9">
        <w:t xml:space="preserve">simulant </w:t>
      </w:r>
      <w:r w:rsidR="00E85D91">
        <w:t xml:space="preserve">des </w:t>
      </w:r>
      <w:r w:rsidR="00560DA9">
        <w:t>dents peu ou mal</w:t>
      </w:r>
      <w:r w:rsidR="00E85D91">
        <w:t xml:space="preserve"> </w:t>
      </w:r>
      <w:r w:rsidR="00560DA9">
        <w:t>brossées</w:t>
      </w:r>
      <w:r>
        <w:t>), 1 pot recouvert avec de la pâte sèche (</w:t>
      </w:r>
      <w:r w:rsidR="00560DA9">
        <w:t xml:space="preserve">simulant </w:t>
      </w:r>
      <w:r w:rsidR="00E85D91">
        <w:t xml:space="preserve">des </w:t>
      </w:r>
      <w:r w:rsidR="00560DA9">
        <w:t>dents non</w:t>
      </w:r>
      <w:r w:rsidR="00E85D91">
        <w:t xml:space="preserve"> </w:t>
      </w:r>
      <w:r w:rsidR="00560DA9">
        <w:t>brossées</w:t>
      </w:r>
      <w:r>
        <w:t>).</w:t>
      </w:r>
    </w:p>
    <w:p w14:paraId="3250AC62" w14:textId="46DC6DEA" w:rsidR="00D16A5A" w:rsidRDefault="006C6B9C" w:rsidP="00D16A5A">
      <w:pPr>
        <w:pStyle w:val="Paragraphedeliste"/>
        <w:numPr>
          <w:ilvl w:val="0"/>
          <w:numId w:val="33"/>
        </w:numPr>
      </w:pPr>
      <w:r>
        <w:t>Demander 3 volontaires pour réaliser l’expérience.</w:t>
      </w:r>
    </w:p>
    <w:p w14:paraId="2E74B7C7" w14:textId="77777777" w:rsidR="00D16A5A" w:rsidRPr="00D16A5A" w:rsidRDefault="00D16A5A" w:rsidP="00D16A5A">
      <w:pPr>
        <w:rPr>
          <w:lang w:eastAsia="en-GB"/>
        </w:rPr>
      </w:pPr>
    </w:p>
    <w:p w14:paraId="5293C3AB" w14:textId="3A4292E1" w:rsidR="00D16A5A" w:rsidRDefault="00D16A5A" w:rsidP="00D16A5A">
      <w:pPr>
        <w:pStyle w:val="Titre2"/>
      </w:pPr>
      <w:r>
        <w:t>Déroulement</w:t>
      </w:r>
    </w:p>
    <w:p w14:paraId="27099A75" w14:textId="7280F027" w:rsidR="00D16A5A" w:rsidRPr="00D16A5A" w:rsidRDefault="00D16A5A" w:rsidP="00D16A5A">
      <w:pPr>
        <w:rPr>
          <w:lang w:eastAsia="en-GB"/>
        </w:rPr>
      </w:pPr>
      <w:r>
        <w:rPr>
          <w:lang w:eastAsia="en-GB"/>
        </w:rPr>
        <w:t>Préparation :</w:t>
      </w:r>
    </w:p>
    <w:p w14:paraId="10886735" w14:textId="764AF2AA" w:rsidR="006C6B9C" w:rsidRDefault="00D16A5A" w:rsidP="00E85D91">
      <w:pPr>
        <w:pStyle w:val="Paragraphedeliste"/>
        <w:numPr>
          <w:ilvl w:val="0"/>
          <w:numId w:val="31"/>
        </w:numPr>
      </w:pPr>
      <w:r>
        <w:t>Confectionner la pâte qui simulera la plaque dentaire : mélanger 2 cuillères à café d’eau, 2 cuillères à café de farine et 3 gouttes de colorant.</w:t>
      </w:r>
      <w:r w:rsidR="006C6B9C">
        <w:br w:type="page"/>
      </w:r>
    </w:p>
    <w:p w14:paraId="565CFC91" w14:textId="2F508723" w:rsidR="00D16A5A" w:rsidRDefault="000963DE" w:rsidP="006C6B9C">
      <w:r w:rsidRPr="00F32B74">
        <w:rPr>
          <w:rFonts w:cs="Arial"/>
          <w:noProof/>
          <w:sz w:val="36"/>
          <w:szCs w:val="36"/>
          <w:lang w:eastAsia="fr-FR"/>
        </w:rPr>
        <w:lastRenderedPageBreak/>
        <mc:AlternateContent>
          <mc:Choice Requires="wps">
            <w:drawing>
              <wp:anchor distT="0" distB="0" distL="114300" distR="114300" simplePos="0" relativeHeight="251728896" behindDoc="1" locked="0" layoutInCell="1" allowOverlap="1" wp14:anchorId="4F53B98E" wp14:editId="507F93CC">
                <wp:simplePos x="0" y="0"/>
                <wp:positionH relativeFrom="margin">
                  <wp:align>center</wp:align>
                </wp:positionH>
                <wp:positionV relativeFrom="paragraph">
                  <wp:posOffset>28575</wp:posOffset>
                </wp:positionV>
                <wp:extent cx="6953250" cy="9170377"/>
                <wp:effectExtent l="19050" t="19050" r="19050" b="1206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1703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2CB6EC" id="Rectangle 11" o:spid="_x0000_s1026" style="position:absolute;margin-left:0;margin-top:2.25pt;width:547.5pt;height:722.1pt;z-index:-251587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" filled="f" strokecolor="#0b7b5d" strokeweight="2.25pt">
                <w10:wrap anchorx="margin"/>
              </v:rect>
            </w:pict>
          </mc:Fallback>
        </mc:AlternateContent>
      </w:r>
      <w:r w:rsidR="00E14418" w:rsidRPr="001D0360">
        <w:rPr>
          <w:noProof/>
          <w:sz w:val="36"/>
          <w:lang w:eastAsia="fr-FR"/>
        </w:rPr>
        <w:drawing>
          <wp:anchor distT="0" distB="0" distL="114300" distR="114300" simplePos="0" relativeHeight="251730944" behindDoc="0" locked="0" layoutInCell="1" allowOverlap="1" wp14:anchorId="3D3006C3" wp14:editId="38E6FB4F">
            <wp:simplePos x="0" y="0"/>
            <wp:positionH relativeFrom="column">
              <wp:posOffset>6238875</wp:posOffset>
            </wp:positionH>
            <wp:positionV relativeFrom="paragraph">
              <wp:posOffset>-313055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87DE6F8" w14:textId="333D4366" w:rsidR="006C6B9C" w:rsidRDefault="006C6B9C" w:rsidP="006C6B9C"/>
    <w:p w14:paraId="474C024A" w14:textId="3BF912CE" w:rsidR="00D16A5A" w:rsidRDefault="00D16A5A" w:rsidP="00D16A5A">
      <w:pPr>
        <w:pStyle w:val="Paragraphedeliste"/>
        <w:numPr>
          <w:ilvl w:val="0"/>
          <w:numId w:val="31"/>
        </w:numPr>
      </w:pPr>
      <w:r>
        <w:t xml:space="preserve">Préparation du matériel </w:t>
      </w:r>
      <w:r w:rsidR="00E85D91">
        <w:t>la veille de</w:t>
      </w:r>
      <w:r>
        <w:t xml:space="preserve"> l’activité</w:t>
      </w:r>
      <w:r w:rsidR="00825D34">
        <w:t> :</w:t>
      </w:r>
    </w:p>
    <w:p w14:paraId="4A00A58D" w14:textId="097DD56D" w:rsidR="00D16A5A" w:rsidRDefault="00E85D91" w:rsidP="00D16A5A">
      <w:pPr>
        <w:pStyle w:val="Paragraphedeliste"/>
        <w:numPr>
          <w:ilvl w:val="1"/>
          <w:numId w:val="31"/>
        </w:numPr>
      </w:pPr>
      <w:r>
        <w:t>Confectionner</w:t>
      </w:r>
      <w:r w:rsidR="00D16A5A">
        <w:t xml:space="preserve"> de la pâte que vous appliquez sur 1 pot de yaourt. Poser le</w:t>
      </w:r>
      <w:r w:rsidR="00560DA9">
        <w:t xml:space="preserve"> pot de</w:t>
      </w:r>
      <w:r w:rsidR="00D16A5A">
        <w:t xml:space="preserve"> yaourt à l’horizontal et appliquer la pâte en fine couche sur une la face du dessus</w:t>
      </w:r>
      <w:r w:rsidR="00825D34">
        <w:t xml:space="preserve"> pour éviter qu’elle </w:t>
      </w:r>
      <w:r w:rsidR="00560DA9">
        <w:t xml:space="preserve">ne </w:t>
      </w:r>
      <w:r w:rsidR="00825D34">
        <w:t>coule.</w:t>
      </w:r>
    </w:p>
    <w:p w14:paraId="12F4A700" w14:textId="390C7438" w:rsidR="00825D34" w:rsidRDefault="00E85D91" w:rsidP="00825D34">
      <w:pPr>
        <w:pStyle w:val="Paragraphedeliste"/>
        <w:numPr>
          <w:ilvl w:val="1"/>
          <w:numId w:val="31"/>
        </w:numPr>
      </w:pPr>
      <w:r>
        <w:t>Quelles heures plus tard, confectionner</w:t>
      </w:r>
      <w:r w:rsidR="00D16A5A">
        <w:t xml:space="preserve"> de la pâte que vous appliquez sur 1 autre pot de yaourt</w:t>
      </w:r>
      <w:r w:rsidR="00825D34">
        <w:t>, dans les mêmes conditions.</w:t>
      </w:r>
    </w:p>
    <w:p w14:paraId="1FF462E4" w14:textId="34E4E913" w:rsidR="00D16A5A" w:rsidRDefault="00D16A5A" w:rsidP="00825D34"/>
    <w:p w14:paraId="45964AC4" w14:textId="22375927" w:rsidR="006C6B9C" w:rsidRDefault="006C6B9C" w:rsidP="00825D34">
      <w:r>
        <w:t>Chaque participant se munit d’un pot et d’une brosse à dents et simule un brossage des dents pendant 2 minutes</w:t>
      </w:r>
      <w:r w:rsidR="00560DA9">
        <w:t>.</w:t>
      </w:r>
    </w:p>
    <w:p w14:paraId="14D080A9" w14:textId="77777777" w:rsidR="00E85D91" w:rsidRDefault="00D16A5A" w:rsidP="00825D34">
      <w:r>
        <w:t>Demander à chaque participant ce qu’il constate : Est-ce facile ou difficile de retirer la plaque dentaire ?</w:t>
      </w:r>
    </w:p>
    <w:p w14:paraId="5C87D5BA" w14:textId="70089888" w:rsidR="00D16A5A" w:rsidRDefault="00D16A5A" w:rsidP="00825D34">
      <w:r>
        <w:t>Demander au groupe quelle</w:t>
      </w:r>
      <w:r w:rsidR="00E14418">
        <w:t>s</w:t>
      </w:r>
      <w:r>
        <w:t xml:space="preserve"> dent</w:t>
      </w:r>
      <w:r w:rsidR="00E14418">
        <w:t>s</w:t>
      </w:r>
      <w:r>
        <w:t xml:space="preserve"> </w:t>
      </w:r>
      <w:proofErr w:type="gramStart"/>
      <w:r w:rsidR="00E14418">
        <w:t>sont</w:t>
      </w:r>
      <w:proofErr w:type="gramEnd"/>
      <w:r>
        <w:t xml:space="preserve"> l</w:t>
      </w:r>
      <w:r w:rsidR="00E14418">
        <w:t>es</w:t>
      </w:r>
      <w:r>
        <w:t xml:space="preserve"> plus propre</w:t>
      </w:r>
      <w:r w:rsidR="00E14418">
        <w:t>s</w:t>
      </w:r>
      <w:r>
        <w:t> ?</w:t>
      </w:r>
    </w:p>
    <w:p w14:paraId="0687B0D1" w14:textId="77777777" w:rsidR="006C6B9C" w:rsidRDefault="006C6B9C" w:rsidP="006C6B9C"/>
    <w:p w14:paraId="635A1119" w14:textId="40C415B3" w:rsidR="00D16A5A" w:rsidRDefault="006C6B9C" w:rsidP="006C6B9C">
      <w:r>
        <w:t xml:space="preserve">Cette expérience met en avant qu’il est plus facile de retirer l’intégralité de la plaque dentaire quand elle est moins importante grâce à un brossage des dents régulier. </w:t>
      </w:r>
      <w:r w:rsidR="003437B3">
        <w:t>Si la plaque dentaire est correctement retirée quotidiennement, il y a moins de risque de développer des caries.</w:t>
      </w:r>
      <w:r w:rsidR="00D16A5A">
        <w:br w:type="page"/>
      </w:r>
    </w:p>
    <w:p w14:paraId="4FD4C8CB" w14:textId="447F512D" w:rsidR="00442DBE" w:rsidRPr="00070096" w:rsidRDefault="00442DBE" w:rsidP="00A7285E">
      <w:pPr>
        <w:pStyle w:val="Titre1"/>
      </w:pPr>
      <w:r w:rsidRPr="00070096">
        <w:lastRenderedPageBreak/>
        <w:t>Hygiène bucco-dentaire</w:t>
      </w:r>
    </w:p>
    <w:p w14:paraId="3127EAF7" w14:textId="75A03FF0" w:rsidR="00442DBE" w:rsidRPr="001D0360" w:rsidRDefault="001D0360" w:rsidP="001D0360">
      <w:pPr>
        <w:pStyle w:val="Titre1"/>
        <w:rPr>
          <w:sz w:val="36"/>
        </w:rPr>
      </w:pPr>
      <w:r w:rsidRPr="001D0360">
        <w:rPr>
          <w:sz w:val="36"/>
        </w:rPr>
        <w:t>L’alimentation</w:t>
      </w:r>
      <w:r w:rsidR="000D6B85">
        <w:rPr>
          <w:sz w:val="36"/>
        </w:rPr>
        <w:t xml:space="preserve"> sucrée</w:t>
      </w:r>
      <w:r w:rsidR="00207EB9">
        <w:rPr>
          <w:sz w:val="36"/>
        </w:rPr>
        <w:t xml:space="preserve"> – Guide enseignant (GE4</w:t>
      </w:r>
      <w:r w:rsidR="00442DBE" w:rsidRPr="001D0360">
        <w:rPr>
          <w:sz w:val="36"/>
        </w:rPr>
        <w:t>)</w:t>
      </w:r>
    </w:p>
    <w:p w14:paraId="6277EDF0" w14:textId="13B3E983" w:rsidR="00FE43B1" w:rsidRDefault="00FE43B1" w:rsidP="00F32B74">
      <w:pPr>
        <w:rPr>
          <w:rFonts w:cs="Arial"/>
        </w:rPr>
      </w:pPr>
      <w:r w:rsidRPr="001D0360">
        <w:rPr>
          <w:noProof/>
          <w:sz w:val="36"/>
          <w:lang w:eastAsia="fr-FR"/>
        </w:rPr>
        <w:drawing>
          <wp:anchor distT="0" distB="0" distL="114300" distR="114300" simplePos="0" relativeHeight="251658752" behindDoc="0" locked="0" layoutInCell="1" allowOverlap="1" wp14:anchorId="0D96C4C5" wp14:editId="6A7DF26D">
            <wp:simplePos x="0" y="0"/>
            <wp:positionH relativeFrom="column">
              <wp:posOffset>6208395</wp:posOffset>
            </wp:positionH>
            <wp:positionV relativeFrom="paragraph">
              <wp:posOffset>87630</wp:posOffset>
            </wp:positionV>
            <wp:extent cx="752475" cy="781050"/>
            <wp:effectExtent l="0" t="0" r="9525"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36DC9B0" w14:textId="0F037BE0" w:rsidR="00442DBE" w:rsidRPr="00F32B74" w:rsidRDefault="00442DBE" w:rsidP="00F32B74">
      <w:pPr>
        <w:rPr>
          <w:rFonts w:cs="Arial"/>
        </w:rPr>
      </w:pPr>
    </w:p>
    <w:p w14:paraId="05DF5B7A" w14:textId="2F7B87A3" w:rsidR="00442DBE" w:rsidRPr="00F32B74" w:rsidRDefault="00FE43B1" w:rsidP="00F32B74">
      <w:pPr>
        <w:rPr>
          <w:rFonts w:cs="Arial"/>
        </w:rPr>
      </w:pPr>
      <w:r w:rsidRPr="00F32B74">
        <w:rPr>
          <w:rFonts w:cs="Arial"/>
          <w:noProof/>
          <w:sz w:val="36"/>
          <w:szCs w:val="36"/>
          <w:lang w:eastAsia="fr-FR"/>
        </w:rPr>
        <mc:AlternateContent>
          <mc:Choice Requires="wps">
            <w:drawing>
              <wp:anchor distT="0" distB="0" distL="114300" distR="114300" simplePos="0" relativeHeight="251661824" behindDoc="1" locked="0" layoutInCell="1" allowOverlap="1" wp14:anchorId="47663F6E" wp14:editId="0122BF0B">
                <wp:simplePos x="0" y="0"/>
                <wp:positionH relativeFrom="margin">
                  <wp:align>center</wp:align>
                </wp:positionH>
                <wp:positionV relativeFrom="paragraph">
                  <wp:posOffset>60325</wp:posOffset>
                </wp:positionV>
                <wp:extent cx="6953250" cy="77152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52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747D08" id="Rectangle 3" o:spid="_x0000_s1026" style="position:absolute;margin-left:0;margin-top:4.75pt;width:547.5pt;height:607.5pt;z-index:-2516546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" filled="f" strokecolor="#0b7b5d" strokeweight="2.25pt">
                <w10:wrap anchorx="margin"/>
              </v:rect>
            </w:pict>
          </mc:Fallback>
        </mc:AlternateContent>
      </w:r>
    </w:p>
    <w:p w14:paraId="4EA32B0F" w14:textId="77777777" w:rsidR="0056230D" w:rsidRDefault="0056230D" w:rsidP="0056230D">
      <w:pPr>
        <w:pStyle w:val="Titre2"/>
      </w:pPr>
      <w:r>
        <w:t>Âge 7-12 ans</w:t>
      </w:r>
    </w:p>
    <w:p w14:paraId="18A48B2C" w14:textId="7F10641D" w:rsidR="00442DBE" w:rsidRDefault="00442DBE" w:rsidP="00F32B74">
      <w:pPr>
        <w:rPr>
          <w:rFonts w:cs="Arial"/>
        </w:rPr>
      </w:pPr>
    </w:p>
    <w:p w14:paraId="7B7BE26F" w14:textId="77777777" w:rsidR="00DC1A82" w:rsidRPr="00F32B74" w:rsidRDefault="00DC1A82" w:rsidP="00DC1A82">
      <w:pPr>
        <w:pStyle w:val="Titre2"/>
      </w:pPr>
      <w:r>
        <w:t>Matériel nécessaire</w:t>
      </w:r>
    </w:p>
    <w:p w14:paraId="5AAAB927" w14:textId="77777777" w:rsidR="00DC1A82" w:rsidRDefault="00DC1A82" w:rsidP="00F36107">
      <w:pPr>
        <w:pStyle w:val="Paragraphedeliste"/>
        <w:numPr>
          <w:ilvl w:val="0"/>
          <w:numId w:val="27"/>
        </w:numPr>
        <w:rPr>
          <w:lang w:eastAsia="en-GB"/>
        </w:rPr>
      </w:pPr>
      <w:r>
        <w:rPr>
          <w:lang w:eastAsia="en-GB"/>
        </w:rPr>
        <w:t>Une fiche DTE1 pour chaque élève</w:t>
      </w:r>
    </w:p>
    <w:p w14:paraId="628DFEAF" w14:textId="77777777" w:rsidR="00A6339A" w:rsidRDefault="00A6339A" w:rsidP="00F36107">
      <w:pPr>
        <w:pStyle w:val="Paragraphedeliste"/>
        <w:numPr>
          <w:ilvl w:val="0"/>
          <w:numId w:val="27"/>
        </w:numPr>
        <w:rPr>
          <w:lang w:eastAsia="en-GB"/>
        </w:rPr>
      </w:pPr>
      <w:r>
        <w:rPr>
          <w:lang w:eastAsia="en-GB"/>
        </w:rPr>
        <w:t>Une fiche DCE</w:t>
      </w:r>
      <w:r w:rsidR="00F36107">
        <w:rPr>
          <w:lang w:eastAsia="en-GB"/>
        </w:rPr>
        <w:t>1</w:t>
      </w:r>
      <w:r>
        <w:rPr>
          <w:lang w:eastAsia="en-GB"/>
        </w:rPr>
        <w:t xml:space="preserve"> imprimée </w:t>
      </w:r>
      <w:r w:rsidR="000D6B85">
        <w:rPr>
          <w:lang w:eastAsia="en-GB"/>
        </w:rPr>
        <w:t>en grand</w:t>
      </w:r>
      <w:r>
        <w:rPr>
          <w:lang w:eastAsia="en-GB"/>
        </w:rPr>
        <w:t xml:space="preserve"> format </w:t>
      </w:r>
      <w:r w:rsidR="000D6B85">
        <w:rPr>
          <w:lang w:eastAsia="en-GB"/>
        </w:rPr>
        <w:t>(A2)</w:t>
      </w:r>
    </w:p>
    <w:p w14:paraId="7C706087" w14:textId="77777777" w:rsidR="00DC1A82" w:rsidRDefault="00DC1A82" w:rsidP="00DC1A82"/>
    <w:p w14:paraId="7E341CE4" w14:textId="77777777" w:rsidR="00DC1A82" w:rsidRPr="00F32B74" w:rsidRDefault="00DC1A82" w:rsidP="00DC1A82">
      <w:pPr>
        <w:pStyle w:val="Titre2"/>
      </w:pPr>
      <w:r>
        <w:t>Introduction</w:t>
      </w:r>
    </w:p>
    <w:p w14:paraId="30454ECA" w14:textId="2BE60E67" w:rsidR="00442DBE" w:rsidRDefault="00442DBE" w:rsidP="00F32B74">
      <w:pPr>
        <w:rPr>
          <w:rFonts w:eastAsia="Times New Roman" w:cs="Arial"/>
          <w:lang w:eastAsia="en-GB"/>
        </w:rPr>
      </w:pPr>
      <w:r w:rsidRPr="00F32B74">
        <w:rPr>
          <w:rFonts w:eastAsia="Times New Roman" w:cs="Arial"/>
          <w:lang w:eastAsia="en-GB"/>
        </w:rPr>
        <w:t xml:space="preserve">Expliquez à vos élèves comment </w:t>
      </w:r>
      <w:r w:rsidR="00174A34">
        <w:t>les dents sont attaquées après la consommation de sucre</w:t>
      </w:r>
      <w:r w:rsidR="00174A34" w:rsidRPr="00F32B74">
        <w:rPr>
          <w:rFonts w:eastAsia="Times New Roman" w:cs="Arial"/>
          <w:lang w:eastAsia="en-GB"/>
        </w:rPr>
        <w:t xml:space="preserve"> </w:t>
      </w:r>
      <w:r w:rsidRPr="00F32B74">
        <w:rPr>
          <w:rFonts w:eastAsia="Times New Roman" w:cs="Arial"/>
          <w:lang w:eastAsia="en-GB"/>
        </w:rPr>
        <w:t>grâce aux exemples de la présentation PowerPoint.</w:t>
      </w:r>
    </w:p>
    <w:p w14:paraId="6DEC6DE0" w14:textId="77777777" w:rsidR="00A6339A" w:rsidRDefault="00A6339A" w:rsidP="00F32B74"/>
    <w:p w14:paraId="22402A0E" w14:textId="77777777" w:rsidR="00A6339A" w:rsidRDefault="00A6339A" w:rsidP="00A6339A">
      <w:pPr>
        <w:pStyle w:val="Titre2"/>
      </w:pPr>
      <w:r>
        <w:t>Déroulement</w:t>
      </w:r>
    </w:p>
    <w:p w14:paraId="129A2259" w14:textId="68CE73B5" w:rsidR="00A6339A" w:rsidRDefault="00A6339A" w:rsidP="00A6339A">
      <w:pPr>
        <w:pStyle w:val="Paragraphedeliste"/>
        <w:numPr>
          <w:ilvl w:val="0"/>
          <w:numId w:val="23"/>
        </w:numPr>
      </w:pPr>
      <w:r w:rsidRPr="00F32B74">
        <w:t xml:space="preserve">Distribuez le journal destiné au recueil des aliments consommés </w:t>
      </w:r>
      <w:r>
        <w:t>(</w:t>
      </w:r>
      <w:r w:rsidRPr="00F32B74">
        <w:t>DTE1</w:t>
      </w:r>
      <w:r>
        <w:t>)</w:t>
      </w:r>
      <w:r w:rsidR="00D34293">
        <w:t>.</w:t>
      </w:r>
    </w:p>
    <w:p w14:paraId="3E2459D8" w14:textId="42385FAD" w:rsidR="00A6339A" w:rsidRDefault="00A6339A" w:rsidP="00A6339A">
      <w:pPr>
        <w:pStyle w:val="Paragraphedeliste"/>
        <w:numPr>
          <w:ilvl w:val="0"/>
          <w:numId w:val="23"/>
        </w:numPr>
      </w:pPr>
      <w:r w:rsidRPr="00F32B74">
        <w:t>Demandez à vos élèves de compléter à la maison le journal des aliments</w:t>
      </w:r>
      <w:r w:rsidR="000D6B85">
        <w:t xml:space="preserve"> et les boissons</w:t>
      </w:r>
      <w:r w:rsidRPr="00F32B74">
        <w:t xml:space="preserve"> consommés durant trois </w:t>
      </w:r>
      <w:r>
        <w:t>jours</w:t>
      </w:r>
      <w:r w:rsidR="00D34293">
        <w:t>.</w:t>
      </w:r>
    </w:p>
    <w:p w14:paraId="13977F13" w14:textId="26A9A6EE" w:rsidR="00A6339A" w:rsidRDefault="00A6339A" w:rsidP="00F32B74">
      <w:r>
        <w:t>Remarque : si vous pensez que les élèves ne le rempliront pas, il est possible de le faire</w:t>
      </w:r>
      <w:r w:rsidR="00D34293">
        <w:t xml:space="preserve"> ensemble </w:t>
      </w:r>
      <w:r>
        <w:t>en classe</w:t>
      </w:r>
      <w:r w:rsidR="00560DA9">
        <w:t>.</w:t>
      </w:r>
    </w:p>
    <w:p w14:paraId="35F2B9F2" w14:textId="77777777" w:rsidR="00A6339A" w:rsidRPr="00A6339A" w:rsidRDefault="00A6339A" w:rsidP="00A6339A">
      <w:pPr>
        <w:pStyle w:val="Paragraphedeliste"/>
        <w:numPr>
          <w:ilvl w:val="0"/>
          <w:numId w:val="23"/>
        </w:numPr>
        <w:rPr>
          <w:rFonts w:eastAsia="Times New Roman" w:cs="Arial"/>
          <w:lang w:eastAsia="en-GB"/>
        </w:rPr>
      </w:pPr>
      <w:r>
        <w:t>Au bout des 3 jours :</w:t>
      </w:r>
    </w:p>
    <w:p w14:paraId="3BD43BAD" w14:textId="77777777" w:rsidR="00442DBE" w:rsidRPr="00F32B74" w:rsidRDefault="00442DBE" w:rsidP="00F32B74">
      <w:pPr>
        <w:pStyle w:val="Paragraphedeliste"/>
        <w:numPr>
          <w:ilvl w:val="0"/>
          <w:numId w:val="12"/>
        </w:numPr>
        <w:rPr>
          <w:rFonts w:eastAsia="Times New Roman" w:cs="Arial"/>
          <w:lang w:eastAsia="en-GB"/>
        </w:rPr>
      </w:pPr>
      <w:r w:rsidRPr="00F32B74">
        <w:rPr>
          <w:rFonts w:eastAsia="Times New Roman" w:cs="Arial"/>
          <w:lang w:eastAsia="en-GB"/>
        </w:rPr>
        <w:t xml:space="preserve">Demandez-leur de repérer les aliments </w:t>
      </w:r>
      <w:r w:rsidR="000D6B85">
        <w:rPr>
          <w:rFonts w:eastAsia="Times New Roman" w:cs="Arial"/>
          <w:lang w:eastAsia="en-GB"/>
        </w:rPr>
        <w:t xml:space="preserve">et les boissons </w:t>
      </w:r>
      <w:r w:rsidRPr="00F32B74">
        <w:rPr>
          <w:rFonts w:eastAsia="Times New Roman" w:cs="Arial"/>
          <w:lang w:eastAsia="en-GB"/>
        </w:rPr>
        <w:t>riches en sucre notés dans leur journal d’alimentation DTE1 et d’additionner le nombre d’occasions d'attaques par le sucre.</w:t>
      </w:r>
    </w:p>
    <w:p w14:paraId="58022F9E" w14:textId="77777777" w:rsidR="00442DBE" w:rsidRPr="00F32B74" w:rsidRDefault="00442DBE" w:rsidP="00F32B74">
      <w:pPr>
        <w:pStyle w:val="Paragraphedeliste"/>
        <w:numPr>
          <w:ilvl w:val="0"/>
          <w:numId w:val="12"/>
        </w:numPr>
        <w:rPr>
          <w:rFonts w:eastAsia="Times New Roman" w:cs="Arial"/>
          <w:lang w:eastAsia="en-GB"/>
        </w:rPr>
      </w:pPr>
      <w:r w:rsidRPr="00F32B74">
        <w:rPr>
          <w:rFonts w:eastAsia="Times New Roman" w:cs="Arial"/>
          <w:lang w:eastAsia="en-GB"/>
        </w:rPr>
        <w:t>Chaque élève indique ce total sur un bout de papier de manière anonyme.</w:t>
      </w:r>
    </w:p>
    <w:p w14:paraId="66E99D15" w14:textId="77777777" w:rsidR="00442DBE" w:rsidRPr="00F32B74" w:rsidRDefault="00442DBE" w:rsidP="00F32B74">
      <w:pPr>
        <w:pStyle w:val="Paragraphedeliste"/>
        <w:numPr>
          <w:ilvl w:val="0"/>
          <w:numId w:val="12"/>
        </w:numPr>
        <w:rPr>
          <w:rFonts w:eastAsia="Times New Roman" w:cs="Arial"/>
          <w:lang w:eastAsia="en-GB"/>
        </w:rPr>
      </w:pPr>
      <w:r w:rsidRPr="00F32B74">
        <w:rPr>
          <w:rFonts w:eastAsia="Times New Roman" w:cs="Arial"/>
          <w:lang w:eastAsia="en-GB"/>
        </w:rPr>
        <w:t>Ces papiers seront récupérés et les totaux additionnés.</w:t>
      </w:r>
    </w:p>
    <w:p w14:paraId="2B3C22EB" w14:textId="2BED6BFB" w:rsidR="000D6B85" w:rsidRDefault="00442DBE" w:rsidP="00F32B74">
      <w:pPr>
        <w:pStyle w:val="Paragraphedeliste"/>
        <w:numPr>
          <w:ilvl w:val="0"/>
          <w:numId w:val="12"/>
        </w:numPr>
        <w:rPr>
          <w:rFonts w:eastAsia="Times New Roman" w:cs="Arial"/>
          <w:lang w:eastAsia="en-GB"/>
        </w:rPr>
      </w:pPr>
      <w:r w:rsidRPr="00F32B74">
        <w:rPr>
          <w:rFonts w:eastAsia="Times New Roman" w:cs="Arial"/>
          <w:lang w:eastAsia="en-GB"/>
        </w:rPr>
        <w:t xml:space="preserve">Par groupe, et en utilisant une gommette </w:t>
      </w:r>
      <w:r w:rsidR="00A6339A">
        <w:rPr>
          <w:rFonts w:eastAsia="Times New Roman" w:cs="Arial"/>
          <w:lang w:eastAsia="en-GB"/>
        </w:rPr>
        <w:t>ou une croix de couleur</w:t>
      </w:r>
      <w:r w:rsidRPr="00F32B74">
        <w:rPr>
          <w:rFonts w:eastAsia="Times New Roman" w:cs="Arial"/>
          <w:lang w:eastAsia="en-GB"/>
        </w:rPr>
        <w:t xml:space="preserve"> pour 10 attaques de sucre, indiquez le total de la classe sur le document </w:t>
      </w:r>
      <w:r w:rsidR="00A63C28" w:rsidRPr="00F32B74">
        <w:rPr>
          <w:rFonts w:eastAsia="Times New Roman" w:cs="Arial"/>
          <w:lang w:eastAsia="en-GB"/>
        </w:rPr>
        <w:t>DCE</w:t>
      </w:r>
      <w:r w:rsidRPr="00F32B74">
        <w:rPr>
          <w:rFonts w:eastAsia="Times New Roman" w:cs="Arial"/>
          <w:lang w:eastAsia="en-GB"/>
        </w:rPr>
        <w:t>1</w:t>
      </w:r>
      <w:r w:rsidR="00D34293">
        <w:rPr>
          <w:rFonts w:eastAsia="Times New Roman" w:cs="Arial"/>
          <w:lang w:eastAsia="en-GB"/>
        </w:rPr>
        <w:t>.</w:t>
      </w:r>
    </w:p>
    <w:p w14:paraId="210D046A" w14:textId="77777777" w:rsidR="002211C6" w:rsidRDefault="000D6B85" w:rsidP="000D6B85">
      <w:pPr>
        <w:pStyle w:val="Titre2"/>
      </w:pPr>
      <w:r>
        <w:br w:type="page"/>
      </w:r>
    </w:p>
    <w:p w14:paraId="183FCF2A" w14:textId="7A334B71" w:rsidR="002211C6" w:rsidRDefault="00FE43B1" w:rsidP="002211C6">
      <w:r w:rsidRPr="00F32B74">
        <w:rPr>
          <w:rFonts w:cs="Arial"/>
          <w:noProof/>
          <w:sz w:val="36"/>
          <w:szCs w:val="36"/>
          <w:lang w:eastAsia="fr-FR"/>
        </w:rPr>
        <w:lastRenderedPageBreak/>
        <mc:AlternateContent>
          <mc:Choice Requires="wps">
            <w:drawing>
              <wp:anchor distT="0" distB="0" distL="114300" distR="114300" simplePos="0" relativeHeight="251720704" behindDoc="1" locked="0" layoutInCell="1" allowOverlap="1" wp14:anchorId="0D249904" wp14:editId="0292FE22">
                <wp:simplePos x="0" y="0"/>
                <wp:positionH relativeFrom="margin">
                  <wp:posOffset>-149469</wp:posOffset>
                </wp:positionH>
                <wp:positionV relativeFrom="paragraph">
                  <wp:posOffset>79131</wp:posOffset>
                </wp:positionV>
                <wp:extent cx="6953250" cy="8765931"/>
                <wp:effectExtent l="19050" t="19050" r="19050" b="1651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659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534F4D" id="Rectangle 4" o:spid="_x0000_s1026" style="position:absolute;margin-left:-11.75pt;margin-top:6.25pt;width:547.5pt;height:690.25pt;z-index:-251595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" filled="f" strokecolor="#0b7b5d" strokeweight="2.25pt">
                <w10:wrap anchorx="margin"/>
              </v:rect>
            </w:pict>
          </mc:Fallback>
        </mc:AlternateContent>
      </w:r>
      <w:r w:rsidRPr="001D0360">
        <w:rPr>
          <w:noProof/>
          <w:sz w:val="36"/>
          <w:lang w:eastAsia="fr-FR"/>
        </w:rPr>
        <w:drawing>
          <wp:anchor distT="0" distB="0" distL="114300" distR="114300" simplePos="0" relativeHeight="251712512" behindDoc="0" locked="0" layoutInCell="1" allowOverlap="1" wp14:anchorId="2DEE6EA0" wp14:editId="2F715C36">
            <wp:simplePos x="0" y="0"/>
            <wp:positionH relativeFrom="column">
              <wp:posOffset>6221730</wp:posOffset>
            </wp:positionH>
            <wp:positionV relativeFrom="paragraph">
              <wp:posOffset>-274955</wp:posOffset>
            </wp:positionV>
            <wp:extent cx="752475" cy="781050"/>
            <wp:effectExtent l="0" t="0" r="9525" b="0"/>
            <wp:wrapNone/>
            <wp:docPr id="981" name="Image 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D14679D" w14:textId="1820DA37" w:rsidR="000D6B85" w:rsidRDefault="000D6B85" w:rsidP="000D6B85">
      <w:pPr>
        <w:pStyle w:val="Titre2"/>
      </w:pPr>
      <w:r>
        <w:t>Exemple</w:t>
      </w:r>
    </w:p>
    <w:p w14:paraId="3CFC776A" w14:textId="77777777" w:rsidR="00FE43B1" w:rsidRDefault="00FE43B1" w:rsidP="000D6B85">
      <w:pPr>
        <w:rPr>
          <w:rFonts w:cs="Arial"/>
          <w:bCs/>
        </w:rPr>
      </w:pPr>
    </w:p>
    <w:p w14:paraId="52D7CE7F" w14:textId="01A021B4" w:rsidR="00442DBE" w:rsidRPr="00441DB7" w:rsidRDefault="000D6B85" w:rsidP="000D6B85">
      <w:pPr>
        <w:rPr>
          <w:rFonts w:cs="Arial"/>
          <w:bCs/>
        </w:rPr>
      </w:pPr>
      <w:r w:rsidRPr="00441DB7">
        <w:rPr>
          <w:rFonts w:cs="Arial"/>
          <w:bCs/>
        </w:rPr>
        <w:t>Remarque</w:t>
      </w:r>
      <w:r w:rsidR="00FE43B1">
        <w:rPr>
          <w:rFonts w:cs="Arial"/>
          <w:bCs/>
        </w:rPr>
        <w:t> :</w:t>
      </w:r>
    </w:p>
    <w:p w14:paraId="3C19BD85" w14:textId="77777777" w:rsidR="00442DBE" w:rsidRPr="00F32B74" w:rsidRDefault="00442DBE" w:rsidP="00F32B74">
      <w:pPr>
        <w:widowControl w:val="0"/>
        <w:ind w:right="-29"/>
        <w:rPr>
          <w:rFonts w:cs="Arial"/>
        </w:rPr>
      </w:pPr>
      <w:r w:rsidRPr="00F32B74">
        <w:rPr>
          <w:rFonts w:cs="Arial"/>
        </w:rPr>
        <w:t>Si vous ne pouvez pas imprimer les posters en format A2, dessinez un cercle sur la plus grande feuille de papier que vous avez pour que les élèves puissent y indiquer leur total.</w:t>
      </w:r>
    </w:p>
    <w:p w14:paraId="428879EC" w14:textId="77777777" w:rsidR="00442DBE" w:rsidRPr="00F32B74" w:rsidRDefault="00442DBE" w:rsidP="00F32B74">
      <w:pPr>
        <w:widowControl w:val="0"/>
        <w:ind w:right="-29"/>
        <w:rPr>
          <w:rFonts w:eastAsia="Times New Roman" w:cs="Arial"/>
          <w:lang w:eastAsia="en-GB"/>
        </w:rPr>
      </w:pPr>
      <w:r w:rsidRPr="00F32B74">
        <w:rPr>
          <w:rFonts w:eastAsia="Times New Roman" w:cs="Arial"/>
          <w:lang w:eastAsia="en-GB"/>
        </w:rPr>
        <w:t xml:space="preserve">Exemple : si les 30 élèves d'une classe ont tous un total de 15, le total de la classe sera de 450. Il faudra donc coller 45 gommettes rouges sur le document </w:t>
      </w:r>
      <w:r w:rsidR="00A63C28" w:rsidRPr="00F32B74">
        <w:rPr>
          <w:rFonts w:eastAsia="Times New Roman" w:cs="Arial"/>
          <w:lang w:eastAsia="en-GB"/>
        </w:rPr>
        <w:t>DCE</w:t>
      </w:r>
      <w:r w:rsidRPr="00F32B74">
        <w:rPr>
          <w:rFonts w:eastAsia="Times New Roman" w:cs="Arial"/>
          <w:lang w:eastAsia="en-GB"/>
        </w:rPr>
        <w:t>1.</w:t>
      </w:r>
    </w:p>
    <w:p w14:paraId="08BA2E13" w14:textId="77777777" w:rsidR="00441DB7" w:rsidRDefault="00441DB7" w:rsidP="00F32B74">
      <w:pPr>
        <w:widowControl w:val="0"/>
        <w:ind w:right="-29"/>
        <w:rPr>
          <w:rFonts w:eastAsia="Times New Roman" w:cs="Arial"/>
          <w:b/>
          <w:lang w:eastAsia="en-GB"/>
        </w:rPr>
      </w:pPr>
    </w:p>
    <w:p w14:paraId="6986527C" w14:textId="4A8AB389" w:rsidR="00A63C28" w:rsidRPr="00F32B74" w:rsidRDefault="00442DBE" w:rsidP="00F32B74">
      <w:pPr>
        <w:widowControl w:val="0"/>
        <w:ind w:right="-29"/>
        <w:rPr>
          <w:rFonts w:cs="Arial"/>
          <w:bCs/>
        </w:rPr>
      </w:pPr>
      <w:r w:rsidRPr="00F32B74">
        <w:rPr>
          <w:rFonts w:eastAsia="Times New Roman" w:cs="Arial"/>
          <w:lang w:eastAsia="en-GB"/>
        </w:rPr>
        <w:t xml:space="preserve">Chaque fois que nous consommons une boisson ou un aliment contenant des sucres libres, l’émail dentaire est attaqué. Les « sucres libres » désignent les sucres ajoutés par le cuisinier, le consommateur ou le fabriquant, y compris ceux présents naturellement dans le miel, les sirops et les jus de fruits. Il n’y a pas de « sucres libres » dans les fruits entiers et les glucides bruts (riz brun, pâtes de blé entier). Les </w:t>
      </w:r>
      <w:r w:rsidR="00174A34">
        <w:rPr>
          <w:rFonts w:eastAsia="Times New Roman" w:cs="Arial"/>
          <w:lang w:eastAsia="en-GB"/>
        </w:rPr>
        <w:t>apports</w:t>
      </w:r>
      <w:r w:rsidRPr="00F32B74">
        <w:rPr>
          <w:rFonts w:eastAsia="Times New Roman" w:cs="Arial"/>
          <w:lang w:eastAsia="en-GB"/>
        </w:rPr>
        <w:t xml:space="preserve"> de sucre doivent être limitées aux repas afin de réduire le risque de carie : le grignotage entre les repas, en particulier d’aliments sucrés est à proscrire.</w:t>
      </w:r>
      <w:r w:rsidRPr="00F32B74">
        <w:rPr>
          <w:rFonts w:cs="Arial"/>
          <w:bCs/>
        </w:rPr>
        <w:t xml:space="preserve"> </w:t>
      </w:r>
    </w:p>
    <w:p w14:paraId="6117591A" w14:textId="2F3270C1" w:rsidR="00513A37" w:rsidRDefault="00441DB7" w:rsidP="00F32B74">
      <w:pPr>
        <w:widowControl w:val="0"/>
        <w:ind w:right="-29"/>
        <w:rPr>
          <w:rStyle w:val="Lienhypertexte"/>
          <w:rFonts w:cs="Arial"/>
          <w:bCs/>
        </w:rPr>
      </w:pPr>
      <w:r>
        <w:rPr>
          <w:rFonts w:cs="Arial"/>
          <w:bCs/>
        </w:rPr>
        <w:t>Références :</w:t>
      </w:r>
      <w:r w:rsidR="00442DBE" w:rsidRPr="00F32B74">
        <w:rPr>
          <w:rFonts w:cs="Arial"/>
          <w:bCs/>
        </w:rPr>
        <w:t xml:space="preserve"> Union française pour la santé bucco-dentaire </w:t>
      </w:r>
      <w:hyperlink r:id="rId13" w:history="1">
        <w:r w:rsidR="00442DBE" w:rsidRPr="00F32B74">
          <w:rPr>
            <w:rStyle w:val="Lienhypertexte"/>
            <w:rFonts w:cs="Arial"/>
            <w:bCs/>
          </w:rPr>
          <w:t>www.ufsbd.fr/espace-public/fiches-patients/</w:t>
        </w:r>
      </w:hyperlink>
    </w:p>
    <w:p w14:paraId="3D1C56DC" w14:textId="77777777" w:rsidR="00FE43B1" w:rsidRPr="00FE43B1" w:rsidRDefault="00FE43B1" w:rsidP="00FE43B1">
      <w:pPr>
        <w:rPr>
          <w:rStyle w:val="Lienhypertexte"/>
          <w:rFonts w:cs="Arial"/>
          <w:bCs/>
          <w:color w:val="auto"/>
        </w:rPr>
      </w:pPr>
    </w:p>
    <w:p w14:paraId="57C23687" w14:textId="1579A680" w:rsidR="006C084B" w:rsidRDefault="00FE43B1" w:rsidP="00F32B74">
      <w:pPr>
        <w:widowControl w:val="0"/>
        <w:ind w:right="-29"/>
        <w:rPr>
          <w:rFonts w:cs="Arial"/>
          <w:b/>
          <w:bCs/>
          <w:szCs w:val="28"/>
        </w:rPr>
      </w:pPr>
      <w:r w:rsidRPr="00FE43B1">
        <w:rPr>
          <w:rFonts w:cs="Arial"/>
          <w:b/>
          <w:bCs/>
          <w:noProof/>
          <w:szCs w:val="28"/>
          <w:lang w:eastAsia="fr-FR"/>
        </w:rPr>
        <w:drawing>
          <wp:inline distT="0" distB="0" distL="0" distR="0" wp14:anchorId="76F5294E" wp14:editId="2148E3EE">
            <wp:extent cx="6277851" cy="2467319"/>
            <wp:effectExtent l="0" t="0" r="8890" b="9525"/>
            <wp:docPr id="5" name="Image 5" descr="tableau du journal des aliments remplis avec des exe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77851" cy="2467319"/>
                    </a:xfrm>
                    <a:prstGeom prst="rect">
                      <a:avLst/>
                    </a:prstGeom>
                  </pic:spPr>
                </pic:pic>
              </a:graphicData>
            </a:graphic>
          </wp:inline>
        </w:drawing>
      </w:r>
    </w:p>
    <w:p w14:paraId="50B2AB17" w14:textId="77777777" w:rsidR="00151497" w:rsidRPr="00F32B74" w:rsidRDefault="006C084B" w:rsidP="00F32B74">
      <w:pPr>
        <w:widowControl w:val="0"/>
        <w:ind w:right="-29"/>
        <w:rPr>
          <w:rFonts w:cs="Arial"/>
          <w:b/>
          <w:bCs/>
          <w:szCs w:val="28"/>
        </w:rPr>
      </w:pPr>
      <w:r>
        <w:rPr>
          <w:rFonts w:cs="Arial"/>
          <w:b/>
          <w:bCs/>
          <w:noProof/>
          <w:szCs w:val="28"/>
          <w:lang w:eastAsia="fr-FR"/>
        </w:rPr>
        <w:drawing>
          <wp:inline distT="0" distB="0" distL="0" distR="0" wp14:anchorId="274C2401" wp14:editId="2F0DFFF9">
            <wp:extent cx="2083777" cy="2555744"/>
            <wp:effectExtent l="0" t="0" r="0" b="0"/>
            <wp:docPr id="972" name="Image 972" descr="Dent sur laquelle sont collées plusieurs gomettes de couleur ro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dent avec gommettes .JPG"/>
                    <pic:cNvPicPr/>
                  </pic:nvPicPr>
                  <pic:blipFill>
                    <a:blip r:embed="rId15">
                      <a:extLst>
                        <a:ext uri="{28A0092B-C50C-407E-A947-70E740481C1C}">
                          <a14:useLocalDpi xmlns:a14="http://schemas.microsoft.com/office/drawing/2010/main" val="0"/>
                        </a:ext>
                      </a:extLst>
                    </a:blip>
                    <a:stretch>
                      <a:fillRect/>
                    </a:stretch>
                  </pic:blipFill>
                  <pic:spPr>
                    <a:xfrm>
                      <a:off x="0" y="0"/>
                      <a:ext cx="2112072" cy="2590448"/>
                    </a:xfrm>
                    <a:prstGeom prst="rect">
                      <a:avLst/>
                    </a:prstGeom>
                  </pic:spPr>
                </pic:pic>
              </a:graphicData>
            </a:graphic>
          </wp:inline>
        </w:drawing>
      </w:r>
      <w:r w:rsidR="00151497" w:rsidRPr="00F32B74">
        <w:rPr>
          <w:rFonts w:cs="Arial"/>
          <w:b/>
          <w:bCs/>
          <w:szCs w:val="28"/>
        </w:rPr>
        <w:br w:type="page"/>
      </w:r>
    </w:p>
    <w:p w14:paraId="715A6738" w14:textId="77777777" w:rsidR="00442DBE" w:rsidRPr="00070096" w:rsidRDefault="00442DBE" w:rsidP="00A7285E">
      <w:pPr>
        <w:pStyle w:val="Titre1"/>
      </w:pPr>
      <w:r w:rsidRPr="00070096">
        <w:lastRenderedPageBreak/>
        <w:t>Hygiène bucco-dentaire</w:t>
      </w:r>
    </w:p>
    <w:p w14:paraId="3436D5B1" w14:textId="19354D7F" w:rsidR="00442DBE" w:rsidRPr="00070096" w:rsidRDefault="000D6B85" w:rsidP="00F32B74">
      <w:pPr>
        <w:pStyle w:val="Titre1"/>
        <w:rPr>
          <w:sz w:val="36"/>
          <w:szCs w:val="36"/>
        </w:rPr>
      </w:pPr>
      <w:r>
        <w:rPr>
          <w:sz w:val="36"/>
          <w:szCs w:val="36"/>
        </w:rPr>
        <w:t>Les boissons sucrées</w:t>
      </w:r>
      <w:r w:rsidR="00207EB9">
        <w:rPr>
          <w:sz w:val="36"/>
          <w:szCs w:val="36"/>
        </w:rPr>
        <w:t xml:space="preserve"> – Guide enseignant (GE5</w:t>
      </w:r>
      <w:r w:rsidR="00442DBE" w:rsidRPr="00070096">
        <w:rPr>
          <w:sz w:val="36"/>
          <w:szCs w:val="36"/>
        </w:rPr>
        <w:t>)</w:t>
      </w:r>
    </w:p>
    <w:p w14:paraId="36B0B501" w14:textId="77777777" w:rsidR="00442DBE" w:rsidRPr="00F32B74" w:rsidRDefault="00DA2C46" w:rsidP="00F32B74">
      <w:pPr>
        <w:rPr>
          <w:rFonts w:cs="Arial"/>
        </w:rPr>
      </w:pPr>
      <w:r w:rsidRPr="00F32B74">
        <w:rPr>
          <w:rFonts w:cs="Arial"/>
          <w:b/>
          <w:bCs/>
          <w:noProof/>
          <w:lang w:eastAsia="fr-FR"/>
        </w:rPr>
        <w:drawing>
          <wp:anchor distT="0" distB="0" distL="114300" distR="114300" simplePos="0" relativeHeight="251673600" behindDoc="0" locked="0" layoutInCell="1" allowOverlap="1" wp14:anchorId="4721C37B" wp14:editId="75551F38">
            <wp:simplePos x="0" y="0"/>
            <wp:positionH relativeFrom="column">
              <wp:posOffset>6285767</wp:posOffset>
            </wp:positionH>
            <wp:positionV relativeFrom="paragraph">
              <wp:posOffset>106240</wp:posOffset>
            </wp:positionV>
            <wp:extent cx="752799" cy="781050"/>
            <wp:effectExtent l="0" t="0" r="9525"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41CA8B4" w14:textId="0E035090" w:rsidR="00442DBE" w:rsidRPr="00F32B74" w:rsidRDefault="00FE43B1" w:rsidP="00F32B74">
      <w:pPr>
        <w:rPr>
          <w:rFonts w:cs="Arial"/>
        </w:rPr>
      </w:pPr>
      <w:r w:rsidRPr="00F32B74">
        <w:rPr>
          <w:rFonts w:cs="Arial"/>
          <w:noProof/>
          <w:sz w:val="36"/>
          <w:szCs w:val="36"/>
          <w:lang w:eastAsia="fr-FR"/>
        </w:rPr>
        <mc:AlternateContent>
          <mc:Choice Requires="wps">
            <w:drawing>
              <wp:anchor distT="0" distB="0" distL="114300" distR="114300" simplePos="0" relativeHeight="251722752" behindDoc="1" locked="0" layoutInCell="1" allowOverlap="1" wp14:anchorId="640F97FD" wp14:editId="31A206C0">
                <wp:simplePos x="0" y="0"/>
                <wp:positionH relativeFrom="margin">
                  <wp:align>center</wp:align>
                </wp:positionH>
                <wp:positionV relativeFrom="paragraph">
                  <wp:posOffset>247650</wp:posOffset>
                </wp:positionV>
                <wp:extent cx="6953250" cy="76581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58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678E17" id="Rectangle 7" o:spid="_x0000_s1026" style="position:absolute;margin-left:0;margin-top:19.5pt;width:547.5pt;height:603pt;z-index:-2515937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" filled="f" strokecolor="#0b7b5d" strokeweight="2.25pt">
                <w10:wrap anchorx="margin"/>
              </v:rect>
            </w:pict>
          </mc:Fallback>
        </mc:AlternateContent>
      </w:r>
    </w:p>
    <w:p w14:paraId="4A80C3DA" w14:textId="26BBCF10" w:rsidR="00442DBE" w:rsidRPr="00DA2C46" w:rsidRDefault="00442DBE" w:rsidP="00DA2C46">
      <w:pPr>
        <w:rPr>
          <w:rFonts w:cs="Arial"/>
        </w:rPr>
      </w:pPr>
    </w:p>
    <w:p w14:paraId="047A42BA" w14:textId="1E905E35" w:rsidR="007C7357" w:rsidRDefault="0056230D" w:rsidP="00FE43B1">
      <w:pPr>
        <w:pStyle w:val="Titre2"/>
      </w:pPr>
      <w:r>
        <w:t>Â</w:t>
      </w:r>
      <w:r w:rsidR="007C7357">
        <w:t>ge 7-12 ans</w:t>
      </w:r>
    </w:p>
    <w:p w14:paraId="5145BA04" w14:textId="77777777" w:rsidR="00DA2C46" w:rsidRDefault="00DA2C46" w:rsidP="00DA2C46">
      <w:pPr>
        <w:rPr>
          <w:rFonts w:cs="Arial"/>
        </w:rPr>
      </w:pPr>
    </w:p>
    <w:p w14:paraId="7AFE1F10" w14:textId="77777777" w:rsidR="00DA2C46" w:rsidRPr="00F32B74" w:rsidRDefault="00DA2C46" w:rsidP="00DA2C46">
      <w:pPr>
        <w:pStyle w:val="Titre2"/>
      </w:pPr>
      <w:r>
        <w:t>Matériel nécessaire</w:t>
      </w:r>
    </w:p>
    <w:p w14:paraId="01FAB36F" w14:textId="77777777" w:rsidR="00DA2C46" w:rsidRDefault="00CD0FF3" w:rsidP="00023F2B">
      <w:pPr>
        <w:pStyle w:val="Paragraphedeliste"/>
        <w:numPr>
          <w:ilvl w:val="0"/>
          <w:numId w:val="28"/>
        </w:numPr>
        <w:rPr>
          <w:lang w:eastAsia="en-GB"/>
        </w:rPr>
      </w:pPr>
      <w:r>
        <w:rPr>
          <w:lang w:eastAsia="en-GB"/>
        </w:rPr>
        <w:t>Des morceaux de sucres ou sucre en poudre et cuillère à café</w:t>
      </w:r>
    </w:p>
    <w:p w14:paraId="09C25E4D" w14:textId="77777777" w:rsidR="00CD0FF3" w:rsidRDefault="00CD0FF3" w:rsidP="00023F2B">
      <w:pPr>
        <w:pStyle w:val="Paragraphedeliste"/>
        <w:numPr>
          <w:ilvl w:val="0"/>
          <w:numId w:val="28"/>
        </w:numPr>
        <w:rPr>
          <w:lang w:eastAsia="en-GB"/>
        </w:rPr>
      </w:pPr>
      <w:r>
        <w:rPr>
          <w:lang w:eastAsia="en-GB"/>
        </w:rPr>
        <w:t>Gobelets ou verres ou sachets</w:t>
      </w:r>
    </w:p>
    <w:p w14:paraId="00A87391" w14:textId="7E568B63" w:rsidR="00CD0FF3" w:rsidRDefault="00CD0FF3" w:rsidP="00023F2B">
      <w:pPr>
        <w:pStyle w:val="Paragraphedeliste"/>
        <w:numPr>
          <w:ilvl w:val="0"/>
          <w:numId w:val="28"/>
        </w:numPr>
        <w:rPr>
          <w:lang w:eastAsia="en-GB"/>
        </w:rPr>
      </w:pPr>
      <w:r>
        <w:rPr>
          <w:lang w:eastAsia="en-GB"/>
        </w:rPr>
        <w:t xml:space="preserve">Des bouteilles vides de boissons sucrées ou non avec les étiquettes indiquant la </w:t>
      </w:r>
      <w:r w:rsidR="00FE43B1">
        <w:rPr>
          <w:lang w:eastAsia="en-GB"/>
        </w:rPr>
        <w:t>quantité de sucres</w:t>
      </w:r>
      <w:r>
        <w:rPr>
          <w:lang w:eastAsia="en-GB"/>
        </w:rPr>
        <w:t xml:space="preserve"> comme par exemple </w:t>
      </w:r>
      <w:r w:rsidRPr="00CD0FF3">
        <w:rPr>
          <w:lang w:eastAsia="en-GB"/>
        </w:rPr>
        <w:t>eau, eau aromatisée, boissons sucrées, j</w:t>
      </w:r>
      <w:r>
        <w:rPr>
          <w:lang w:eastAsia="en-GB"/>
        </w:rPr>
        <w:t>us de fruits, boissons gazeuses.</w:t>
      </w:r>
    </w:p>
    <w:p w14:paraId="59661FA3" w14:textId="77777777" w:rsidR="00CD0FF3" w:rsidRDefault="00CD0FF3" w:rsidP="00023F2B">
      <w:pPr>
        <w:rPr>
          <w:lang w:eastAsia="en-GB"/>
        </w:rPr>
      </w:pPr>
      <w:r>
        <w:rPr>
          <w:lang w:eastAsia="en-GB"/>
        </w:rPr>
        <w:t>Il est possible de demander aux élèves de rapporter la bouteille ou la canette de leur boisson préférée.</w:t>
      </w:r>
    </w:p>
    <w:p w14:paraId="3DD893F9" w14:textId="77777777" w:rsidR="00DA2C46" w:rsidRDefault="00DA2C46" w:rsidP="00DA2C46"/>
    <w:p w14:paraId="38B19B1D" w14:textId="77777777" w:rsidR="00DA2C46" w:rsidRPr="00F32B74" w:rsidRDefault="00DA2C46" w:rsidP="00DA2C46">
      <w:pPr>
        <w:pStyle w:val="Titre2"/>
      </w:pPr>
      <w:r>
        <w:t>Introduction</w:t>
      </w:r>
    </w:p>
    <w:p w14:paraId="10987158" w14:textId="19F742EB" w:rsidR="00DA2C46" w:rsidRDefault="00DA2C46" w:rsidP="00DA2C46">
      <w:pPr>
        <w:rPr>
          <w:rFonts w:eastAsia="Times New Roman" w:cs="Arial"/>
          <w:lang w:eastAsia="en-GB"/>
        </w:rPr>
      </w:pPr>
      <w:r w:rsidRPr="00F32B74">
        <w:rPr>
          <w:rFonts w:eastAsia="Times New Roman" w:cs="Arial"/>
          <w:lang w:eastAsia="en-GB"/>
        </w:rPr>
        <w:t xml:space="preserve">Expliquez à vos élèves comment </w:t>
      </w:r>
      <w:r w:rsidR="00207EB9">
        <w:rPr>
          <w:rFonts w:eastAsia="Times New Roman" w:cs="Arial"/>
          <w:lang w:eastAsia="en-GB"/>
        </w:rPr>
        <w:t>l’acide</w:t>
      </w:r>
      <w:r w:rsidRPr="00F32B74">
        <w:rPr>
          <w:rFonts w:eastAsia="Times New Roman" w:cs="Arial"/>
          <w:lang w:eastAsia="en-GB"/>
        </w:rPr>
        <w:t xml:space="preserve"> attaque les dents grâce aux exemples de la présentation PowerPoint.</w:t>
      </w:r>
    </w:p>
    <w:p w14:paraId="4340ED39" w14:textId="2E0E97CD" w:rsidR="00CD0FF3" w:rsidRDefault="00CD0FF3" w:rsidP="00DA2C46">
      <w:pPr>
        <w:rPr>
          <w:rFonts w:eastAsia="Times New Roman" w:cs="Arial"/>
          <w:lang w:eastAsia="en-GB"/>
        </w:rPr>
      </w:pPr>
      <w:r>
        <w:rPr>
          <w:rFonts w:eastAsia="Times New Roman" w:cs="Arial"/>
          <w:lang w:eastAsia="en-GB"/>
        </w:rPr>
        <w:t>Cette activité peut se réaliser en groupe de 2 ou 3 élèves</w:t>
      </w:r>
      <w:r w:rsidR="00560DA9">
        <w:rPr>
          <w:rFonts w:eastAsia="Times New Roman" w:cs="Arial"/>
          <w:lang w:eastAsia="en-GB"/>
        </w:rPr>
        <w:t>.</w:t>
      </w:r>
    </w:p>
    <w:p w14:paraId="2CD97CA6" w14:textId="77777777" w:rsidR="00DA2C46" w:rsidRDefault="00DA2C46" w:rsidP="00DA2C46"/>
    <w:p w14:paraId="2E8FB716" w14:textId="77777777" w:rsidR="00DA2C46" w:rsidRDefault="00DA2C46" w:rsidP="00DA2C46">
      <w:pPr>
        <w:pStyle w:val="Titre2"/>
      </w:pPr>
      <w:r>
        <w:t>Déroulement</w:t>
      </w:r>
    </w:p>
    <w:p w14:paraId="5A6F851B" w14:textId="77777777" w:rsidR="00442DBE" w:rsidRPr="00CD0FF3" w:rsidRDefault="00442DBE" w:rsidP="00CD0FF3">
      <w:pPr>
        <w:pStyle w:val="Paragraphedeliste"/>
        <w:numPr>
          <w:ilvl w:val="0"/>
          <w:numId w:val="26"/>
        </w:numPr>
        <w:rPr>
          <w:lang w:eastAsia="en-GB"/>
        </w:rPr>
      </w:pPr>
      <w:r w:rsidRPr="00CD0FF3">
        <w:rPr>
          <w:lang w:eastAsia="en-GB"/>
        </w:rPr>
        <w:t>Donnez à chaque groupe une bouteille vide en gardant les étiquettes, une cuillère à café, un sachet de 50 g de sucre et un sachet ou gobelet en plastique transparent.</w:t>
      </w:r>
    </w:p>
    <w:p w14:paraId="03524CE8" w14:textId="39ABEF00" w:rsidR="00F36107" w:rsidRDefault="00442DBE" w:rsidP="00CD0FF3">
      <w:pPr>
        <w:pStyle w:val="Paragraphedeliste"/>
        <w:numPr>
          <w:ilvl w:val="0"/>
          <w:numId w:val="26"/>
        </w:numPr>
        <w:rPr>
          <w:lang w:eastAsia="en-GB"/>
        </w:rPr>
      </w:pPr>
      <w:r w:rsidRPr="00F32B74">
        <w:rPr>
          <w:lang w:eastAsia="en-GB"/>
        </w:rPr>
        <w:t xml:space="preserve">Avant de commencer, demander aux élèves de consulter les informations nutritionnelles sur les bouteilles et de constater la quantité de sucre par verre </w:t>
      </w:r>
      <w:r w:rsidR="00580836">
        <w:rPr>
          <w:lang w:eastAsia="en-GB"/>
        </w:rPr>
        <w:t>pour </w:t>
      </w:r>
      <w:r w:rsidRPr="00F32B74">
        <w:rPr>
          <w:lang w:eastAsia="en-GB"/>
        </w:rPr>
        <w:t>chaque bouteille. Les enseignants peuvent aider les élèves à trouver le sigle pour le sucre et en vérifier la quantité.</w:t>
      </w:r>
    </w:p>
    <w:p w14:paraId="075D0992" w14:textId="77777777" w:rsidR="00F36107" w:rsidRDefault="00F36107" w:rsidP="00F36107">
      <w:pPr>
        <w:rPr>
          <w:lang w:eastAsia="en-GB"/>
        </w:rPr>
      </w:pPr>
      <w:r>
        <w:rPr>
          <w:lang w:eastAsia="en-GB"/>
        </w:rPr>
        <w:br w:type="page"/>
      </w:r>
    </w:p>
    <w:p w14:paraId="1744DCBE" w14:textId="7E902B59" w:rsidR="00F36107" w:rsidRDefault="000963DE" w:rsidP="00F36107">
      <w:pPr>
        <w:pStyle w:val="Paragraphedeliste"/>
        <w:rPr>
          <w:lang w:eastAsia="en-GB"/>
        </w:rPr>
      </w:pPr>
      <w:r w:rsidRPr="00F32B74">
        <w:rPr>
          <w:rFonts w:cs="Arial"/>
          <w:noProof/>
          <w:sz w:val="36"/>
          <w:szCs w:val="36"/>
          <w:lang w:eastAsia="fr-FR"/>
        </w:rPr>
        <w:lastRenderedPageBreak/>
        <mc:AlternateContent>
          <mc:Choice Requires="wps">
            <w:drawing>
              <wp:anchor distT="0" distB="0" distL="114300" distR="114300" simplePos="0" relativeHeight="251701248" behindDoc="0" locked="0" layoutInCell="1" allowOverlap="1" wp14:anchorId="1DC7E609" wp14:editId="45BA3327">
                <wp:simplePos x="0" y="0"/>
                <wp:positionH relativeFrom="page">
                  <wp:align>center</wp:align>
                </wp:positionH>
                <wp:positionV relativeFrom="paragraph">
                  <wp:posOffset>85921</wp:posOffset>
                </wp:positionV>
                <wp:extent cx="6953250" cy="8678008"/>
                <wp:effectExtent l="19050" t="19050" r="19050" b="27940"/>
                <wp:wrapNone/>
                <wp:docPr id="974" name="Rectangle 9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7800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0CE790" id="Rectangle 974" o:spid="_x0000_s1026" style="position:absolute;margin-left:0;margin-top:6.75pt;width:547.5pt;height:683.3pt;z-index:2517012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" filled="f" strokecolor="#0b7b5d" strokeweight="2.25pt">
                <w10:wrap anchorx="page"/>
              </v:rect>
            </w:pict>
          </mc:Fallback>
        </mc:AlternateContent>
      </w:r>
      <w:r w:rsidR="00F36107" w:rsidRPr="00F32B74">
        <w:rPr>
          <w:rFonts w:cs="Arial"/>
          <w:b/>
          <w:bCs/>
          <w:noProof/>
          <w:lang w:eastAsia="fr-FR"/>
        </w:rPr>
        <w:drawing>
          <wp:anchor distT="0" distB="0" distL="114300" distR="114300" simplePos="0" relativeHeight="251703296" behindDoc="0" locked="0" layoutInCell="1" allowOverlap="1" wp14:anchorId="16F575BE" wp14:editId="6F10D670">
            <wp:simplePos x="0" y="0"/>
            <wp:positionH relativeFrom="column">
              <wp:posOffset>6268916</wp:posOffset>
            </wp:positionH>
            <wp:positionV relativeFrom="paragraph">
              <wp:posOffset>-291074</wp:posOffset>
            </wp:positionV>
            <wp:extent cx="752799" cy="781050"/>
            <wp:effectExtent l="0" t="0" r="9525" b="0"/>
            <wp:wrapNone/>
            <wp:docPr id="975" name="Image 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7D5200F" w14:textId="77777777" w:rsidR="00442DBE" w:rsidRDefault="00442DBE" w:rsidP="00F36107">
      <w:pPr>
        <w:pStyle w:val="Paragraphedeliste"/>
        <w:rPr>
          <w:lang w:eastAsia="en-GB"/>
        </w:rPr>
      </w:pPr>
    </w:p>
    <w:p w14:paraId="563BAF22" w14:textId="77777777" w:rsidR="00F36107" w:rsidRPr="00F32B74" w:rsidRDefault="00F36107" w:rsidP="00F36107">
      <w:pPr>
        <w:pStyle w:val="Paragraphedeliste"/>
        <w:rPr>
          <w:lang w:eastAsia="en-GB"/>
        </w:rPr>
      </w:pPr>
    </w:p>
    <w:p w14:paraId="4ABA9F0A" w14:textId="718D80B5" w:rsidR="005D37AF" w:rsidRDefault="00442DBE" w:rsidP="00CD0FF3">
      <w:pPr>
        <w:pStyle w:val="Paragraphedeliste"/>
        <w:numPr>
          <w:ilvl w:val="0"/>
          <w:numId w:val="26"/>
        </w:numPr>
        <w:rPr>
          <w:lang w:eastAsia="en-GB"/>
        </w:rPr>
      </w:pPr>
      <w:r w:rsidRPr="00F32B74">
        <w:rPr>
          <w:lang w:eastAsia="en-GB"/>
        </w:rPr>
        <w:t xml:space="preserve">Demandez à vos élèves de verser dans les </w:t>
      </w:r>
      <w:r w:rsidR="00CD0FF3">
        <w:rPr>
          <w:lang w:eastAsia="en-GB"/>
        </w:rPr>
        <w:t xml:space="preserve">gobelets </w:t>
      </w:r>
      <w:r w:rsidR="005D37AF">
        <w:rPr>
          <w:lang w:eastAsia="en-GB"/>
        </w:rPr>
        <w:t>(</w:t>
      </w:r>
      <w:r w:rsidR="00CD0FF3">
        <w:rPr>
          <w:lang w:eastAsia="en-GB"/>
        </w:rPr>
        <w:t xml:space="preserve">ou verres ou </w:t>
      </w:r>
      <w:r w:rsidRPr="00F32B74">
        <w:rPr>
          <w:lang w:eastAsia="en-GB"/>
        </w:rPr>
        <w:t>sachets</w:t>
      </w:r>
      <w:r w:rsidR="005D37AF">
        <w:rPr>
          <w:lang w:eastAsia="en-GB"/>
        </w:rPr>
        <w:t>)</w:t>
      </w:r>
      <w:r w:rsidRPr="00F32B74">
        <w:rPr>
          <w:lang w:eastAsia="en-GB"/>
        </w:rPr>
        <w:t xml:space="preserve"> la quantité de sucre</w:t>
      </w:r>
      <w:r w:rsidR="005D37AF">
        <w:rPr>
          <w:lang w:eastAsia="en-GB"/>
        </w:rPr>
        <w:t xml:space="preserve"> (morceaux ou en poudre)</w:t>
      </w:r>
      <w:r w:rsidRPr="00F32B74">
        <w:rPr>
          <w:lang w:eastAsia="en-GB"/>
        </w:rPr>
        <w:t xml:space="preserve"> présente</w:t>
      </w:r>
      <w:r w:rsidR="005D37AF">
        <w:rPr>
          <w:lang w:eastAsia="en-GB"/>
        </w:rPr>
        <w:t xml:space="preserve"> dans un verre de </w:t>
      </w:r>
      <w:r w:rsidR="00580836">
        <w:rPr>
          <w:lang w:eastAsia="en-GB"/>
        </w:rPr>
        <w:t>chaque ?</w:t>
      </w:r>
      <w:r w:rsidR="005D37AF">
        <w:rPr>
          <w:lang w:eastAsia="en-GB"/>
        </w:rPr>
        <w:t xml:space="preserve"> boisson.</w:t>
      </w:r>
    </w:p>
    <w:p w14:paraId="74742DDA" w14:textId="77777777" w:rsidR="00442DBE" w:rsidRPr="00F32B74" w:rsidRDefault="00442DBE" w:rsidP="005D37AF">
      <w:pPr>
        <w:pStyle w:val="Paragraphedeliste"/>
        <w:rPr>
          <w:lang w:eastAsia="en-GB"/>
        </w:rPr>
      </w:pPr>
      <w:r w:rsidRPr="00F32B74">
        <w:rPr>
          <w:lang w:eastAsia="en-GB"/>
        </w:rPr>
        <w:t>Une cuillère à café contient environ 4 grammes</w:t>
      </w:r>
      <w:r w:rsidR="00CD0FF3">
        <w:rPr>
          <w:lang w:eastAsia="en-GB"/>
        </w:rPr>
        <w:t xml:space="preserve"> de sucre</w:t>
      </w:r>
      <w:r w:rsidR="005D37AF">
        <w:rPr>
          <w:lang w:eastAsia="en-GB"/>
        </w:rPr>
        <w:t>, le poids du morceau de sucre est indiqué sur le paquet.</w:t>
      </w:r>
    </w:p>
    <w:p w14:paraId="281001A1" w14:textId="77777777" w:rsidR="00442DBE" w:rsidRPr="00F32B74" w:rsidRDefault="00442DBE" w:rsidP="00CD0FF3">
      <w:pPr>
        <w:pStyle w:val="Paragraphedeliste"/>
        <w:numPr>
          <w:ilvl w:val="0"/>
          <w:numId w:val="26"/>
        </w:numPr>
        <w:rPr>
          <w:lang w:eastAsia="en-GB"/>
        </w:rPr>
      </w:pPr>
      <w:r w:rsidRPr="00F32B74">
        <w:rPr>
          <w:lang w:eastAsia="en-GB"/>
        </w:rPr>
        <w:t>Une fois cela fait, invitez chaque groupe à présenter ses résultats (nom / type de la boisson, quantité de sucre en grammes et l’équivalent</w:t>
      </w:r>
      <w:r w:rsidR="005D37AF">
        <w:rPr>
          <w:lang w:eastAsia="en-GB"/>
        </w:rPr>
        <w:t xml:space="preserve"> en nombres de cuillères à café ou morceaux </w:t>
      </w:r>
      <w:r w:rsidRPr="00F32B74">
        <w:rPr>
          <w:lang w:eastAsia="en-GB"/>
        </w:rPr>
        <w:t>de sucre) au reste de la classe.</w:t>
      </w:r>
    </w:p>
    <w:p w14:paraId="091B33AA" w14:textId="77777777" w:rsidR="00442DBE" w:rsidRPr="00F32B74" w:rsidRDefault="00442DBE" w:rsidP="00CD0FF3">
      <w:pPr>
        <w:pStyle w:val="Paragraphedeliste"/>
        <w:numPr>
          <w:ilvl w:val="0"/>
          <w:numId w:val="26"/>
        </w:numPr>
        <w:rPr>
          <w:lang w:eastAsia="en-GB"/>
        </w:rPr>
      </w:pPr>
      <w:r w:rsidRPr="00F32B74">
        <w:rPr>
          <w:lang w:eastAsia="en-GB"/>
        </w:rPr>
        <w:t>Demandez-leur de comparer et de discuter de leurs résultats.</w:t>
      </w:r>
    </w:p>
    <w:p w14:paraId="7399C0BE" w14:textId="77777777" w:rsidR="00442DBE" w:rsidRPr="00F32B74" w:rsidRDefault="00442DBE" w:rsidP="00CD0FF3">
      <w:pPr>
        <w:pStyle w:val="Paragraphedeliste"/>
        <w:numPr>
          <w:ilvl w:val="0"/>
          <w:numId w:val="26"/>
        </w:numPr>
        <w:rPr>
          <w:lang w:eastAsia="en-GB"/>
        </w:rPr>
      </w:pPr>
      <w:r w:rsidRPr="00F32B74">
        <w:rPr>
          <w:lang w:eastAsia="en-GB"/>
        </w:rPr>
        <w:t>Les élèves peuvent assembler les éléments de l'activité (bouteilles, sachets de sucre) et créer un tableau en 3D qui sera affiché dans la classe.</w:t>
      </w:r>
    </w:p>
    <w:p w14:paraId="6C843DDE" w14:textId="77777777" w:rsidR="00442DBE" w:rsidRPr="00F32B74" w:rsidRDefault="00442DBE" w:rsidP="00F32B74">
      <w:pPr>
        <w:rPr>
          <w:rFonts w:eastAsia="Times New Roman" w:cs="Arial"/>
          <w:lang w:eastAsia="en-GB"/>
        </w:rPr>
      </w:pPr>
    </w:p>
    <w:p w14:paraId="28466FCD" w14:textId="77777777" w:rsidR="00442DBE" w:rsidRPr="005D37AF" w:rsidRDefault="005D37AF" w:rsidP="00F32B74">
      <w:pPr>
        <w:rPr>
          <w:rFonts w:eastAsia="Times New Roman" w:cs="Arial"/>
          <w:lang w:eastAsia="en-GB"/>
        </w:rPr>
      </w:pPr>
      <w:r>
        <w:rPr>
          <w:rFonts w:eastAsia="Times New Roman" w:cs="Arial"/>
          <w:lang w:eastAsia="en-GB"/>
        </w:rPr>
        <w:t>Exemple :</w:t>
      </w:r>
    </w:p>
    <w:p w14:paraId="313BD295" w14:textId="77777777" w:rsidR="00442DBE" w:rsidRPr="00F32B74" w:rsidRDefault="00442DBE" w:rsidP="00F32B74">
      <w:pPr>
        <w:rPr>
          <w:rFonts w:cs="Arial"/>
          <w:b/>
          <w:bCs/>
          <w:szCs w:val="28"/>
        </w:rPr>
      </w:pPr>
      <w:r w:rsidRPr="00F32B74">
        <w:rPr>
          <w:rFonts w:eastAsia="Times New Roman" w:cs="Arial"/>
          <w:lang w:eastAsia="en-GB"/>
        </w:rPr>
        <w:t>Observez ces exemples d'informations nutritionnelles afin de trouver la quantité de sucre contenue dans les boissons.</w:t>
      </w:r>
    </w:p>
    <w:p w14:paraId="5F0A6010" w14:textId="77777777" w:rsidR="00442DBE" w:rsidRPr="00F32B74" w:rsidRDefault="00442DBE" w:rsidP="00F32B74">
      <w:pPr>
        <w:rPr>
          <w:rFonts w:cs="Arial"/>
          <w:b/>
          <w:bCs/>
          <w:szCs w:val="28"/>
        </w:rPr>
      </w:pPr>
      <w:r w:rsidRPr="00F32B74">
        <w:rPr>
          <w:rFonts w:eastAsia="Times New Roman" w:cs="Arial"/>
          <w:noProof/>
          <w:lang w:eastAsia="fr-FR"/>
        </w:rPr>
        <w:drawing>
          <wp:inline distT="0" distB="0" distL="0" distR="0" wp14:anchorId="5C33EF84" wp14:editId="4F7890D1">
            <wp:extent cx="2553056" cy="2381583"/>
            <wp:effectExtent l="0" t="0" r="0" b="0"/>
            <wp:docPr id="48" name="Image 48" descr="Pour 100 ml 10g de glycides dont sucres 10g&#10;Pour un verre de 200 ml 20 g de glycides dont sucres 20g" title="Valeurs nutritionnelles moyennes Jus d'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png"/>
                    <pic:cNvPicPr/>
                  </pic:nvPicPr>
                  <pic:blipFill>
                    <a:blip r:embed="rId16">
                      <a:extLst>
                        <a:ext uri="{28A0092B-C50C-407E-A947-70E740481C1C}">
                          <a14:useLocalDpi xmlns:a14="http://schemas.microsoft.com/office/drawing/2010/main" val="0"/>
                        </a:ext>
                      </a:extLst>
                    </a:blip>
                    <a:stretch>
                      <a:fillRect/>
                    </a:stretch>
                  </pic:blipFill>
                  <pic:spPr>
                    <a:xfrm>
                      <a:off x="0" y="0"/>
                      <a:ext cx="2553056" cy="2381583"/>
                    </a:xfrm>
                    <a:prstGeom prst="rect">
                      <a:avLst/>
                    </a:prstGeom>
                  </pic:spPr>
                </pic:pic>
              </a:graphicData>
            </a:graphic>
          </wp:inline>
        </w:drawing>
      </w:r>
    </w:p>
    <w:p w14:paraId="2C144006" w14:textId="77777777" w:rsidR="00442DBE" w:rsidRPr="00F32B74" w:rsidRDefault="00442DBE" w:rsidP="00F32B74">
      <w:pPr>
        <w:rPr>
          <w:rFonts w:cs="Arial"/>
        </w:rPr>
      </w:pPr>
      <w:r w:rsidRPr="00F32B74">
        <w:rPr>
          <w:rFonts w:cs="Arial"/>
        </w:rPr>
        <w:br w:type="page"/>
      </w:r>
    </w:p>
    <w:p w14:paraId="1FE8E379" w14:textId="77777777" w:rsidR="00442DBE" w:rsidRPr="00070096" w:rsidRDefault="00442DBE" w:rsidP="00A7285E">
      <w:pPr>
        <w:pStyle w:val="Titre1"/>
      </w:pPr>
      <w:r w:rsidRPr="00070096">
        <w:lastRenderedPageBreak/>
        <w:t>Hygiène bucco-dentaire</w:t>
      </w:r>
    </w:p>
    <w:p w14:paraId="446B62C3" w14:textId="5E9D8A33" w:rsidR="00442DBE" w:rsidRPr="00070096" w:rsidRDefault="000D6B85" w:rsidP="00F32B74">
      <w:pPr>
        <w:pStyle w:val="Titre1"/>
        <w:rPr>
          <w:sz w:val="36"/>
          <w:szCs w:val="36"/>
        </w:rPr>
      </w:pPr>
      <w:r>
        <w:rPr>
          <w:sz w:val="36"/>
          <w:szCs w:val="36"/>
        </w:rPr>
        <w:t>Le brossage des dents</w:t>
      </w:r>
      <w:r w:rsidR="00442DBE" w:rsidRPr="00070096">
        <w:rPr>
          <w:sz w:val="36"/>
          <w:szCs w:val="36"/>
        </w:rPr>
        <w:t xml:space="preserve"> – Guide enseignant (GE</w:t>
      </w:r>
      <w:r w:rsidR="00AE3FFA">
        <w:rPr>
          <w:sz w:val="36"/>
          <w:szCs w:val="36"/>
        </w:rPr>
        <w:t>6</w:t>
      </w:r>
      <w:r w:rsidR="00442DBE" w:rsidRPr="00070096">
        <w:rPr>
          <w:sz w:val="36"/>
          <w:szCs w:val="36"/>
        </w:rPr>
        <w:t>)</w:t>
      </w:r>
    </w:p>
    <w:p w14:paraId="66B8A974" w14:textId="1D62C572" w:rsidR="00442DBE" w:rsidRPr="00F32B74" w:rsidRDefault="00F36107" w:rsidP="00F32B74">
      <w:pPr>
        <w:rPr>
          <w:rFonts w:cs="Arial"/>
        </w:rPr>
      </w:pPr>
      <w:r w:rsidRPr="00F32B74">
        <w:rPr>
          <w:rFonts w:cs="Arial"/>
          <w:b/>
          <w:bCs/>
          <w:noProof/>
          <w:lang w:eastAsia="fr-FR"/>
        </w:rPr>
        <w:drawing>
          <wp:anchor distT="0" distB="0" distL="114300" distR="114300" simplePos="0" relativeHeight="251675648" behindDoc="0" locked="0" layoutInCell="1" allowOverlap="1" wp14:anchorId="5F58710C" wp14:editId="5D6B866F">
            <wp:simplePos x="0" y="0"/>
            <wp:positionH relativeFrom="column">
              <wp:posOffset>6250402</wp:posOffset>
            </wp:positionH>
            <wp:positionV relativeFrom="paragraph">
              <wp:posOffset>91928</wp:posOffset>
            </wp:positionV>
            <wp:extent cx="752799" cy="781050"/>
            <wp:effectExtent l="0" t="0" r="952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549C671" w14:textId="0273ED7D" w:rsidR="00442DBE" w:rsidRPr="00F32B74" w:rsidRDefault="000963DE" w:rsidP="00F32B74">
      <w:pPr>
        <w:rPr>
          <w:rFonts w:cs="Arial"/>
        </w:rPr>
      </w:pPr>
      <w:r w:rsidRPr="00F32B74">
        <w:rPr>
          <w:rFonts w:cs="Arial"/>
          <w:noProof/>
          <w:sz w:val="36"/>
          <w:szCs w:val="36"/>
          <w:lang w:eastAsia="fr-FR"/>
        </w:rPr>
        <mc:AlternateContent>
          <mc:Choice Requires="wps">
            <w:drawing>
              <wp:anchor distT="0" distB="0" distL="114300" distR="114300" simplePos="0" relativeHeight="251657215" behindDoc="0" locked="0" layoutInCell="1" allowOverlap="1" wp14:anchorId="541CA0F3" wp14:editId="71266267">
                <wp:simplePos x="0" y="0"/>
                <wp:positionH relativeFrom="margin">
                  <wp:posOffset>-158262</wp:posOffset>
                </wp:positionH>
                <wp:positionV relativeFrom="paragraph">
                  <wp:posOffset>252291</wp:posOffset>
                </wp:positionV>
                <wp:extent cx="6953250" cy="7640516"/>
                <wp:effectExtent l="19050" t="19050" r="19050" b="1778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405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6F2238" id="Rectangle 8" o:spid="_x0000_s1026" style="position:absolute;margin-left:-12.45pt;margin-top:19.85pt;width:547.5pt;height:601.6pt;z-index:25165721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" filled="f" strokecolor="#0b7b5d" strokeweight="2.25pt">
                <w10:wrap anchorx="margin"/>
              </v:rect>
            </w:pict>
          </mc:Fallback>
        </mc:AlternateContent>
      </w:r>
    </w:p>
    <w:p w14:paraId="0A4ECE32" w14:textId="2513C4DC" w:rsidR="00442DBE" w:rsidRPr="00F32B74" w:rsidRDefault="00442DBE" w:rsidP="00F32B74">
      <w:pPr>
        <w:rPr>
          <w:rFonts w:cs="Arial"/>
        </w:rPr>
      </w:pPr>
    </w:p>
    <w:p w14:paraId="5745DF1D" w14:textId="13FCB3BC" w:rsidR="007C7357" w:rsidRDefault="0056230D" w:rsidP="001F7EF7">
      <w:pPr>
        <w:pStyle w:val="Titre2"/>
      </w:pPr>
      <w:r>
        <w:t>Â</w:t>
      </w:r>
      <w:r w:rsidR="007C7357">
        <w:t>ge 7-12 ans</w:t>
      </w:r>
    </w:p>
    <w:p w14:paraId="4479EF83" w14:textId="77777777" w:rsidR="00F36107" w:rsidRDefault="00F36107" w:rsidP="00023F2B"/>
    <w:p w14:paraId="14E6412B" w14:textId="77777777" w:rsidR="00F36107" w:rsidRPr="00F32B74" w:rsidRDefault="00F36107" w:rsidP="00F36107">
      <w:pPr>
        <w:pStyle w:val="Titre2"/>
      </w:pPr>
      <w:r>
        <w:t>Matériel nécessaire</w:t>
      </w:r>
    </w:p>
    <w:p w14:paraId="605EDA86" w14:textId="77777777" w:rsidR="00023F2B" w:rsidRDefault="00023F2B" w:rsidP="00023F2B">
      <w:pPr>
        <w:pStyle w:val="Paragraphedeliste"/>
        <w:numPr>
          <w:ilvl w:val="0"/>
          <w:numId w:val="27"/>
        </w:numPr>
        <w:rPr>
          <w:lang w:eastAsia="en-GB"/>
        </w:rPr>
      </w:pPr>
      <w:r>
        <w:rPr>
          <w:lang w:eastAsia="en-GB"/>
        </w:rPr>
        <w:t>Une fiche DTE2 pour chaque élève</w:t>
      </w:r>
    </w:p>
    <w:p w14:paraId="31F22098" w14:textId="77777777" w:rsidR="00023F2B" w:rsidRPr="00F32B74" w:rsidRDefault="00023F2B" w:rsidP="00023F2B">
      <w:pPr>
        <w:pStyle w:val="Paragraphedeliste"/>
        <w:numPr>
          <w:ilvl w:val="0"/>
          <w:numId w:val="27"/>
        </w:numPr>
        <w:rPr>
          <w:lang w:eastAsia="en-GB"/>
        </w:rPr>
      </w:pPr>
      <w:r>
        <w:rPr>
          <w:lang w:eastAsia="en-GB"/>
        </w:rPr>
        <w:t>Une fiche DCE2 imprimée en grand format (A2)</w:t>
      </w:r>
    </w:p>
    <w:p w14:paraId="30D93FDC" w14:textId="77777777" w:rsidR="00023F2B" w:rsidRDefault="00023F2B" w:rsidP="00023F2B">
      <w:pPr>
        <w:rPr>
          <w:lang w:eastAsia="en-GB"/>
        </w:rPr>
      </w:pPr>
    </w:p>
    <w:p w14:paraId="1973B031" w14:textId="77777777" w:rsidR="00023F2B" w:rsidRDefault="00023F2B" w:rsidP="00023F2B">
      <w:pPr>
        <w:pStyle w:val="Titre2"/>
      </w:pPr>
      <w:r>
        <w:t>Introduction</w:t>
      </w:r>
    </w:p>
    <w:p w14:paraId="063B1668" w14:textId="4DB67B45" w:rsidR="00023F2B" w:rsidRDefault="00023F2B" w:rsidP="00023F2B">
      <w:pPr>
        <w:rPr>
          <w:rFonts w:eastAsia="Times New Roman" w:cs="Arial"/>
          <w:lang w:eastAsia="en-GB"/>
        </w:rPr>
      </w:pPr>
      <w:r w:rsidRPr="00F32B74">
        <w:rPr>
          <w:rFonts w:eastAsia="Times New Roman" w:cs="Arial"/>
          <w:lang w:eastAsia="en-GB"/>
        </w:rPr>
        <w:t>Ex</w:t>
      </w:r>
      <w:r w:rsidR="00D16A5A">
        <w:rPr>
          <w:rFonts w:eastAsia="Times New Roman" w:cs="Arial"/>
          <w:lang w:eastAsia="en-GB"/>
        </w:rPr>
        <w:t xml:space="preserve">pliquez à vos élèves comment l’acide </w:t>
      </w:r>
      <w:r w:rsidRPr="00F32B74">
        <w:rPr>
          <w:rFonts w:eastAsia="Times New Roman" w:cs="Arial"/>
          <w:lang w:eastAsia="en-GB"/>
        </w:rPr>
        <w:t>attaque les dents grâce aux exemple</w:t>
      </w:r>
      <w:r>
        <w:rPr>
          <w:rFonts w:eastAsia="Times New Roman" w:cs="Arial"/>
          <w:lang w:eastAsia="en-GB"/>
        </w:rPr>
        <w:t>s de la présentation PowerPoint, et l’intérêt du brossage des dents.</w:t>
      </w:r>
    </w:p>
    <w:p w14:paraId="23D735A7" w14:textId="60E9DC2D" w:rsidR="00023F2B" w:rsidRPr="00023F2B" w:rsidRDefault="00023F2B" w:rsidP="00F32B74">
      <w:pPr>
        <w:rPr>
          <w:rFonts w:eastAsia="Times New Roman" w:cs="Arial"/>
          <w:lang w:eastAsia="en-GB"/>
        </w:rPr>
      </w:pPr>
      <w:r>
        <w:rPr>
          <w:rFonts w:eastAsia="Times New Roman" w:cs="Arial"/>
          <w:lang w:eastAsia="en-GB"/>
        </w:rPr>
        <w:t xml:space="preserve">Vous pouvez également leur diffuser </w:t>
      </w:r>
      <w:hyperlink r:id="rId17" w:history="1">
        <w:r w:rsidRPr="00023F2B">
          <w:rPr>
            <w:rStyle w:val="Lienhypertexte"/>
            <w:rFonts w:eastAsia="Times New Roman" w:cs="Arial"/>
            <w:lang w:eastAsia="en-GB"/>
          </w:rPr>
          <w:t>https://www.youtube.com/watch?v=spdFjMfWakk</w:t>
        </w:r>
      </w:hyperlink>
      <w:r w:rsidR="0056230D">
        <w:rPr>
          <w:rStyle w:val="Lienhypertexte"/>
          <w:rFonts w:eastAsia="Times New Roman" w:cs="Arial"/>
          <w:lang w:eastAsia="en-GB"/>
        </w:rPr>
        <w:t xml:space="preserve"> </w:t>
      </w:r>
      <w:r>
        <w:rPr>
          <w:rFonts w:eastAsia="Times New Roman" w:cs="Arial"/>
          <w:lang w:eastAsia="en-GB"/>
        </w:rPr>
        <w:t>la vidéo de l’Union Française pour la santé bucco-Dentaire (UFSBD)</w:t>
      </w:r>
    </w:p>
    <w:p w14:paraId="1231FF0B" w14:textId="77777777" w:rsidR="00023F2B" w:rsidRDefault="00023F2B" w:rsidP="00023F2B">
      <w:pPr>
        <w:rPr>
          <w:lang w:eastAsia="en-GB"/>
        </w:rPr>
      </w:pPr>
    </w:p>
    <w:p w14:paraId="23120564" w14:textId="77777777" w:rsidR="00023F2B" w:rsidRDefault="00023F2B" w:rsidP="00023F2B">
      <w:pPr>
        <w:pStyle w:val="Titre2"/>
      </w:pPr>
      <w:r>
        <w:t>Déroulement</w:t>
      </w:r>
    </w:p>
    <w:p w14:paraId="0565903E" w14:textId="6FEDD852" w:rsidR="00023F2B" w:rsidRDefault="00F437A4" w:rsidP="00F437A4">
      <w:pPr>
        <w:pStyle w:val="Paragraphedeliste"/>
        <w:numPr>
          <w:ilvl w:val="0"/>
          <w:numId w:val="29"/>
        </w:numPr>
        <w:rPr>
          <w:lang w:eastAsia="en-GB"/>
        </w:rPr>
      </w:pPr>
      <w:r>
        <w:rPr>
          <w:lang w:eastAsia="en-GB"/>
        </w:rPr>
        <w:t>Distribuer une fiche DTE2 à chaque élève</w:t>
      </w:r>
      <w:r w:rsidR="00580836">
        <w:rPr>
          <w:lang w:eastAsia="en-GB"/>
        </w:rPr>
        <w:t>.</w:t>
      </w:r>
    </w:p>
    <w:p w14:paraId="245B55DE" w14:textId="77777777" w:rsidR="00F437A4" w:rsidRDefault="00F437A4" w:rsidP="00F437A4">
      <w:pPr>
        <w:pStyle w:val="Paragraphedeliste"/>
        <w:numPr>
          <w:ilvl w:val="0"/>
          <w:numId w:val="29"/>
        </w:numPr>
        <w:rPr>
          <w:lang w:eastAsia="en-GB"/>
        </w:rPr>
      </w:pPr>
      <w:r>
        <w:rPr>
          <w:lang w:eastAsia="en-GB"/>
        </w:rPr>
        <w:t>Pendant une semaine, chaque élève remplit le DTE2 en indiquant le nombre de fois qu’il se lave les dents par jour.</w:t>
      </w:r>
    </w:p>
    <w:p w14:paraId="5EF9FA17" w14:textId="77777777" w:rsidR="00442DBE" w:rsidRPr="00F32B74" w:rsidRDefault="00F437A4" w:rsidP="00F32B74">
      <w:pPr>
        <w:pStyle w:val="Paragraphedeliste"/>
        <w:numPr>
          <w:ilvl w:val="0"/>
          <w:numId w:val="13"/>
        </w:numPr>
        <w:rPr>
          <w:rFonts w:eastAsia="Times New Roman" w:cs="Arial"/>
          <w:lang w:eastAsia="en-GB"/>
        </w:rPr>
      </w:pPr>
      <w:r>
        <w:rPr>
          <w:rFonts w:eastAsia="Times New Roman" w:cs="Arial"/>
          <w:lang w:eastAsia="en-GB"/>
        </w:rPr>
        <w:t>En classe, c</w:t>
      </w:r>
      <w:r w:rsidR="00442DBE" w:rsidRPr="00F32B74">
        <w:rPr>
          <w:rFonts w:eastAsia="Times New Roman" w:cs="Arial"/>
          <w:lang w:eastAsia="en-GB"/>
        </w:rPr>
        <w:t xml:space="preserve">haque élève indique </w:t>
      </w:r>
      <w:r>
        <w:rPr>
          <w:rFonts w:eastAsia="Times New Roman" w:cs="Arial"/>
          <w:lang w:eastAsia="en-GB"/>
        </w:rPr>
        <w:t>le nombre</w:t>
      </w:r>
      <w:r w:rsidR="00442DBE" w:rsidRPr="00F32B74">
        <w:rPr>
          <w:rFonts w:eastAsia="Times New Roman" w:cs="Arial"/>
          <w:lang w:eastAsia="en-GB"/>
        </w:rPr>
        <w:t xml:space="preserve"> total </w:t>
      </w:r>
      <w:r>
        <w:rPr>
          <w:rFonts w:eastAsia="Times New Roman" w:cs="Arial"/>
          <w:lang w:eastAsia="en-GB"/>
        </w:rPr>
        <w:t xml:space="preserve">de brossages qu’il a réalisé en une semaine </w:t>
      </w:r>
      <w:r w:rsidR="00442DBE" w:rsidRPr="00F32B74">
        <w:rPr>
          <w:rFonts w:eastAsia="Times New Roman" w:cs="Arial"/>
          <w:lang w:eastAsia="en-GB"/>
        </w:rPr>
        <w:t>sur un bout de papier, de manière anonyme.</w:t>
      </w:r>
    </w:p>
    <w:p w14:paraId="36FC3965" w14:textId="77777777" w:rsidR="00442DBE" w:rsidRPr="00F32B74" w:rsidRDefault="00442DBE" w:rsidP="00F32B74">
      <w:pPr>
        <w:pStyle w:val="Paragraphedeliste"/>
        <w:numPr>
          <w:ilvl w:val="0"/>
          <w:numId w:val="13"/>
        </w:numPr>
        <w:rPr>
          <w:rFonts w:eastAsia="Times New Roman" w:cs="Arial"/>
          <w:lang w:eastAsia="en-GB"/>
        </w:rPr>
      </w:pPr>
      <w:r w:rsidRPr="00F32B74">
        <w:rPr>
          <w:rFonts w:eastAsia="Times New Roman" w:cs="Arial"/>
          <w:lang w:eastAsia="en-GB"/>
        </w:rPr>
        <w:t>Ces papiers seront récupérés et les totaux additionnés.</w:t>
      </w:r>
    </w:p>
    <w:p w14:paraId="0532A6E5" w14:textId="77777777" w:rsidR="00442DBE" w:rsidRPr="00F32B74" w:rsidRDefault="00442DBE" w:rsidP="00F32B74">
      <w:pPr>
        <w:pStyle w:val="Paragraphedeliste"/>
        <w:numPr>
          <w:ilvl w:val="0"/>
          <w:numId w:val="13"/>
        </w:numPr>
        <w:rPr>
          <w:rFonts w:eastAsia="Times New Roman" w:cs="Arial"/>
          <w:lang w:eastAsia="en-GB"/>
        </w:rPr>
      </w:pPr>
      <w:r w:rsidRPr="00F32B74">
        <w:rPr>
          <w:rFonts w:eastAsia="Times New Roman" w:cs="Arial"/>
          <w:lang w:eastAsia="en-GB"/>
        </w:rPr>
        <w:t xml:space="preserve">En utilisant une gommette pour 10 brossages de dents, indiquez le total de la classe sur le document </w:t>
      </w:r>
      <w:r w:rsidR="008C02C0" w:rsidRPr="00F32B74">
        <w:rPr>
          <w:rFonts w:eastAsia="Times New Roman" w:cs="Arial"/>
          <w:lang w:eastAsia="en-GB"/>
        </w:rPr>
        <w:t>DCE</w:t>
      </w:r>
      <w:r w:rsidRPr="00F32B74">
        <w:rPr>
          <w:rFonts w:eastAsia="Times New Roman" w:cs="Arial"/>
          <w:lang w:eastAsia="en-GB"/>
        </w:rPr>
        <w:t>2.</w:t>
      </w:r>
      <w:r w:rsidR="00F437A4">
        <w:rPr>
          <w:rFonts w:eastAsia="Times New Roman" w:cs="Arial"/>
          <w:lang w:eastAsia="en-GB"/>
        </w:rPr>
        <w:t xml:space="preserve"> Il peut être intéressant de comparer ce chiffre ou nombre total de brossage qu’il aurait fallu effectuer (à raison de 2 brossages par jour).</w:t>
      </w:r>
    </w:p>
    <w:p w14:paraId="03395272" w14:textId="77777777" w:rsidR="00496313" w:rsidRDefault="00496313">
      <w:pPr>
        <w:spacing w:after="160" w:line="259" w:lineRule="auto"/>
        <w:rPr>
          <w:rFonts w:cs="Arial"/>
          <w:b/>
          <w:bCs/>
          <w:szCs w:val="28"/>
        </w:rPr>
      </w:pPr>
      <w:r>
        <w:rPr>
          <w:rFonts w:cs="Arial"/>
          <w:b/>
          <w:bCs/>
          <w:szCs w:val="28"/>
        </w:rPr>
        <w:br w:type="page"/>
      </w:r>
    </w:p>
    <w:p w14:paraId="491C9C2E" w14:textId="73A0A1DF" w:rsidR="00442DBE" w:rsidRPr="00F32B74" w:rsidRDefault="000963DE" w:rsidP="00F32B74">
      <w:pPr>
        <w:rPr>
          <w:rFonts w:cs="Arial"/>
          <w:b/>
          <w:bCs/>
          <w:szCs w:val="28"/>
        </w:rPr>
      </w:pPr>
      <w:r w:rsidRPr="00F32B74">
        <w:rPr>
          <w:rFonts w:cs="Arial"/>
          <w:noProof/>
          <w:sz w:val="36"/>
          <w:szCs w:val="36"/>
          <w:lang w:eastAsia="fr-FR"/>
        </w:rPr>
        <w:lastRenderedPageBreak/>
        <mc:AlternateContent>
          <mc:Choice Requires="wps">
            <w:drawing>
              <wp:anchor distT="0" distB="0" distL="114300" distR="114300" simplePos="0" relativeHeight="251705344" behindDoc="0" locked="0" layoutInCell="1" allowOverlap="1" wp14:anchorId="7167EADB" wp14:editId="63358B8C">
                <wp:simplePos x="0" y="0"/>
                <wp:positionH relativeFrom="page">
                  <wp:align>center</wp:align>
                </wp:positionH>
                <wp:positionV relativeFrom="paragraph">
                  <wp:posOffset>19050</wp:posOffset>
                </wp:positionV>
                <wp:extent cx="6953250" cy="8730761"/>
                <wp:effectExtent l="19050" t="19050" r="19050" b="13335"/>
                <wp:wrapNone/>
                <wp:docPr id="978" name="Rectangle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0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6A0797" id="Rectangle 978" o:spid="_x0000_s1026" style="position:absolute;margin-left:0;margin-top:1.5pt;width:547.5pt;height:687.45pt;z-index:2517053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" filled="f" strokecolor="#0b7b5d" strokeweight="2.25pt">
                <w10:wrap anchorx="page"/>
              </v:rect>
            </w:pict>
          </mc:Fallback>
        </mc:AlternateContent>
      </w:r>
      <w:r w:rsidR="00496313" w:rsidRPr="00F32B74">
        <w:rPr>
          <w:rFonts w:cs="Arial"/>
          <w:b/>
          <w:bCs/>
          <w:noProof/>
          <w:lang w:eastAsia="fr-FR"/>
        </w:rPr>
        <w:drawing>
          <wp:anchor distT="0" distB="0" distL="114300" distR="114300" simplePos="0" relativeHeight="251707392" behindDoc="0" locked="0" layoutInCell="1" allowOverlap="1" wp14:anchorId="20530FD5" wp14:editId="1FB986F0">
            <wp:simplePos x="0" y="0"/>
            <wp:positionH relativeFrom="column">
              <wp:posOffset>6216161</wp:posOffset>
            </wp:positionH>
            <wp:positionV relativeFrom="paragraph">
              <wp:posOffset>-352621</wp:posOffset>
            </wp:positionV>
            <wp:extent cx="752799" cy="781050"/>
            <wp:effectExtent l="0" t="0" r="9525" b="0"/>
            <wp:wrapNone/>
            <wp:docPr id="979" name="Image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9A07677" w14:textId="77777777" w:rsidR="00442DBE" w:rsidRDefault="00442DBE" w:rsidP="00F32B74">
      <w:pPr>
        <w:rPr>
          <w:rFonts w:eastAsia="Times New Roman" w:cs="Arial"/>
          <w:lang w:eastAsia="en-GB"/>
        </w:rPr>
      </w:pPr>
      <w:r w:rsidRPr="00F32B74">
        <w:rPr>
          <w:rFonts w:eastAsia="Times New Roman" w:cs="Arial"/>
          <w:lang w:eastAsia="en-GB"/>
        </w:rPr>
        <w:t>Exemple :</w:t>
      </w:r>
      <w:r w:rsidR="00496313" w:rsidRPr="00496313">
        <w:rPr>
          <w:rFonts w:cs="Arial"/>
          <w:b/>
          <w:bCs/>
          <w:noProof/>
          <w:lang w:eastAsia="fr-FR"/>
        </w:rPr>
        <w:t xml:space="preserve"> </w:t>
      </w:r>
    </w:p>
    <w:p w14:paraId="4BED9756" w14:textId="77777777" w:rsidR="00F437A4" w:rsidRDefault="00496313" w:rsidP="00F32B74">
      <w:pPr>
        <w:rPr>
          <w:rFonts w:eastAsia="Times New Roman" w:cs="Arial"/>
          <w:lang w:eastAsia="en-GB"/>
        </w:rPr>
      </w:pPr>
      <w:r>
        <w:rPr>
          <w:rFonts w:eastAsia="Times New Roman" w:cs="Arial"/>
          <w:noProof/>
          <w:lang w:eastAsia="fr-FR"/>
        </w:rPr>
        <w:drawing>
          <wp:inline distT="0" distB="0" distL="0" distR="0" wp14:anchorId="345D9D9A" wp14:editId="2EEF6C9B">
            <wp:extent cx="4550466" cy="1494871"/>
            <wp:effectExtent l="0" t="0" r="2540" b="0"/>
            <wp:docPr id="976" name="Image 976" descr="exemple du tableau du journal du lavage des temps rem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journal du brossage des dents.jpg"/>
                    <pic:cNvPicPr/>
                  </pic:nvPicPr>
                  <pic:blipFill>
                    <a:blip r:embed="rId18">
                      <a:extLst>
                        <a:ext uri="{28A0092B-C50C-407E-A947-70E740481C1C}">
                          <a14:useLocalDpi xmlns:a14="http://schemas.microsoft.com/office/drawing/2010/main" val="0"/>
                        </a:ext>
                      </a:extLst>
                    </a:blip>
                    <a:stretch>
                      <a:fillRect/>
                    </a:stretch>
                  </pic:blipFill>
                  <pic:spPr>
                    <a:xfrm>
                      <a:off x="0" y="0"/>
                      <a:ext cx="4550466" cy="1494871"/>
                    </a:xfrm>
                    <a:prstGeom prst="rect">
                      <a:avLst/>
                    </a:prstGeom>
                  </pic:spPr>
                </pic:pic>
              </a:graphicData>
            </a:graphic>
          </wp:inline>
        </w:drawing>
      </w:r>
    </w:p>
    <w:p w14:paraId="74D38B7E" w14:textId="77777777" w:rsidR="00496313" w:rsidRDefault="00496313" w:rsidP="00F32B74">
      <w:pPr>
        <w:rPr>
          <w:rFonts w:eastAsia="Times New Roman" w:cs="Arial"/>
          <w:lang w:eastAsia="en-GB"/>
        </w:rPr>
        <w:sectPr w:rsidR="00496313" w:rsidSect="00AE3FFA">
          <w:type w:val="continuous"/>
          <w:pgSz w:w="11906" w:h="16838"/>
          <w:pgMar w:top="720" w:right="720" w:bottom="720" w:left="720" w:header="708" w:footer="283" w:gutter="0"/>
          <w:cols w:space="708"/>
          <w:docGrid w:linePitch="360"/>
        </w:sectPr>
      </w:pPr>
    </w:p>
    <w:p w14:paraId="729B4506" w14:textId="35118654" w:rsidR="00496313" w:rsidRDefault="00496313" w:rsidP="00F32B74">
      <w:pPr>
        <w:rPr>
          <w:rFonts w:eastAsia="Times New Roman" w:cs="Arial"/>
          <w:lang w:eastAsia="en-GB"/>
        </w:rPr>
      </w:pPr>
      <w:r>
        <w:rPr>
          <w:rFonts w:eastAsia="Times New Roman" w:cs="Arial"/>
          <w:noProof/>
          <w:lang w:eastAsia="fr-FR"/>
        </w:rPr>
        <w:drawing>
          <wp:inline distT="0" distB="0" distL="0" distR="0" wp14:anchorId="1E46BE38" wp14:editId="0190E6FB">
            <wp:extent cx="2189285" cy="1536850"/>
            <wp:effectExtent l="0" t="0" r="1905" b="6350"/>
            <wp:docPr id="977" name="Image 977" descr="exemple de l'affiche du sourire avec d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sourire lavage des dents gomett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7526" cy="1542635"/>
                    </a:xfrm>
                    <a:prstGeom prst="rect">
                      <a:avLst/>
                    </a:prstGeom>
                  </pic:spPr>
                </pic:pic>
              </a:graphicData>
            </a:graphic>
          </wp:inline>
        </w:drawing>
      </w:r>
    </w:p>
    <w:p w14:paraId="49B3F8E1" w14:textId="77777777" w:rsidR="00496313" w:rsidRDefault="00496313" w:rsidP="00F32B74">
      <w:pPr>
        <w:rPr>
          <w:rFonts w:eastAsia="Times New Roman" w:cs="Arial"/>
          <w:lang w:eastAsia="en-GB"/>
        </w:rPr>
      </w:pPr>
    </w:p>
    <w:p w14:paraId="185FB9C4" w14:textId="77777777" w:rsidR="00496313" w:rsidRDefault="00496313" w:rsidP="00F32B74">
      <w:pPr>
        <w:rPr>
          <w:rFonts w:eastAsia="Times New Roman" w:cs="Arial"/>
          <w:lang w:eastAsia="en-GB"/>
        </w:rPr>
      </w:pPr>
    </w:p>
    <w:p w14:paraId="2B664881" w14:textId="206A2E66" w:rsidR="00442DBE" w:rsidRPr="00F32B74" w:rsidRDefault="00442DBE" w:rsidP="00F32B74">
      <w:pPr>
        <w:rPr>
          <w:rFonts w:eastAsia="Times New Roman" w:cs="Arial"/>
          <w:lang w:eastAsia="en-GB"/>
        </w:rPr>
      </w:pPr>
      <w:r w:rsidRPr="00F32B74">
        <w:rPr>
          <w:rFonts w:eastAsia="Times New Roman" w:cs="Arial"/>
          <w:lang w:eastAsia="en-GB"/>
        </w:rPr>
        <w:t>Si les 30 élèves d'une classe ont tous un total de 10 brossages de dents par semaine</w:t>
      </w:r>
      <w:r w:rsidR="00580836">
        <w:rPr>
          <w:rFonts w:eastAsia="Times New Roman" w:cs="Arial"/>
          <w:lang w:eastAsia="en-GB"/>
        </w:rPr>
        <w:t xml:space="preserve"> (5 jours)</w:t>
      </w:r>
      <w:r w:rsidRPr="00F32B74">
        <w:rPr>
          <w:rFonts w:eastAsia="Times New Roman" w:cs="Arial"/>
          <w:lang w:eastAsia="en-GB"/>
        </w:rPr>
        <w:t xml:space="preserve">, le total de la classe sera de 300. Il faudra donc coller 30 gommettes bleues sur le document </w:t>
      </w:r>
      <w:r w:rsidR="008C02C0" w:rsidRPr="00F32B74">
        <w:rPr>
          <w:rFonts w:eastAsia="Times New Roman" w:cs="Arial"/>
          <w:lang w:eastAsia="en-GB"/>
        </w:rPr>
        <w:t>DCE</w:t>
      </w:r>
      <w:r w:rsidRPr="00F32B74">
        <w:rPr>
          <w:rFonts w:eastAsia="Times New Roman" w:cs="Arial"/>
          <w:lang w:eastAsia="en-GB"/>
        </w:rPr>
        <w:t>2.</w:t>
      </w:r>
    </w:p>
    <w:p w14:paraId="0DF84E77" w14:textId="77777777" w:rsidR="00496313" w:rsidRDefault="00496313" w:rsidP="00F32B74">
      <w:pPr>
        <w:pStyle w:val="Paragraphedeliste"/>
        <w:numPr>
          <w:ilvl w:val="0"/>
          <w:numId w:val="14"/>
        </w:numPr>
        <w:rPr>
          <w:rFonts w:eastAsia="Times New Roman" w:cs="Arial"/>
          <w:lang w:eastAsia="en-GB"/>
        </w:rPr>
        <w:sectPr w:rsidR="00496313" w:rsidSect="00AE3FFA">
          <w:type w:val="continuous"/>
          <w:pgSz w:w="11906" w:h="16838"/>
          <w:pgMar w:top="720" w:right="720" w:bottom="720" w:left="720" w:header="708" w:footer="283" w:gutter="0"/>
          <w:cols w:space="142"/>
          <w:docGrid w:linePitch="360"/>
        </w:sectPr>
      </w:pPr>
    </w:p>
    <w:p w14:paraId="09E6D74B" w14:textId="77777777" w:rsidR="00496313" w:rsidRDefault="00496313" w:rsidP="00496313">
      <w:pPr>
        <w:rPr>
          <w:lang w:eastAsia="en-GB"/>
        </w:rPr>
      </w:pPr>
    </w:p>
    <w:p w14:paraId="77DE043A" w14:textId="77777777" w:rsidR="00442DBE" w:rsidRPr="00F32B74" w:rsidRDefault="00F437A4" w:rsidP="00F32B74">
      <w:pPr>
        <w:pStyle w:val="Paragraphedeliste"/>
        <w:numPr>
          <w:ilvl w:val="0"/>
          <w:numId w:val="14"/>
        </w:numPr>
        <w:rPr>
          <w:rFonts w:eastAsia="Times New Roman" w:cs="Arial"/>
          <w:lang w:eastAsia="en-GB"/>
        </w:rPr>
      </w:pPr>
      <w:bookmarkStart w:id="4" w:name="_GoBack"/>
      <w:r>
        <w:rPr>
          <w:rFonts w:eastAsia="Times New Roman" w:cs="Arial"/>
          <w:lang w:eastAsia="en-GB"/>
        </w:rPr>
        <w:t>Il peut être intéressant de remontrer</w:t>
      </w:r>
      <w:r w:rsidR="00442DBE" w:rsidRPr="00F32B74">
        <w:rPr>
          <w:rFonts w:eastAsia="Times New Roman" w:cs="Arial"/>
          <w:lang w:eastAsia="en-GB"/>
        </w:rPr>
        <w:t xml:space="preserve"> </w:t>
      </w:r>
      <w:hyperlink r:id="rId20" w:history="1">
        <w:r w:rsidR="00442DBE" w:rsidRPr="00F36107">
          <w:rPr>
            <w:rStyle w:val="Lienhypertexte"/>
            <w:rFonts w:eastAsia="Times New Roman" w:cs="Arial"/>
            <w:lang w:eastAsia="en-GB"/>
          </w:rPr>
          <w:t>la vidéo sur le brossage des dents</w:t>
        </w:r>
      </w:hyperlink>
      <w:r w:rsidR="00442DBE" w:rsidRPr="00F32B74">
        <w:rPr>
          <w:rFonts w:eastAsia="Times New Roman" w:cs="Arial"/>
          <w:lang w:eastAsia="en-GB"/>
        </w:rPr>
        <w:t>.</w:t>
      </w:r>
    </w:p>
    <w:bookmarkEnd w:id="4"/>
    <w:p w14:paraId="1B5516D0" w14:textId="77777777" w:rsidR="00442DBE" w:rsidRPr="00F32B74" w:rsidRDefault="00442DBE" w:rsidP="00F32B74">
      <w:pPr>
        <w:pStyle w:val="Paragraphedeliste"/>
        <w:numPr>
          <w:ilvl w:val="0"/>
          <w:numId w:val="14"/>
        </w:numPr>
        <w:tabs>
          <w:tab w:val="left" w:pos="760"/>
        </w:tabs>
        <w:ind w:right="57"/>
        <w:rPr>
          <w:rFonts w:cs="Arial"/>
        </w:rPr>
      </w:pPr>
      <w:r w:rsidRPr="00F32B74">
        <w:rPr>
          <w:rFonts w:cs="Arial"/>
        </w:rPr>
        <w:t>Discutez avec les élèves des différences entre leur hygiène buccale et ce que montre la vidéo, et des changements qu'ils pourraient apporter pour garder des dents saines et éviter les caries. Par exemple, comment peuvent-ils faire pour se rappeler de se laver les dents ?</w:t>
      </w:r>
    </w:p>
    <w:p w14:paraId="2A58F937" w14:textId="77777777" w:rsidR="00442DBE" w:rsidRPr="00F32B74" w:rsidRDefault="00442DBE" w:rsidP="00F32B74">
      <w:pPr>
        <w:ind w:right="-20"/>
        <w:jc w:val="both"/>
        <w:rPr>
          <w:rFonts w:cs="Arial"/>
          <w:b/>
          <w:bCs/>
        </w:rPr>
      </w:pPr>
    </w:p>
    <w:p w14:paraId="325D69AE" w14:textId="77777777" w:rsidR="00442DBE" w:rsidRPr="00F32B74" w:rsidRDefault="00442DBE" w:rsidP="00F32B74">
      <w:pPr>
        <w:ind w:right="-20"/>
        <w:jc w:val="both"/>
        <w:rPr>
          <w:rFonts w:cs="Arial"/>
        </w:rPr>
      </w:pPr>
      <w:r w:rsidRPr="00F32B74">
        <w:rPr>
          <w:rFonts w:cs="Arial"/>
          <w:b/>
          <w:bCs/>
        </w:rPr>
        <w:t>Message-clés concernant l'hygiène bucco-dentaire</w:t>
      </w:r>
    </w:p>
    <w:p w14:paraId="44AC029D" w14:textId="77777777" w:rsidR="00442DBE" w:rsidRPr="00F32B74" w:rsidRDefault="00442DBE" w:rsidP="00F32B74">
      <w:pPr>
        <w:pStyle w:val="Paragraphedeliste"/>
        <w:numPr>
          <w:ilvl w:val="0"/>
          <w:numId w:val="14"/>
        </w:numPr>
        <w:rPr>
          <w:rFonts w:eastAsia="Times New Roman" w:cs="Arial"/>
          <w:lang w:eastAsia="en-GB"/>
        </w:rPr>
      </w:pPr>
      <w:r w:rsidRPr="00F32B74">
        <w:rPr>
          <w:rFonts w:eastAsia="Times New Roman" w:cs="Arial"/>
          <w:lang w:eastAsia="en-GB"/>
        </w:rPr>
        <w:t xml:space="preserve">Les dents doivent être brossées dès l’apparition des premières dents (entre 6 et 9 mois). </w:t>
      </w:r>
    </w:p>
    <w:p w14:paraId="15ED290A" w14:textId="77777777" w:rsidR="00442DBE" w:rsidRPr="00F32B74" w:rsidRDefault="00442DBE" w:rsidP="00F32B74">
      <w:pPr>
        <w:pStyle w:val="Paragraphedeliste"/>
        <w:numPr>
          <w:ilvl w:val="0"/>
          <w:numId w:val="14"/>
        </w:numPr>
        <w:rPr>
          <w:rFonts w:eastAsia="Times New Roman" w:cs="Arial"/>
          <w:lang w:eastAsia="en-GB"/>
        </w:rPr>
      </w:pPr>
      <w:r w:rsidRPr="00F32B74">
        <w:rPr>
          <w:rFonts w:eastAsia="Times New Roman" w:cs="Arial"/>
          <w:lang w:eastAsia="en-GB"/>
        </w:rPr>
        <w:t>Le brossage des dents doit être fait par un adulte jusqu'aux 7 ans de l'enfant ou quand il sera capable de le faire correctement.</w:t>
      </w:r>
    </w:p>
    <w:p w14:paraId="464C1C9B" w14:textId="77777777" w:rsidR="00442DBE" w:rsidRPr="00F32B74" w:rsidRDefault="00442DBE" w:rsidP="00F32B74">
      <w:pPr>
        <w:pStyle w:val="Paragraphedeliste"/>
        <w:numPr>
          <w:ilvl w:val="0"/>
          <w:numId w:val="14"/>
        </w:numPr>
        <w:rPr>
          <w:rFonts w:eastAsia="Times New Roman" w:cs="Arial"/>
          <w:lang w:eastAsia="en-GB"/>
        </w:rPr>
      </w:pPr>
      <w:r w:rsidRPr="00F32B74">
        <w:rPr>
          <w:rFonts w:eastAsia="Times New Roman" w:cs="Arial"/>
          <w:lang w:eastAsia="en-GB"/>
        </w:rPr>
        <w:t>Il faut se brosser les dents avec du dentifrice au fluor adapté à l’âge avant d'aller dormir et le matin après le petit-déjeuner, donc 2 fois par jour pendant 2 minutes.</w:t>
      </w:r>
    </w:p>
    <w:p w14:paraId="70F23415" w14:textId="77777777" w:rsidR="00442DBE" w:rsidRPr="00F32B74" w:rsidRDefault="00442DBE" w:rsidP="00F32B74">
      <w:pPr>
        <w:pStyle w:val="Paragraphedeliste"/>
        <w:numPr>
          <w:ilvl w:val="0"/>
          <w:numId w:val="14"/>
        </w:numPr>
        <w:rPr>
          <w:rFonts w:eastAsia="Times New Roman" w:cs="Arial"/>
          <w:lang w:eastAsia="en-GB"/>
        </w:rPr>
      </w:pPr>
      <w:r w:rsidRPr="00F32B74">
        <w:rPr>
          <w:rFonts w:eastAsia="Times New Roman" w:cs="Arial"/>
          <w:lang w:eastAsia="en-GB"/>
        </w:rPr>
        <w:t xml:space="preserve">Après s’être brossé les dents, cracher le dentifrice sans l’avaler. </w:t>
      </w:r>
    </w:p>
    <w:p w14:paraId="16C4F84D" w14:textId="77777777" w:rsidR="00442DBE" w:rsidRPr="00F32B74" w:rsidRDefault="00442DBE" w:rsidP="00F32B74">
      <w:pPr>
        <w:pStyle w:val="Paragraphedeliste"/>
        <w:numPr>
          <w:ilvl w:val="0"/>
          <w:numId w:val="14"/>
        </w:numPr>
        <w:rPr>
          <w:rFonts w:eastAsia="Times New Roman" w:cs="Arial"/>
          <w:lang w:eastAsia="en-GB"/>
        </w:rPr>
      </w:pPr>
      <w:r w:rsidRPr="00F32B74">
        <w:rPr>
          <w:rFonts w:eastAsia="Times New Roman" w:cs="Arial"/>
          <w:lang w:eastAsia="en-GB"/>
        </w:rPr>
        <w:t>Ne pas rincer la bouche à l’eau directement après le brossage permet de favoriser l’action locale sur les dents du fluor contenu dans le dentifrice.</w:t>
      </w:r>
    </w:p>
    <w:p w14:paraId="1D766064" w14:textId="77777777" w:rsidR="00E6672C" w:rsidRPr="00F32B74" w:rsidRDefault="00E6672C" w:rsidP="00F32B74">
      <w:pPr>
        <w:rPr>
          <w:rFonts w:eastAsia="Times New Roman" w:cs="Arial"/>
          <w:lang w:eastAsia="en-GB"/>
        </w:rPr>
      </w:pPr>
      <w:r w:rsidRPr="00F32B74">
        <w:rPr>
          <w:rFonts w:eastAsia="Times New Roman" w:cs="Arial"/>
          <w:lang w:eastAsia="en-GB"/>
        </w:rPr>
        <w:br w:type="page"/>
      </w:r>
    </w:p>
    <w:p w14:paraId="615C9B91" w14:textId="77777777" w:rsidR="00442DBE" w:rsidRPr="00070096" w:rsidRDefault="00442DBE" w:rsidP="00A7285E">
      <w:pPr>
        <w:pStyle w:val="Titre1"/>
      </w:pPr>
      <w:r w:rsidRPr="00070096">
        <w:lastRenderedPageBreak/>
        <w:t>Hygiène bucco-dentaire</w:t>
      </w:r>
    </w:p>
    <w:p w14:paraId="38C8EF34" w14:textId="0AE5470C" w:rsidR="00442DBE" w:rsidRPr="00070096" w:rsidRDefault="00496313" w:rsidP="00F32B74">
      <w:pPr>
        <w:pStyle w:val="Titre1"/>
        <w:rPr>
          <w:sz w:val="36"/>
          <w:szCs w:val="36"/>
        </w:rPr>
      </w:pPr>
      <w:r>
        <w:rPr>
          <w:sz w:val="36"/>
          <w:szCs w:val="36"/>
        </w:rPr>
        <w:t>Discussion avec les élèves</w:t>
      </w:r>
      <w:r w:rsidR="00442DBE" w:rsidRPr="00070096">
        <w:rPr>
          <w:sz w:val="36"/>
          <w:szCs w:val="36"/>
        </w:rPr>
        <w:t xml:space="preserve"> – Guide enseignant (GE</w:t>
      </w:r>
      <w:r w:rsidR="00AE3FFA">
        <w:rPr>
          <w:sz w:val="36"/>
          <w:szCs w:val="36"/>
        </w:rPr>
        <w:t>7</w:t>
      </w:r>
      <w:r w:rsidR="00442DBE" w:rsidRPr="00070096">
        <w:rPr>
          <w:sz w:val="36"/>
          <w:szCs w:val="36"/>
        </w:rPr>
        <w:t>)</w:t>
      </w:r>
    </w:p>
    <w:p w14:paraId="0F8D7C74" w14:textId="77777777" w:rsidR="00442DBE" w:rsidRPr="00F32B74" w:rsidRDefault="00442DBE" w:rsidP="00F32B74">
      <w:pPr>
        <w:rPr>
          <w:rFonts w:cs="Arial"/>
        </w:rPr>
      </w:pPr>
      <w:r w:rsidRPr="00F32B74">
        <w:rPr>
          <w:rFonts w:cs="Arial"/>
          <w:b/>
          <w:bCs/>
          <w:noProof/>
          <w:lang w:eastAsia="fr-FR"/>
        </w:rPr>
        <w:drawing>
          <wp:anchor distT="0" distB="0" distL="114300" distR="114300" simplePos="0" relativeHeight="251679744" behindDoc="1" locked="0" layoutInCell="1" allowOverlap="1" wp14:anchorId="51BF910E" wp14:editId="3D2C9F8D">
            <wp:simplePos x="0" y="0"/>
            <wp:positionH relativeFrom="column">
              <wp:posOffset>6260026</wp:posOffset>
            </wp:positionH>
            <wp:positionV relativeFrom="paragraph">
              <wp:posOffset>101746</wp:posOffset>
            </wp:positionV>
            <wp:extent cx="752799" cy="781050"/>
            <wp:effectExtent l="0" t="0" r="9525"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1EC2A75" w14:textId="77777777" w:rsidR="00442DBE" w:rsidRPr="00F32B74" w:rsidRDefault="00442DBE" w:rsidP="00F32B74">
      <w:pPr>
        <w:rPr>
          <w:rFonts w:cs="Arial"/>
        </w:rPr>
      </w:pPr>
    </w:p>
    <w:p w14:paraId="1C25ACD0" w14:textId="77777777" w:rsidR="00442DBE" w:rsidRPr="00F32B74" w:rsidRDefault="00442DBE" w:rsidP="00F32B74">
      <w:pPr>
        <w:rPr>
          <w:rFonts w:cs="Arial"/>
        </w:rPr>
      </w:pPr>
      <w:r w:rsidRPr="00F32B74">
        <w:rPr>
          <w:rFonts w:cs="Arial"/>
          <w:noProof/>
          <w:sz w:val="36"/>
          <w:szCs w:val="36"/>
          <w:lang w:eastAsia="fr-FR"/>
        </w:rPr>
        <mc:AlternateContent>
          <mc:Choice Requires="wps">
            <w:drawing>
              <wp:anchor distT="0" distB="0" distL="114300" distR="114300" simplePos="0" relativeHeight="251678720" behindDoc="1" locked="0" layoutInCell="1" allowOverlap="1" wp14:anchorId="73F1B96A" wp14:editId="2F8ABBD8">
                <wp:simplePos x="0" y="0"/>
                <wp:positionH relativeFrom="column">
                  <wp:posOffset>-167054</wp:posOffset>
                </wp:positionH>
                <wp:positionV relativeFrom="paragraph">
                  <wp:posOffset>59153</wp:posOffset>
                </wp:positionV>
                <wp:extent cx="6953250" cy="7833946"/>
                <wp:effectExtent l="19050" t="19050" r="19050" b="1524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339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47DF2F" id="Rectangle 39" o:spid="_x0000_s1026" style="position:absolute;margin-left:-13.15pt;margin-top:4.65pt;width:547.5pt;height:616.8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" filled="f" strokecolor="#0b7b5d" strokeweight="2.25pt"/>
            </w:pict>
          </mc:Fallback>
        </mc:AlternateContent>
      </w:r>
    </w:p>
    <w:p w14:paraId="6C636706" w14:textId="77777777" w:rsidR="00E6672C" w:rsidRPr="00F32B74" w:rsidRDefault="00E6672C" w:rsidP="00F32B74">
      <w:pPr>
        <w:ind w:right="-20"/>
        <w:jc w:val="both"/>
        <w:rPr>
          <w:rFonts w:cs="Arial"/>
        </w:rPr>
      </w:pPr>
    </w:p>
    <w:p w14:paraId="3C744B9D" w14:textId="77777777" w:rsidR="00442DBE" w:rsidRPr="00F32B74" w:rsidRDefault="00442DBE" w:rsidP="00F32B74">
      <w:pPr>
        <w:rPr>
          <w:rFonts w:eastAsia="Times New Roman" w:cs="Arial"/>
          <w:lang w:eastAsia="en-GB"/>
        </w:rPr>
      </w:pPr>
      <w:r w:rsidRPr="007C694B">
        <w:rPr>
          <w:rStyle w:val="Titre2Car"/>
          <w:rFonts w:eastAsiaTheme="minorHAnsi"/>
        </w:rPr>
        <w:t>Après leur travail</w:t>
      </w:r>
      <w:r w:rsidRPr="00F32B74">
        <w:rPr>
          <w:rFonts w:eastAsia="Times New Roman" w:cs="Arial"/>
          <w:lang w:eastAsia="en-GB"/>
        </w:rPr>
        <w:t>, vérifiez que les élèves ont bien compris en leur posant les questions suivantes :</w:t>
      </w:r>
    </w:p>
    <w:p w14:paraId="54859861" w14:textId="77777777" w:rsidR="00442DBE" w:rsidRPr="00F32B74" w:rsidRDefault="00442DBE" w:rsidP="00F32B74">
      <w:pPr>
        <w:rPr>
          <w:rFonts w:eastAsia="Times New Roman" w:cs="Arial"/>
          <w:lang w:eastAsia="en-GB"/>
        </w:rPr>
      </w:pPr>
    </w:p>
    <w:p w14:paraId="2433B2FB" w14:textId="77777777" w:rsidR="002253FA" w:rsidRDefault="00442DBE" w:rsidP="002253FA">
      <w:pPr>
        <w:pStyle w:val="Paragraphedeliste"/>
        <w:numPr>
          <w:ilvl w:val="0"/>
          <w:numId w:val="13"/>
        </w:numPr>
        <w:ind w:left="294"/>
        <w:rPr>
          <w:rFonts w:eastAsia="Times New Roman" w:cs="Arial"/>
          <w:lang w:eastAsia="en-GB"/>
        </w:rPr>
      </w:pPr>
      <w:r w:rsidRPr="00F32B74">
        <w:rPr>
          <w:rFonts w:eastAsia="Times New Roman" w:cs="Arial"/>
          <w:lang w:eastAsia="en-GB"/>
        </w:rPr>
        <w:t>Comment les caries se développent-elles ?</w:t>
      </w:r>
    </w:p>
    <w:p w14:paraId="6E6616AE" w14:textId="77777777" w:rsidR="00442DBE" w:rsidRPr="002253FA" w:rsidRDefault="00442DBE" w:rsidP="002253FA">
      <w:pPr>
        <w:rPr>
          <w:lang w:eastAsia="en-GB"/>
        </w:rPr>
      </w:pPr>
      <w:r w:rsidRPr="002253FA">
        <w:rPr>
          <w:lang w:eastAsia="en-GB"/>
        </w:rPr>
        <w:t>Réponse : les bactéries de notre bouche utilisent les sucres pour produire de l'acide et de la plaque dentaire. Cette plaque dentaire permet aux bactéries de s'accumuler et de se fixer sur nos dents. Si les dents ne sont pas brossées régulièrement, l'acide dissoudra l'émail et causera des caries (trous).</w:t>
      </w:r>
    </w:p>
    <w:p w14:paraId="5D8106B2" w14:textId="77777777" w:rsidR="00442DBE" w:rsidRPr="00F32B74" w:rsidRDefault="00442DBE" w:rsidP="00F32B74">
      <w:pPr>
        <w:rPr>
          <w:rFonts w:eastAsia="Times New Roman" w:cs="Arial"/>
          <w:lang w:eastAsia="en-GB"/>
        </w:rPr>
      </w:pPr>
    </w:p>
    <w:p w14:paraId="39EAD3AD"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Quels aliments devons-nous limiter et ne manger qu'occasionnellement ?</w:t>
      </w:r>
    </w:p>
    <w:p w14:paraId="7A0A95AC" w14:textId="0C545CB1" w:rsidR="00442DBE" w:rsidRPr="00F32B74" w:rsidRDefault="00442DBE" w:rsidP="001F7EF7">
      <w:pPr>
        <w:rPr>
          <w:rFonts w:eastAsia="Times New Roman" w:cs="Arial"/>
          <w:lang w:eastAsia="en-GB"/>
        </w:rPr>
      </w:pPr>
      <w:r w:rsidRPr="00F32B74">
        <w:rPr>
          <w:lang w:eastAsia="en-GB"/>
        </w:rPr>
        <w:t>Réponse : les aliments contenant des sucres, les sucreries (bonbons, gâteaux, pâtisseries) et les boissons riches en sucre ne doivent pas être consommés de façon quotidienne et de préférence lors d’un repas.</w:t>
      </w:r>
      <w:r w:rsidR="001F7EF7">
        <w:rPr>
          <w:lang w:eastAsia="en-GB"/>
        </w:rPr>
        <w:t xml:space="preserve"> </w:t>
      </w:r>
      <w:r w:rsidRPr="00F32B74">
        <w:rPr>
          <w:rFonts w:eastAsia="Times New Roman" w:cs="Arial"/>
          <w:lang w:eastAsia="en-GB"/>
        </w:rPr>
        <w:t xml:space="preserve">Il est important d’éviter le grignotage pour limiter les attaques </w:t>
      </w:r>
      <w:r w:rsidR="001F7EF7">
        <w:rPr>
          <w:rFonts w:eastAsia="Times New Roman" w:cs="Arial"/>
          <w:lang w:eastAsia="en-GB"/>
        </w:rPr>
        <w:t>d’acides</w:t>
      </w:r>
      <w:r w:rsidRPr="00F32B74">
        <w:rPr>
          <w:rFonts w:eastAsia="Times New Roman" w:cs="Arial"/>
          <w:lang w:eastAsia="en-GB"/>
        </w:rPr>
        <w:t xml:space="preserve"> sur les dents (maximum 5 prises alimentaires/jour). </w:t>
      </w:r>
    </w:p>
    <w:p w14:paraId="031CDE7A" w14:textId="77777777" w:rsidR="00442DBE" w:rsidRPr="00F32B74" w:rsidRDefault="00442DBE" w:rsidP="00F32B74">
      <w:pPr>
        <w:rPr>
          <w:rFonts w:eastAsia="Times New Roman" w:cs="Arial"/>
          <w:lang w:eastAsia="en-GB"/>
        </w:rPr>
      </w:pPr>
    </w:p>
    <w:p w14:paraId="058F980F"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Peut-on boire des boissons allégées en sucre ?</w:t>
      </w:r>
    </w:p>
    <w:p w14:paraId="70C93198" w14:textId="77777777" w:rsidR="00442DBE" w:rsidRPr="00F32B74" w:rsidRDefault="00442DBE" w:rsidP="002253FA">
      <w:pPr>
        <w:rPr>
          <w:lang w:eastAsia="en-GB"/>
        </w:rPr>
      </w:pPr>
      <w:r w:rsidRPr="00F32B74">
        <w:rPr>
          <w:lang w:eastAsia="en-GB"/>
        </w:rPr>
        <w:t>Réponse : bien que certaines boissons soient dites allégées en sucre, l'acide qu’elles contiennent peut dissoudre l'émail, affaiblissant la dent et causant parfois des douleurs. Les boissons à favoriser sont l'eau et le lait (non aromatisé), sans sucres ajoutés.</w:t>
      </w:r>
    </w:p>
    <w:p w14:paraId="71808340" w14:textId="77777777" w:rsidR="00442DBE" w:rsidRPr="00F32B74" w:rsidRDefault="00442DBE" w:rsidP="00F32B74">
      <w:pPr>
        <w:rPr>
          <w:rFonts w:eastAsia="Times New Roman" w:cs="Arial"/>
          <w:lang w:eastAsia="en-GB"/>
        </w:rPr>
      </w:pPr>
    </w:p>
    <w:p w14:paraId="6A3826A8"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Combien de fois devons-nous nous brosser les dents, et comment ?</w:t>
      </w:r>
    </w:p>
    <w:p w14:paraId="56308531" w14:textId="29786802" w:rsidR="00442DBE" w:rsidRPr="001F7EF7" w:rsidRDefault="00442DBE" w:rsidP="00D16A5A">
      <w:pPr>
        <w:rPr>
          <w:rFonts w:eastAsia="Times New Roman" w:cs="Arial"/>
          <w:lang w:eastAsia="en-GB"/>
        </w:rPr>
      </w:pPr>
      <w:r w:rsidRPr="00F32B74">
        <w:rPr>
          <w:lang w:eastAsia="en-GB"/>
        </w:rPr>
        <w:t xml:space="preserve">Réponse : il est très important de se brosser les dents 2 fois par jour, matin et soir, pendant 2 minutes, dès l'apparition des premières dents (entre 6 et 9 mois). </w:t>
      </w:r>
      <w:r w:rsidRPr="001F7EF7">
        <w:rPr>
          <w:rFonts w:eastAsia="Times New Roman" w:cs="Arial"/>
          <w:lang w:eastAsia="en-GB"/>
        </w:rPr>
        <w:t>Après le brossage, il est important de cracher, mais de ne pas rincer (afin de laisser une couche protectrice de fluor sur nos dents).</w:t>
      </w:r>
    </w:p>
    <w:p w14:paraId="1E7298AC" w14:textId="77777777" w:rsidR="00442DBE" w:rsidRPr="00F32B74" w:rsidRDefault="00442DBE" w:rsidP="00F32B74">
      <w:pPr>
        <w:rPr>
          <w:rFonts w:eastAsia="Times New Roman" w:cs="Arial"/>
          <w:lang w:eastAsia="en-GB"/>
        </w:rPr>
      </w:pPr>
    </w:p>
    <w:p w14:paraId="2D57B93B"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Que se passe-t-il vers l’âge de 6 ans ?</w:t>
      </w:r>
    </w:p>
    <w:p w14:paraId="1969CF7F" w14:textId="77777777" w:rsidR="00442DBE" w:rsidRPr="00F32B74" w:rsidRDefault="00442DBE" w:rsidP="002253FA">
      <w:pPr>
        <w:rPr>
          <w:lang w:eastAsia="en-GB"/>
        </w:rPr>
      </w:pPr>
      <w:r w:rsidRPr="00F32B74">
        <w:rPr>
          <w:lang w:eastAsia="en-GB"/>
        </w:rPr>
        <w:t>Réponse : vers l'âge de 6 ans, les premières molaires définitives (au fond de la bouche) poussent. On peut les confondre avec des dents de lait, et elles sont souvent oubliées lorsqu'on se brosse les dents. Il est essentiel de les brosser correctement afin d'éviter l'apparition de caries.</w:t>
      </w:r>
    </w:p>
    <w:p w14:paraId="0B4A046C" w14:textId="77777777" w:rsidR="00442DBE" w:rsidRPr="00F32B74" w:rsidRDefault="00442DBE" w:rsidP="00F32B74">
      <w:pPr>
        <w:rPr>
          <w:rFonts w:eastAsia="Times New Roman" w:cs="Arial"/>
          <w:lang w:eastAsia="en-GB"/>
        </w:rPr>
      </w:pPr>
    </w:p>
    <w:p w14:paraId="31984913"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Comment ne pas oublier de se brosser les dents ?</w:t>
      </w:r>
    </w:p>
    <w:p w14:paraId="3A382D54" w14:textId="77777777" w:rsidR="00442DBE" w:rsidRPr="00F32B74" w:rsidRDefault="00442DBE" w:rsidP="002253FA">
      <w:pPr>
        <w:rPr>
          <w:bCs/>
          <w:szCs w:val="28"/>
        </w:rPr>
      </w:pPr>
      <w:r w:rsidRPr="00F32B74">
        <w:rPr>
          <w:lang w:eastAsia="en-GB"/>
        </w:rPr>
        <w:t>Réponse : afin de s'en souvenir, la meilleure solution est d'entretenir une routine d'hygiène buccale matin et soir.</w:t>
      </w:r>
    </w:p>
    <w:p w14:paraId="182FB7AD" w14:textId="77777777" w:rsidR="007C694B" w:rsidRDefault="00E6672C" w:rsidP="00F32B74">
      <w:pPr>
        <w:rPr>
          <w:rFonts w:cs="Arial"/>
          <w:b/>
          <w:bCs/>
          <w:szCs w:val="28"/>
        </w:rPr>
      </w:pPr>
      <w:r w:rsidRPr="00F32B74">
        <w:rPr>
          <w:rFonts w:cs="Arial"/>
          <w:b/>
          <w:bCs/>
          <w:szCs w:val="28"/>
        </w:rPr>
        <w:br w:type="page"/>
      </w:r>
    </w:p>
    <w:p w14:paraId="79A61840" w14:textId="0E22E472" w:rsidR="00442DBE" w:rsidRPr="00F32B74" w:rsidRDefault="000963DE" w:rsidP="00F32B74">
      <w:pPr>
        <w:rPr>
          <w:rFonts w:cs="Arial"/>
          <w:b/>
          <w:bCs/>
          <w:szCs w:val="28"/>
        </w:rPr>
      </w:pPr>
      <w:r w:rsidRPr="00F32B74">
        <w:rPr>
          <w:rFonts w:cs="Arial"/>
          <w:noProof/>
          <w:sz w:val="36"/>
          <w:szCs w:val="36"/>
          <w:lang w:eastAsia="fr-FR"/>
        </w:rPr>
        <w:lastRenderedPageBreak/>
        <mc:AlternateContent>
          <mc:Choice Requires="wps">
            <w:drawing>
              <wp:anchor distT="0" distB="0" distL="114300" distR="114300" simplePos="0" relativeHeight="251680768" behindDoc="0" locked="0" layoutInCell="1" allowOverlap="1" wp14:anchorId="70E65409" wp14:editId="3E6921B4">
                <wp:simplePos x="0" y="0"/>
                <wp:positionH relativeFrom="column">
                  <wp:posOffset>-131885</wp:posOffset>
                </wp:positionH>
                <wp:positionV relativeFrom="paragraph">
                  <wp:posOffset>184638</wp:posOffset>
                </wp:positionV>
                <wp:extent cx="6943725" cy="8757139"/>
                <wp:effectExtent l="19050" t="19050" r="28575"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875713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8DC0F8" id="Rectangle 40" o:spid="_x0000_s1026" style="position:absolute;margin-left:-10.4pt;margin-top:14.55pt;width:546.75pt;height:68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" filled="f" strokecolor="#0b7b5d" strokeweight="2.25pt"/>
            </w:pict>
          </mc:Fallback>
        </mc:AlternateContent>
      </w:r>
      <w:r w:rsidR="002253FA" w:rsidRPr="00F32B74">
        <w:rPr>
          <w:rFonts w:cs="Arial"/>
          <w:b/>
          <w:bCs/>
          <w:noProof/>
          <w:lang w:eastAsia="fr-FR"/>
        </w:rPr>
        <w:drawing>
          <wp:anchor distT="0" distB="0" distL="114300" distR="114300" simplePos="0" relativeHeight="251681792" behindDoc="0" locked="0" layoutInCell="1" allowOverlap="1" wp14:anchorId="4C5409DB" wp14:editId="67FB4FA1">
            <wp:simplePos x="0" y="0"/>
            <wp:positionH relativeFrom="column">
              <wp:posOffset>6200140</wp:posOffset>
            </wp:positionH>
            <wp:positionV relativeFrom="paragraph">
              <wp:posOffset>-207547</wp:posOffset>
            </wp:positionV>
            <wp:extent cx="752475" cy="781050"/>
            <wp:effectExtent l="0" t="0" r="9525"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3FD3620" w14:textId="77777777" w:rsidR="00442DBE" w:rsidRPr="00F32B74" w:rsidRDefault="00442DBE" w:rsidP="007C694B">
      <w:pPr>
        <w:pStyle w:val="Titre2"/>
        <w:rPr>
          <w:sz w:val="22"/>
        </w:rPr>
      </w:pPr>
      <w:r w:rsidRPr="00F32B74">
        <w:t xml:space="preserve">Activité de suivi </w:t>
      </w:r>
      <w:r w:rsidRPr="00F32B74">
        <w:rPr>
          <w:szCs w:val="28"/>
        </w:rPr>
        <w:t>:</w:t>
      </w:r>
    </w:p>
    <w:p w14:paraId="54125299" w14:textId="77777777" w:rsidR="00442DBE" w:rsidRPr="00F32B74" w:rsidRDefault="00442DBE" w:rsidP="00F32B74">
      <w:pPr>
        <w:pStyle w:val="Paragraphedeliste"/>
        <w:ind w:left="0"/>
        <w:rPr>
          <w:rFonts w:cs="Arial"/>
          <w:bCs/>
          <w:szCs w:val="28"/>
        </w:rPr>
      </w:pPr>
    </w:p>
    <w:p w14:paraId="5DF7A3DA" w14:textId="77777777" w:rsidR="00442DBE" w:rsidRPr="00F32B74" w:rsidRDefault="00442DBE" w:rsidP="00F32B74">
      <w:pPr>
        <w:rPr>
          <w:rFonts w:eastAsia="Times New Roman" w:cs="Arial"/>
          <w:lang w:eastAsia="en-GB"/>
        </w:rPr>
      </w:pPr>
      <w:r w:rsidRPr="00F32B74">
        <w:rPr>
          <w:rFonts w:eastAsia="Times New Roman" w:cs="Arial"/>
          <w:lang w:eastAsia="en-GB"/>
        </w:rPr>
        <w:t>Distribuez de nouveaux documents DTE1 et DTE2 à compléter pour la leçon suivante afin de les comparer aux journaux précédents et d'observer les changements.</w:t>
      </w:r>
    </w:p>
    <w:p w14:paraId="0055CE19" w14:textId="77777777" w:rsidR="00442DBE" w:rsidRPr="00F32B74" w:rsidRDefault="00442DBE" w:rsidP="00F32B74">
      <w:pPr>
        <w:rPr>
          <w:rFonts w:eastAsia="Times New Roman" w:cs="Arial"/>
          <w:lang w:eastAsia="en-GB"/>
        </w:rPr>
      </w:pPr>
    </w:p>
    <w:p w14:paraId="76D037C5"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 xml:space="preserve">Revenez sur les messages-clés de la leçon précédente : </w:t>
      </w:r>
    </w:p>
    <w:p w14:paraId="2CF88498" w14:textId="77777777" w:rsidR="00442DBE" w:rsidRPr="00F32B74" w:rsidRDefault="00442DBE" w:rsidP="00F32B74">
      <w:pPr>
        <w:pStyle w:val="Paragraphedeliste"/>
        <w:numPr>
          <w:ilvl w:val="0"/>
          <w:numId w:val="17"/>
        </w:numPr>
        <w:rPr>
          <w:rFonts w:eastAsia="Times New Roman" w:cs="Arial"/>
          <w:lang w:eastAsia="en-GB"/>
        </w:rPr>
      </w:pPr>
      <w:r w:rsidRPr="00F32B74">
        <w:rPr>
          <w:rFonts w:eastAsia="Times New Roman" w:cs="Arial"/>
          <w:lang w:eastAsia="en-GB"/>
        </w:rPr>
        <w:t>Vous pouvez éviter les caries !</w:t>
      </w:r>
    </w:p>
    <w:p w14:paraId="55037F07" w14:textId="77777777" w:rsidR="00442DBE" w:rsidRPr="00F32B74" w:rsidRDefault="00442DBE" w:rsidP="00F32B74">
      <w:pPr>
        <w:rPr>
          <w:rFonts w:eastAsia="Times New Roman" w:cs="Arial"/>
          <w:lang w:eastAsia="en-GB"/>
        </w:rPr>
      </w:pPr>
    </w:p>
    <w:p w14:paraId="022D1826"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Quels sont les deux éléments qui peuvent empêcher l'apparition des caries ?</w:t>
      </w:r>
    </w:p>
    <w:p w14:paraId="17040CCD" w14:textId="77777777" w:rsidR="00442DBE" w:rsidRPr="00F32B74" w:rsidRDefault="00442DBE" w:rsidP="00F32B74">
      <w:pPr>
        <w:pStyle w:val="Paragraphedeliste"/>
        <w:numPr>
          <w:ilvl w:val="0"/>
          <w:numId w:val="18"/>
        </w:numPr>
        <w:rPr>
          <w:rFonts w:eastAsia="Times New Roman" w:cs="Arial"/>
          <w:lang w:eastAsia="en-GB"/>
        </w:rPr>
      </w:pPr>
      <w:r w:rsidRPr="00F32B74">
        <w:rPr>
          <w:rFonts w:eastAsia="Times New Roman" w:cs="Arial"/>
          <w:lang w:eastAsia="en-GB"/>
        </w:rPr>
        <w:t>Limiter notre consommation de sucre.</w:t>
      </w:r>
    </w:p>
    <w:p w14:paraId="116BC149" w14:textId="77777777" w:rsidR="00442DBE" w:rsidRPr="00F32B74" w:rsidRDefault="00442DBE" w:rsidP="00F32B74">
      <w:pPr>
        <w:pStyle w:val="Paragraphedeliste"/>
        <w:numPr>
          <w:ilvl w:val="0"/>
          <w:numId w:val="18"/>
        </w:numPr>
        <w:rPr>
          <w:rFonts w:eastAsia="Times New Roman" w:cs="Arial"/>
          <w:lang w:eastAsia="en-GB"/>
        </w:rPr>
      </w:pPr>
      <w:r w:rsidRPr="00F32B74">
        <w:rPr>
          <w:rFonts w:eastAsia="Times New Roman" w:cs="Arial"/>
          <w:lang w:eastAsia="en-GB"/>
        </w:rPr>
        <w:t>Se brosser les dents deux fois par jour avec du dentifrice au fluor.</w:t>
      </w:r>
    </w:p>
    <w:p w14:paraId="6DE2C976" w14:textId="77777777" w:rsidR="00442DBE" w:rsidRPr="00F32B74" w:rsidRDefault="00442DBE" w:rsidP="00F32B74">
      <w:pPr>
        <w:rPr>
          <w:rFonts w:eastAsia="Times New Roman" w:cs="Arial"/>
          <w:lang w:eastAsia="en-GB"/>
        </w:rPr>
      </w:pPr>
    </w:p>
    <w:p w14:paraId="305799B2" w14:textId="77777777" w:rsidR="00442DBE" w:rsidRPr="00F32B74" w:rsidRDefault="00442DBE" w:rsidP="00F32B74">
      <w:pPr>
        <w:pStyle w:val="Paragraphedeliste"/>
        <w:numPr>
          <w:ilvl w:val="0"/>
          <w:numId w:val="13"/>
        </w:numPr>
        <w:ind w:left="294"/>
        <w:rPr>
          <w:rFonts w:eastAsia="Times New Roman" w:cs="Arial"/>
          <w:lang w:eastAsia="en-GB"/>
        </w:rPr>
      </w:pPr>
      <w:r w:rsidRPr="00F32B74">
        <w:rPr>
          <w:rFonts w:eastAsia="Times New Roman" w:cs="Arial"/>
          <w:lang w:eastAsia="en-GB"/>
        </w:rPr>
        <w:t>Comparer le journal alimentaire et celui du brossage des dents aux précédents. Y a-t-il des différences ?</w:t>
      </w:r>
    </w:p>
    <w:p w14:paraId="2BB015CF" w14:textId="77777777" w:rsidR="00442DBE" w:rsidRPr="00F32B74" w:rsidRDefault="00442DBE" w:rsidP="00F32B74">
      <w:pPr>
        <w:rPr>
          <w:rFonts w:eastAsia="Times New Roman" w:cs="Arial"/>
          <w:lang w:eastAsia="en-GB"/>
        </w:rPr>
      </w:pPr>
    </w:p>
    <w:p w14:paraId="1D417F5E" w14:textId="77777777" w:rsidR="00442DBE" w:rsidRPr="00F32B74" w:rsidRDefault="00442DBE" w:rsidP="00F32B74">
      <w:pPr>
        <w:pStyle w:val="Paragraphedeliste"/>
        <w:numPr>
          <w:ilvl w:val="0"/>
          <w:numId w:val="13"/>
        </w:numPr>
        <w:ind w:left="289" w:hanging="357"/>
        <w:rPr>
          <w:rFonts w:eastAsia="Times New Roman" w:cs="Arial"/>
          <w:lang w:eastAsia="en-GB"/>
        </w:rPr>
      </w:pPr>
      <w:r w:rsidRPr="00F32B74">
        <w:rPr>
          <w:rFonts w:eastAsia="Times New Roman" w:cs="Arial"/>
          <w:lang w:eastAsia="en-GB"/>
        </w:rPr>
        <w:t xml:space="preserve">Indiquez les nouveaux résultats sur les documents </w:t>
      </w:r>
      <w:r w:rsidR="008C02C0" w:rsidRPr="00F32B74">
        <w:rPr>
          <w:rFonts w:eastAsia="Times New Roman" w:cs="Arial"/>
          <w:lang w:eastAsia="en-GB"/>
        </w:rPr>
        <w:t>DCE</w:t>
      </w:r>
      <w:r w:rsidRPr="00F32B74">
        <w:rPr>
          <w:rFonts w:eastAsia="Times New Roman" w:cs="Arial"/>
          <w:lang w:eastAsia="en-GB"/>
        </w:rPr>
        <w:t xml:space="preserve">1 et </w:t>
      </w:r>
      <w:r w:rsidR="008C02C0" w:rsidRPr="00F32B74">
        <w:rPr>
          <w:rFonts w:eastAsia="Times New Roman" w:cs="Arial"/>
          <w:lang w:eastAsia="en-GB"/>
        </w:rPr>
        <w:t>DCE</w:t>
      </w:r>
      <w:r w:rsidR="00E6672C" w:rsidRPr="00F32B74">
        <w:rPr>
          <w:rFonts w:eastAsia="Times New Roman" w:cs="Arial"/>
          <w:lang w:eastAsia="en-GB"/>
        </w:rPr>
        <w:t>2 au tableau, et comparez-les :</w:t>
      </w:r>
    </w:p>
    <w:p w14:paraId="74BFF277" w14:textId="77777777" w:rsidR="00442DBE" w:rsidRPr="00F32B74" w:rsidRDefault="00442DBE" w:rsidP="00F32B74">
      <w:pPr>
        <w:pStyle w:val="Paragraphedeliste"/>
        <w:numPr>
          <w:ilvl w:val="0"/>
          <w:numId w:val="17"/>
        </w:numPr>
        <w:rPr>
          <w:rFonts w:eastAsia="Times New Roman" w:cs="Arial"/>
          <w:lang w:eastAsia="en-GB"/>
        </w:rPr>
      </w:pPr>
      <w:r w:rsidRPr="00F32B74">
        <w:rPr>
          <w:rFonts w:eastAsia="Times New Roman" w:cs="Arial"/>
          <w:lang w:eastAsia="en-GB"/>
        </w:rPr>
        <w:t>Cherchez une réduction des attaques de sucre et une augmentation des brossages des dents.</w:t>
      </w:r>
    </w:p>
    <w:p w14:paraId="02C5BDB7" w14:textId="77777777" w:rsidR="00442DBE" w:rsidRPr="00F32B74" w:rsidRDefault="00442DBE" w:rsidP="00F32B74">
      <w:pPr>
        <w:rPr>
          <w:rFonts w:eastAsia="Times New Roman" w:cs="Arial"/>
          <w:lang w:eastAsia="en-GB"/>
        </w:rPr>
      </w:pPr>
    </w:p>
    <w:p w14:paraId="770BB9F8" w14:textId="77777777" w:rsidR="00442DBE" w:rsidRPr="00F32B74" w:rsidRDefault="00442DBE" w:rsidP="00F32B74">
      <w:pPr>
        <w:pStyle w:val="Paragraphedeliste"/>
        <w:ind w:left="0"/>
        <w:rPr>
          <w:rFonts w:eastAsia="Times New Roman" w:cs="Arial"/>
          <w:lang w:eastAsia="en-GB"/>
        </w:rPr>
      </w:pPr>
      <w:r w:rsidRPr="00F32B74">
        <w:rPr>
          <w:rFonts w:eastAsia="Times New Roman" w:cs="Arial"/>
          <w:lang w:eastAsia="en-GB"/>
        </w:rPr>
        <w:t>Rappelez à nouveau les messages-clés sur le régime alimentaire et le brossage des dents.</w:t>
      </w:r>
    </w:p>
    <w:p w14:paraId="17EA4A8C" w14:textId="77777777" w:rsidR="00442DBE" w:rsidRPr="00F32B74" w:rsidRDefault="00442DBE" w:rsidP="00F32B74">
      <w:pPr>
        <w:rPr>
          <w:rFonts w:cs="Arial"/>
        </w:rPr>
      </w:pPr>
    </w:p>
    <w:p w14:paraId="123A932F" w14:textId="77777777" w:rsidR="00442DBE" w:rsidRPr="00F32B74" w:rsidRDefault="00442DBE" w:rsidP="00F32B74">
      <w:pPr>
        <w:rPr>
          <w:rFonts w:cs="Arial"/>
        </w:rPr>
      </w:pPr>
      <w:r w:rsidRPr="00F32B74">
        <w:rPr>
          <w:rFonts w:cs="Arial"/>
        </w:rPr>
        <w:br w:type="page"/>
      </w:r>
    </w:p>
    <w:p w14:paraId="6C2D3FFF" w14:textId="77777777" w:rsidR="00BA627A" w:rsidRPr="00F32B74" w:rsidRDefault="00BA627A" w:rsidP="00F32B74">
      <w:pPr>
        <w:pStyle w:val="Titre1"/>
        <w:rPr>
          <w:b w:val="0"/>
          <w:bCs/>
          <w:color w:val="000000" w:themeColor="text1"/>
        </w:rPr>
      </w:pPr>
      <w:r w:rsidRPr="00F32B74">
        <w:rPr>
          <w:bCs/>
          <w:color w:val="000000" w:themeColor="text1"/>
        </w:rPr>
        <w:lastRenderedPageBreak/>
        <w:t>Hygiène bucco-dentaire</w:t>
      </w:r>
    </w:p>
    <w:p w14:paraId="1EFD163F" w14:textId="77777777" w:rsidR="00BA627A" w:rsidRPr="00F32B74" w:rsidRDefault="00B73556" w:rsidP="00F32B74">
      <w:pPr>
        <w:pStyle w:val="Titre1"/>
        <w:rPr>
          <w:b w:val="0"/>
          <w:bCs/>
          <w:color w:val="000000" w:themeColor="text1"/>
          <w:sz w:val="36"/>
          <w:szCs w:val="36"/>
        </w:rPr>
      </w:pPr>
      <w:r w:rsidRPr="00F32B74">
        <w:rPr>
          <w:noProof/>
          <w:lang w:eastAsia="fr-FR"/>
        </w:rPr>
        <w:drawing>
          <wp:anchor distT="0" distB="0" distL="114300" distR="114300" simplePos="0" relativeHeight="251708416" behindDoc="1" locked="0" layoutInCell="1" allowOverlap="1" wp14:anchorId="40975C0E" wp14:editId="09B34EBE">
            <wp:simplePos x="0" y="0"/>
            <wp:positionH relativeFrom="column">
              <wp:posOffset>6179820</wp:posOffset>
            </wp:positionH>
            <wp:positionV relativeFrom="paragraph">
              <wp:posOffset>278863</wp:posOffset>
            </wp:positionV>
            <wp:extent cx="744220" cy="772160"/>
            <wp:effectExtent l="0" t="0" r="0" b="8890"/>
            <wp:wrapNone/>
            <wp:docPr id="56" name="Image 5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744220" cy="772160"/>
                    </a:xfrm>
                    <a:prstGeom prst="rect">
                      <a:avLst/>
                    </a:prstGeom>
                  </pic:spPr>
                </pic:pic>
              </a:graphicData>
            </a:graphic>
          </wp:anchor>
        </w:drawing>
      </w:r>
      <w:r w:rsidR="00BA627A" w:rsidRPr="00F32B74">
        <w:rPr>
          <w:bCs/>
          <w:color w:val="000000" w:themeColor="text1"/>
          <w:sz w:val="36"/>
          <w:szCs w:val="36"/>
        </w:rPr>
        <w:t>Document complémentaire élèves (DCE1)</w:t>
      </w:r>
    </w:p>
    <w:p w14:paraId="6E4B250F" w14:textId="77777777" w:rsidR="00B73556" w:rsidRDefault="00B73556" w:rsidP="00B73556"/>
    <w:p w14:paraId="53D996CD" w14:textId="77777777" w:rsidR="00B73556" w:rsidRDefault="00B73556" w:rsidP="00B73556">
      <w:r w:rsidRPr="00F32B74">
        <w:rPr>
          <w:b/>
          <w:bCs/>
          <w:noProof/>
          <w:color w:val="000000" w:themeColor="text1"/>
          <w:sz w:val="36"/>
          <w:szCs w:val="36"/>
          <w:lang w:eastAsia="fr-FR"/>
        </w:rPr>
        <mc:AlternateContent>
          <mc:Choice Requires="wps">
            <w:drawing>
              <wp:anchor distT="0" distB="0" distL="114300" distR="114300" simplePos="0" relativeHeight="251683840" behindDoc="1" locked="0" layoutInCell="1" allowOverlap="1" wp14:anchorId="4390A600" wp14:editId="1F3D3421">
                <wp:simplePos x="0" y="0"/>
                <wp:positionH relativeFrom="page">
                  <wp:align>center</wp:align>
                </wp:positionH>
                <wp:positionV relativeFrom="paragraph">
                  <wp:posOffset>217122</wp:posOffset>
                </wp:positionV>
                <wp:extent cx="6896735" cy="772160"/>
                <wp:effectExtent l="19050" t="19050" r="18415" b="2794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735" cy="7721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B9F3D9" id="Rectangle 55" o:spid="_x0000_s1026" style="position:absolute;margin-left:0;margin-top:17.1pt;width:543.05pt;height:60.8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" filled="f" strokecolor="#0b7b5d" strokeweight="2.25pt">
                <w10:wrap anchorx="page"/>
              </v:rect>
            </w:pict>
          </mc:Fallback>
        </mc:AlternateContent>
      </w:r>
    </w:p>
    <w:p w14:paraId="5D7B151B" w14:textId="77777777" w:rsidR="00BA627A" w:rsidRPr="00F32B74" w:rsidRDefault="00BA627A" w:rsidP="00B73556"/>
    <w:p w14:paraId="55E59675" w14:textId="77777777" w:rsidR="00BA627A" w:rsidRPr="00F32B74" w:rsidRDefault="00B73556" w:rsidP="00F32B74">
      <w:pPr>
        <w:rPr>
          <w:rFonts w:cs="Arial"/>
        </w:rPr>
      </w:pPr>
      <w:r>
        <w:rPr>
          <w:rFonts w:cs="Arial"/>
          <w:b/>
          <w:bCs/>
        </w:rPr>
        <w:t>Consigne</w:t>
      </w:r>
      <w:r w:rsidR="00BA627A" w:rsidRPr="00F32B74">
        <w:rPr>
          <w:rFonts w:cs="Arial"/>
        </w:rPr>
        <w:t> : Colle une gommette pour représenter chaque fois que 10 attaques de sucre ont été comptées dans ta classe cette semaine.</w:t>
      </w:r>
    </w:p>
    <w:p w14:paraId="63C9E4B0" w14:textId="77777777" w:rsidR="00BA627A" w:rsidRPr="00F32B74" w:rsidRDefault="00BA627A" w:rsidP="00F36107"/>
    <w:p w14:paraId="53571A24" w14:textId="77777777" w:rsidR="00BA627A" w:rsidRPr="00F32B74" w:rsidRDefault="00BA627A" w:rsidP="00F36107"/>
    <w:p w14:paraId="4F92A7A0" w14:textId="77777777" w:rsidR="00BA627A" w:rsidRPr="00F32B74" w:rsidRDefault="00BA627A" w:rsidP="00F36107">
      <w:r w:rsidRPr="00F32B74">
        <w:rPr>
          <w:noProof/>
          <w:lang w:eastAsia="fr-FR"/>
        </w:rPr>
        <w:drawing>
          <wp:anchor distT="0" distB="0" distL="114300" distR="114300" simplePos="0" relativeHeight="251694080" behindDoc="0" locked="0" layoutInCell="1" allowOverlap="1" wp14:anchorId="3090314C" wp14:editId="26C0013C">
            <wp:simplePos x="0" y="0"/>
            <wp:positionH relativeFrom="column">
              <wp:posOffset>943610</wp:posOffset>
            </wp:positionH>
            <wp:positionV relativeFrom="paragraph">
              <wp:posOffset>143955</wp:posOffset>
            </wp:positionV>
            <wp:extent cx="4766331" cy="5839097"/>
            <wp:effectExtent l="0" t="0" r="0" b="9525"/>
            <wp:wrapSquare wrapText="bothSides"/>
            <wp:docPr id="57" name="Image 57" descr="Dessin d'une dent sur laquelle il faut coller l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ne dent sur laquelle il faut coller les gommettes"/>
                    <pic:cNvPicPr/>
                  </pic:nvPicPr>
                  <pic:blipFill>
                    <a:blip r:embed="rId22">
                      <a:extLst>
                        <a:ext uri="{28A0092B-C50C-407E-A947-70E740481C1C}">
                          <a14:useLocalDpi xmlns:a14="http://schemas.microsoft.com/office/drawing/2010/main" val="0"/>
                        </a:ext>
                      </a:extLst>
                    </a:blip>
                    <a:stretch>
                      <a:fillRect/>
                    </a:stretch>
                  </pic:blipFill>
                  <pic:spPr>
                    <a:xfrm>
                      <a:off x="0" y="0"/>
                      <a:ext cx="4766331" cy="5839097"/>
                    </a:xfrm>
                    <a:prstGeom prst="rect">
                      <a:avLst/>
                    </a:prstGeom>
                  </pic:spPr>
                </pic:pic>
              </a:graphicData>
            </a:graphic>
          </wp:anchor>
        </w:drawing>
      </w:r>
    </w:p>
    <w:p w14:paraId="48358914" w14:textId="77777777" w:rsidR="00E6672C" w:rsidRPr="00F32B74" w:rsidRDefault="00E6672C" w:rsidP="00F32B74">
      <w:pPr>
        <w:rPr>
          <w:rFonts w:cs="Arial"/>
        </w:rPr>
      </w:pPr>
    </w:p>
    <w:p w14:paraId="48D8A9F1" w14:textId="77777777" w:rsidR="00E6672C" w:rsidRPr="00F32B74" w:rsidRDefault="00E6672C" w:rsidP="00F32B74">
      <w:pPr>
        <w:rPr>
          <w:rFonts w:cs="Arial"/>
        </w:rPr>
      </w:pPr>
    </w:p>
    <w:p w14:paraId="3AFC6F0C" w14:textId="77777777" w:rsidR="00E6672C" w:rsidRPr="00F32B74" w:rsidRDefault="00E6672C" w:rsidP="00F32B74">
      <w:pPr>
        <w:rPr>
          <w:rFonts w:cs="Arial"/>
        </w:rPr>
      </w:pPr>
    </w:p>
    <w:p w14:paraId="013CF9CD" w14:textId="77777777" w:rsidR="00E6672C" w:rsidRPr="00F32B74" w:rsidRDefault="00E6672C" w:rsidP="00F32B74">
      <w:pPr>
        <w:rPr>
          <w:rFonts w:cs="Arial"/>
        </w:rPr>
      </w:pPr>
    </w:p>
    <w:p w14:paraId="1B47EA2B" w14:textId="77777777" w:rsidR="00E6672C" w:rsidRPr="00F32B74" w:rsidRDefault="00E6672C" w:rsidP="00F32B74">
      <w:pPr>
        <w:rPr>
          <w:rFonts w:cs="Arial"/>
        </w:rPr>
      </w:pPr>
    </w:p>
    <w:p w14:paraId="30EF2C0B" w14:textId="77777777" w:rsidR="00E6672C" w:rsidRPr="00F32B74" w:rsidRDefault="00E6672C" w:rsidP="00F32B74">
      <w:pPr>
        <w:rPr>
          <w:rFonts w:cs="Arial"/>
        </w:rPr>
      </w:pPr>
    </w:p>
    <w:p w14:paraId="62797EB8" w14:textId="77777777" w:rsidR="00E6672C" w:rsidRPr="00F32B74" w:rsidRDefault="00E6672C" w:rsidP="00F32B74">
      <w:pPr>
        <w:rPr>
          <w:rFonts w:cs="Arial"/>
        </w:rPr>
      </w:pPr>
    </w:p>
    <w:p w14:paraId="69FF3D6F" w14:textId="77777777" w:rsidR="00E6672C" w:rsidRPr="00F32B74" w:rsidRDefault="00E6672C" w:rsidP="00F32B74">
      <w:pPr>
        <w:rPr>
          <w:rFonts w:cs="Arial"/>
        </w:rPr>
      </w:pPr>
    </w:p>
    <w:p w14:paraId="7FE4B2B9" w14:textId="77777777" w:rsidR="00E6672C" w:rsidRPr="00F32B74" w:rsidRDefault="00E6672C" w:rsidP="00F32B74">
      <w:pPr>
        <w:rPr>
          <w:rFonts w:cs="Arial"/>
        </w:rPr>
      </w:pPr>
    </w:p>
    <w:p w14:paraId="03A95687" w14:textId="77777777" w:rsidR="00E6672C" w:rsidRPr="00F32B74" w:rsidRDefault="00E6672C" w:rsidP="00F32B74">
      <w:pPr>
        <w:rPr>
          <w:rFonts w:cs="Arial"/>
        </w:rPr>
      </w:pPr>
    </w:p>
    <w:p w14:paraId="12691B23" w14:textId="77777777" w:rsidR="00E6672C" w:rsidRPr="00F32B74" w:rsidRDefault="00E6672C" w:rsidP="00F32B74">
      <w:pPr>
        <w:rPr>
          <w:rFonts w:cs="Arial"/>
        </w:rPr>
      </w:pPr>
    </w:p>
    <w:p w14:paraId="6542D9FD" w14:textId="77777777" w:rsidR="00E6672C" w:rsidRPr="00F32B74" w:rsidRDefault="00E6672C" w:rsidP="00F32B74">
      <w:pPr>
        <w:rPr>
          <w:rFonts w:cs="Arial"/>
        </w:rPr>
      </w:pPr>
    </w:p>
    <w:p w14:paraId="50B1BBAA" w14:textId="77777777" w:rsidR="00E6672C" w:rsidRPr="00F32B74" w:rsidRDefault="00E6672C" w:rsidP="00F32B74">
      <w:pPr>
        <w:rPr>
          <w:rFonts w:cs="Arial"/>
        </w:rPr>
      </w:pPr>
    </w:p>
    <w:p w14:paraId="4D795328" w14:textId="77777777" w:rsidR="00E6672C" w:rsidRPr="00F32B74" w:rsidRDefault="00E6672C" w:rsidP="00F32B74">
      <w:pPr>
        <w:rPr>
          <w:rFonts w:cs="Arial"/>
        </w:rPr>
      </w:pPr>
    </w:p>
    <w:p w14:paraId="4277FCAC" w14:textId="77777777" w:rsidR="00E6672C" w:rsidRPr="00F32B74" w:rsidRDefault="00E6672C" w:rsidP="00F32B74">
      <w:pPr>
        <w:rPr>
          <w:rFonts w:cs="Arial"/>
        </w:rPr>
      </w:pPr>
    </w:p>
    <w:p w14:paraId="102535D8" w14:textId="77777777" w:rsidR="00E6672C" w:rsidRPr="00F32B74" w:rsidRDefault="00E6672C" w:rsidP="00F32B74">
      <w:pPr>
        <w:rPr>
          <w:rFonts w:cs="Arial"/>
        </w:rPr>
      </w:pPr>
    </w:p>
    <w:p w14:paraId="7E8F4D65" w14:textId="77777777" w:rsidR="00E6672C" w:rsidRPr="00F32B74" w:rsidRDefault="00E6672C" w:rsidP="00F32B74">
      <w:pPr>
        <w:rPr>
          <w:rFonts w:cs="Arial"/>
        </w:rPr>
      </w:pPr>
    </w:p>
    <w:p w14:paraId="5A992928" w14:textId="77777777" w:rsidR="00E6672C" w:rsidRPr="00F32B74" w:rsidRDefault="00E6672C" w:rsidP="00F32B74">
      <w:pPr>
        <w:rPr>
          <w:rFonts w:cs="Arial"/>
        </w:rPr>
      </w:pPr>
    </w:p>
    <w:p w14:paraId="40CCBAF9" w14:textId="77777777" w:rsidR="00E6672C" w:rsidRPr="00F32B74" w:rsidRDefault="00E6672C" w:rsidP="00F32B74">
      <w:pPr>
        <w:rPr>
          <w:rFonts w:cs="Arial"/>
        </w:rPr>
      </w:pPr>
    </w:p>
    <w:p w14:paraId="092DBB53" w14:textId="77777777" w:rsidR="00E6672C" w:rsidRPr="00F32B74" w:rsidRDefault="00E6672C" w:rsidP="00F32B74">
      <w:pPr>
        <w:rPr>
          <w:rFonts w:cs="Arial"/>
        </w:rPr>
      </w:pPr>
    </w:p>
    <w:p w14:paraId="3A7822F7" w14:textId="77777777" w:rsidR="00E6672C" w:rsidRPr="00F32B74" w:rsidRDefault="00E6672C" w:rsidP="00F32B74">
      <w:pPr>
        <w:rPr>
          <w:rFonts w:cs="Arial"/>
        </w:rPr>
      </w:pPr>
    </w:p>
    <w:p w14:paraId="2DE21FF8" w14:textId="77777777" w:rsidR="00E6672C" w:rsidRPr="00F32B74" w:rsidRDefault="00E6672C" w:rsidP="00F32B74">
      <w:pPr>
        <w:rPr>
          <w:rFonts w:cs="Arial"/>
        </w:rPr>
      </w:pPr>
    </w:p>
    <w:p w14:paraId="56F13673" w14:textId="77777777" w:rsidR="00E6672C" w:rsidRPr="00F32B74" w:rsidRDefault="00E6672C" w:rsidP="00F32B74">
      <w:pPr>
        <w:rPr>
          <w:rFonts w:cs="Arial"/>
        </w:rPr>
      </w:pPr>
    </w:p>
    <w:p w14:paraId="7EC2ACF2" w14:textId="77777777" w:rsidR="00E6672C" w:rsidRPr="00F32B74" w:rsidRDefault="00E6672C" w:rsidP="00F32B74">
      <w:pPr>
        <w:rPr>
          <w:rFonts w:cs="Arial"/>
        </w:rPr>
      </w:pPr>
    </w:p>
    <w:p w14:paraId="0D71B195" w14:textId="77777777" w:rsidR="00E6672C" w:rsidRPr="00F32B74" w:rsidRDefault="00E6672C" w:rsidP="00F32B74">
      <w:pPr>
        <w:rPr>
          <w:rFonts w:cs="Arial"/>
        </w:rPr>
      </w:pPr>
    </w:p>
    <w:p w14:paraId="5DB669BC" w14:textId="77777777" w:rsidR="00E6672C" w:rsidRPr="00F32B74" w:rsidRDefault="00E6672C" w:rsidP="00F32B74">
      <w:pPr>
        <w:rPr>
          <w:rFonts w:cs="Arial"/>
        </w:rPr>
      </w:pPr>
    </w:p>
    <w:p w14:paraId="3A032B83" w14:textId="77777777" w:rsidR="00E6672C" w:rsidRPr="00F32B74" w:rsidRDefault="00E6672C" w:rsidP="00F32B74">
      <w:pPr>
        <w:rPr>
          <w:rFonts w:cs="Arial"/>
        </w:rPr>
      </w:pPr>
    </w:p>
    <w:p w14:paraId="26A90EBE" w14:textId="77777777" w:rsidR="00E6672C" w:rsidRPr="00F32B74" w:rsidRDefault="00E6672C" w:rsidP="00F32B74">
      <w:pPr>
        <w:rPr>
          <w:rFonts w:cs="Arial"/>
        </w:rPr>
      </w:pPr>
    </w:p>
    <w:p w14:paraId="3EA753CF" w14:textId="77777777" w:rsidR="00E6672C" w:rsidRPr="00F32B74" w:rsidRDefault="00E6672C" w:rsidP="00F32B74">
      <w:pPr>
        <w:rPr>
          <w:rFonts w:cs="Arial"/>
        </w:rPr>
      </w:pPr>
    </w:p>
    <w:p w14:paraId="3446FC4C" w14:textId="77777777" w:rsidR="00E6672C" w:rsidRPr="00F32B74" w:rsidRDefault="00E6672C" w:rsidP="00F32B74">
      <w:pPr>
        <w:rPr>
          <w:rFonts w:cs="Arial"/>
        </w:rPr>
      </w:pPr>
    </w:p>
    <w:p w14:paraId="2249D01F" w14:textId="77777777" w:rsidR="00E6672C" w:rsidRPr="00F32B74" w:rsidRDefault="00E6672C" w:rsidP="00F32B74">
      <w:pPr>
        <w:rPr>
          <w:rFonts w:cs="Arial"/>
        </w:rPr>
      </w:pPr>
    </w:p>
    <w:p w14:paraId="04C1E6F1" w14:textId="77777777" w:rsidR="00BA627A" w:rsidRPr="00F32B74" w:rsidRDefault="00BA627A" w:rsidP="00F32B74">
      <w:pPr>
        <w:rPr>
          <w:rFonts w:cs="Arial"/>
        </w:rPr>
      </w:pPr>
      <w:r w:rsidRPr="00F32B74">
        <w:rPr>
          <w:rFonts w:cs="Arial"/>
          <w:noProof/>
          <w:lang w:eastAsia="fr-FR"/>
        </w:rPr>
        <w:drawing>
          <wp:inline distT="0" distB="0" distL="0" distR="0" wp14:anchorId="2EFC1F5C" wp14:editId="194BC79E">
            <wp:extent cx="744583" cy="744583"/>
            <wp:effectExtent l="0" t="0" r="5080" b="0"/>
            <wp:docPr id="58"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48605" cy="748605"/>
                    </a:xfrm>
                    <a:prstGeom prst="rect">
                      <a:avLst/>
                    </a:prstGeom>
                  </pic:spPr>
                </pic:pic>
              </a:graphicData>
            </a:graphic>
          </wp:inline>
        </w:drawing>
      </w:r>
      <w:r w:rsidRPr="00F32B74">
        <w:rPr>
          <w:rFonts w:cs="Arial"/>
        </w:rPr>
        <w:t>A imprimer sur une feuille A2</w:t>
      </w:r>
    </w:p>
    <w:p w14:paraId="1DC56F70" w14:textId="77777777" w:rsidR="00BA627A" w:rsidRPr="00F32B74" w:rsidRDefault="00BA627A" w:rsidP="00F32B74">
      <w:pPr>
        <w:rPr>
          <w:rFonts w:cs="Arial"/>
        </w:rPr>
      </w:pPr>
      <w:r w:rsidRPr="00F32B74">
        <w:rPr>
          <w:rFonts w:cs="Arial"/>
        </w:rPr>
        <w:br w:type="page"/>
      </w:r>
    </w:p>
    <w:p w14:paraId="3A50E4E5" w14:textId="77777777" w:rsidR="00BA627A" w:rsidRPr="00F32B74" w:rsidRDefault="00BA627A" w:rsidP="00F32B74">
      <w:pPr>
        <w:pStyle w:val="Titre1"/>
        <w:rPr>
          <w:b w:val="0"/>
          <w:bCs/>
          <w:color w:val="000000" w:themeColor="text1"/>
        </w:rPr>
      </w:pPr>
      <w:r w:rsidRPr="00F32B74">
        <w:rPr>
          <w:bCs/>
          <w:color w:val="000000" w:themeColor="text1"/>
        </w:rPr>
        <w:lastRenderedPageBreak/>
        <w:t>Hygiène bucco-dentaire</w:t>
      </w:r>
    </w:p>
    <w:p w14:paraId="4C69EA6D" w14:textId="77777777" w:rsidR="00BA627A" w:rsidRPr="00F32B74" w:rsidRDefault="00BA627A" w:rsidP="00F32B74">
      <w:pPr>
        <w:pStyle w:val="Titre1"/>
        <w:rPr>
          <w:b w:val="0"/>
          <w:bCs/>
          <w:color w:val="000000" w:themeColor="text1"/>
          <w:sz w:val="36"/>
          <w:szCs w:val="36"/>
        </w:rPr>
      </w:pPr>
      <w:r w:rsidRPr="00F32B74">
        <w:rPr>
          <w:bCs/>
          <w:color w:val="000000" w:themeColor="text1"/>
          <w:sz w:val="36"/>
          <w:szCs w:val="36"/>
        </w:rPr>
        <w:t>Document complémentaire élèves (DCE2)</w:t>
      </w:r>
    </w:p>
    <w:p w14:paraId="16532B25" w14:textId="77777777" w:rsidR="00BA627A" w:rsidRPr="00F32B74" w:rsidRDefault="00F36107" w:rsidP="00F36107">
      <w:r w:rsidRPr="00F32B74">
        <w:rPr>
          <w:noProof/>
          <w:lang w:eastAsia="fr-FR"/>
        </w:rPr>
        <w:drawing>
          <wp:anchor distT="0" distB="0" distL="114300" distR="114300" simplePos="0" relativeHeight="251699200" behindDoc="1" locked="0" layoutInCell="1" allowOverlap="1" wp14:anchorId="0B35BEE9" wp14:editId="27E9A133">
            <wp:simplePos x="0" y="0"/>
            <wp:positionH relativeFrom="column">
              <wp:posOffset>6347460</wp:posOffset>
            </wp:positionH>
            <wp:positionV relativeFrom="paragraph">
              <wp:posOffset>21688</wp:posOffset>
            </wp:positionV>
            <wp:extent cx="692150" cy="717550"/>
            <wp:effectExtent l="0" t="0" r="0" b="6350"/>
            <wp:wrapNone/>
            <wp:docPr id="60" name="Image 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92150" cy="717550"/>
                    </a:xfrm>
                    <a:prstGeom prst="rect">
                      <a:avLst/>
                    </a:prstGeom>
                  </pic:spPr>
                </pic:pic>
              </a:graphicData>
            </a:graphic>
          </wp:anchor>
        </w:drawing>
      </w:r>
    </w:p>
    <w:p w14:paraId="0FAAF23A" w14:textId="77777777" w:rsidR="00BA627A" w:rsidRPr="00F32B74" w:rsidRDefault="00F36107" w:rsidP="00F32B74">
      <w:pPr>
        <w:rPr>
          <w:rFonts w:cs="Arial"/>
        </w:rPr>
      </w:pPr>
      <w:r w:rsidRPr="00F32B74">
        <w:rPr>
          <w:b/>
          <w:bCs/>
          <w:noProof/>
          <w:color w:val="000000" w:themeColor="text1"/>
          <w:sz w:val="36"/>
          <w:szCs w:val="36"/>
          <w:lang w:eastAsia="fr-FR"/>
        </w:rPr>
        <mc:AlternateContent>
          <mc:Choice Requires="wps">
            <w:drawing>
              <wp:anchor distT="0" distB="0" distL="114300" distR="114300" simplePos="0" relativeHeight="251685888" behindDoc="1" locked="0" layoutInCell="1" allowOverlap="1" wp14:anchorId="48D9EFFA" wp14:editId="6BD82A7A">
                <wp:simplePos x="0" y="0"/>
                <wp:positionH relativeFrom="column">
                  <wp:posOffset>-237392</wp:posOffset>
                </wp:positionH>
                <wp:positionV relativeFrom="paragraph">
                  <wp:posOffset>199537</wp:posOffset>
                </wp:positionV>
                <wp:extent cx="7066280" cy="738553"/>
                <wp:effectExtent l="19050" t="19050" r="20320" b="23495"/>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6280" cy="73855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E7CFA9" id="Rectangle 59" o:spid="_x0000_s1026" style="position:absolute;margin-left:-18.7pt;margin-top:15.7pt;width:556.4pt;height:5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" filled="f" strokecolor="#0b7b5d" strokeweight="2.25pt"/>
            </w:pict>
          </mc:Fallback>
        </mc:AlternateContent>
      </w:r>
    </w:p>
    <w:p w14:paraId="2C1B4EFF" w14:textId="77777777" w:rsidR="00F36107" w:rsidRDefault="00F36107" w:rsidP="00F32B74">
      <w:pPr>
        <w:rPr>
          <w:rFonts w:cs="Arial"/>
          <w:b/>
          <w:bCs/>
        </w:rPr>
      </w:pPr>
    </w:p>
    <w:p w14:paraId="2EB261C2" w14:textId="77777777" w:rsidR="00BA627A" w:rsidRPr="00F32B74" w:rsidRDefault="00F36107" w:rsidP="00F32B74">
      <w:pPr>
        <w:rPr>
          <w:rFonts w:cs="Arial"/>
        </w:rPr>
      </w:pPr>
      <w:r>
        <w:rPr>
          <w:rFonts w:cs="Arial"/>
          <w:b/>
          <w:bCs/>
        </w:rPr>
        <w:t>Consigne</w:t>
      </w:r>
      <w:r w:rsidR="00BA627A" w:rsidRPr="00F32B74">
        <w:rPr>
          <w:rFonts w:cs="Arial"/>
        </w:rPr>
        <w:t> : Colle une gommette pour représenter chaque fois que 10 brossages des dents ont été compté</w:t>
      </w:r>
      <w:r>
        <w:rPr>
          <w:rFonts w:cs="Arial"/>
        </w:rPr>
        <w:t>s dans ta classe cette semaine.</w:t>
      </w:r>
    </w:p>
    <w:p w14:paraId="0C5D1025" w14:textId="77777777" w:rsidR="00BA627A" w:rsidRDefault="00BA627A" w:rsidP="00F32B74">
      <w:pPr>
        <w:rPr>
          <w:rFonts w:cs="Arial"/>
        </w:rPr>
      </w:pPr>
    </w:p>
    <w:p w14:paraId="6941058D" w14:textId="77777777" w:rsidR="00F36107" w:rsidRPr="00F32B74" w:rsidRDefault="00F36107" w:rsidP="00F32B74">
      <w:pPr>
        <w:rPr>
          <w:rFonts w:cs="Arial"/>
        </w:rPr>
      </w:pPr>
    </w:p>
    <w:p w14:paraId="7E7ECF35" w14:textId="77777777" w:rsidR="00BA627A" w:rsidRPr="00F32B74" w:rsidRDefault="00BA627A" w:rsidP="00F32B74">
      <w:pPr>
        <w:rPr>
          <w:rFonts w:cs="Arial"/>
        </w:rPr>
      </w:pPr>
      <w:r w:rsidRPr="00F32B74">
        <w:rPr>
          <w:rFonts w:cs="Arial"/>
          <w:noProof/>
          <w:lang w:eastAsia="fr-FR"/>
        </w:rPr>
        <w:drawing>
          <wp:inline distT="0" distB="0" distL="0" distR="0" wp14:anchorId="5EE2704C" wp14:editId="2FFAF5B1">
            <wp:extent cx="7067338" cy="4956175"/>
            <wp:effectExtent l="0" t="0" r="0" b="0"/>
            <wp:docPr id="61" name="Image 61" descr="Dessin représentant une bouche qui sou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représentant une bouche qui sourit"/>
                    <pic:cNvPicPr/>
                  </pic:nvPicPr>
                  <pic:blipFill>
                    <a:blip r:embed="rId25">
                      <a:extLst>
                        <a:ext uri="{28A0092B-C50C-407E-A947-70E740481C1C}">
                          <a14:useLocalDpi xmlns:a14="http://schemas.microsoft.com/office/drawing/2010/main" val="0"/>
                        </a:ext>
                      </a:extLst>
                    </a:blip>
                    <a:stretch>
                      <a:fillRect/>
                    </a:stretch>
                  </pic:blipFill>
                  <pic:spPr>
                    <a:xfrm>
                      <a:off x="0" y="0"/>
                      <a:ext cx="7367546" cy="5166705"/>
                    </a:xfrm>
                    <a:prstGeom prst="rect">
                      <a:avLst/>
                    </a:prstGeom>
                  </pic:spPr>
                </pic:pic>
              </a:graphicData>
            </a:graphic>
          </wp:inline>
        </w:drawing>
      </w:r>
    </w:p>
    <w:p w14:paraId="61E00E0D" w14:textId="77777777" w:rsidR="00BA627A" w:rsidRPr="00F32B74" w:rsidRDefault="00BA627A" w:rsidP="00F32B74">
      <w:pPr>
        <w:rPr>
          <w:rFonts w:cs="Arial"/>
        </w:rPr>
      </w:pPr>
    </w:p>
    <w:p w14:paraId="6B87F4D8" w14:textId="77777777" w:rsidR="00BA627A" w:rsidRPr="00F32B74" w:rsidRDefault="00BA627A" w:rsidP="00F32B74">
      <w:pPr>
        <w:rPr>
          <w:rFonts w:cs="Arial"/>
        </w:rPr>
      </w:pPr>
    </w:p>
    <w:p w14:paraId="59C8E06D" w14:textId="77777777" w:rsidR="00BA627A" w:rsidRPr="00F32B74" w:rsidRDefault="00BA627A" w:rsidP="00F32B74">
      <w:pPr>
        <w:rPr>
          <w:rFonts w:cs="Arial"/>
        </w:rPr>
      </w:pPr>
    </w:p>
    <w:p w14:paraId="0A56AD69" w14:textId="77777777" w:rsidR="00BA627A" w:rsidRPr="00F32B74" w:rsidRDefault="00BA627A" w:rsidP="00F32B74">
      <w:pPr>
        <w:rPr>
          <w:rFonts w:cs="Arial"/>
        </w:rPr>
      </w:pPr>
    </w:p>
    <w:p w14:paraId="3A4759A1" w14:textId="77777777" w:rsidR="00BA627A" w:rsidRPr="00F32B74" w:rsidRDefault="00BA627A" w:rsidP="00F32B74">
      <w:pPr>
        <w:rPr>
          <w:rFonts w:cs="Arial"/>
        </w:rPr>
      </w:pPr>
      <w:r w:rsidRPr="00F32B74">
        <w:rPr>
          <w:rFonts w:cs="Arial"/>
          <w:noProof/>
          <w:lang w:eastAsia="fr-FR"/>
        </w:rPr>
        <w:drawing>
          <wp:inline distT="0" distB="0" distL="0" distR="0" wp14:anchorId="49B05839" wp14:editId="0D356325">
            <wp:extent cx="914400" cy="914400"/>
            <wp:effectExtent l="0" t="0" r="0" b="0"/>
            <wp:docPr id="62"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r w:rsidRPr="00F32B74">
        <w:rPr>
          <w:rFonts w:cs="Arial"/>
        </w:rPr>
        <w:t>A imprimer sur une feuille A2</w:t>
      </w:r>
    </w:p>
    <w:p w14:paraId="5E465013" w14:textId="77777777" w:rsidR="00BA627A" w:rsidRPr="00F32B74" w:rsidRDefault="00BA627A" w:rsidP="00F32B74">
      <w:pPr>
        <w:rPr>
          <w:rFonts w:cs="Arial"/>
        </w:rPr>
      </w:pPr>
    </w:p>
    <w:p w14:paraId="4A7AD9E5" w14:textId="77777777" w:rsidR="00BA627A" w:rsidRPr="00F32B74" w:rsidRDefault="00BA627A" w:rsidP="00F32B74">
      <w:pPr>
        <w:rPr>
          <w:rFonts w:cs="Arial"/>
        </w:rPr>
      </w:pPr>
      <w:r w:rsidRPr="00F32B74">
        <w:rPr>
          <w:rFonts w:cs="Arial"/>
        </w:rPr>
        <w:br w:type="page"/>
      </w:r>
    </w:p>
    <w:p w14:paraId="6605FCBB" w14:textId="77777777" w:rsidR="00BA627A" w:rsidRPr="00F32B74" w:rsidRDefault="00BA627A" w:rsidP="00F32B74">
      <w:pPr>
        <w:pStyle w:val="Titre1"/>
        <w:rPr>
          <w:b w:val="0"/>
          <w:bCs/>
          <w:color w:val="000000" w:themeColor="text1"/>
        </w:rPr>
      </w:pPr>
      <w:r w:rsidRPr="00F32B74">
        <w:rPr>
          <w:bCs/>
          <w:color w:val="000000" w:themeColor="text1"/>
        </w:rPr>
        <w:lastRenderedPageBreak/>
        <w:t>Hygiène bucco-dentaire</w:t>
      </w:r>
    </w:p>
    <w:p w14:paraId="0EBD8A46" w14:textId="77777777" w:rsidR="005D37AF" w:rsidRDefault="00441DB7" w:rsidP="00F32B74">
      <w:pPr>
        <w:pStyle w:val="Titre1"/>
        <w:rPr>
          <w:bCs/>
          <w:color w:val="000000" w:themeColor="text1"/>
          <w:sz w:val="36"/>
          <w:szCs w:val="36"/>
        </w:rPr>
      </w:pPr>
      <w:r w:rsidRPr="00F32B74">
        <w:rPr>
          <w:noProof/>
          <w:lang w:eastAsia="fr-FR"/>
        </w:rPr>
        <w:drawing>
          <wp:anchor distT="0" distB="0" distL="114300" distR="114300" simplePos="0" relativeHeight="251696128" behindDoc="1" locked="0" layoutInCell="1" allowOverlap="1" wp14:anchorId="54292D26" wp14:editId="4AB5F92C">
            <wp:simplePos x="0" y="0"/>
            <wp:positionH relativeFrom="column">
              <wp:posOffset>6382385</wp:posOffset>
            </wp:positionH>
            <wp:positionV relativeFrom="paragraph">
              <wp:posOffset>403176</wp:posOffset>
            </wp:positionV>
            <wp:extent cx="675640" cy="701040"/>
            <wp:effectExtent l="0" t="0" r="0" b="3810"/>
            <wp:wrapNone/>
            <wp:docPr id="960" name="Image 9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r w:rsidR="005D37AF">
        <w:rPr>
          <w:bCs/>
          <w:color w:val="000000" w:themeColor="text1"/>
          <w:sz w:val="36"/>
          <w:szCs w:val="36"/>
        </w:rPr>
        <w:t>Journal des aliments consommés</w:t>
      </w:r>
    </w:p>
    <w:p w14:paraId="186E47F8" w14:textId="77777777" w:rsidR="00BA627A" w:rsidRPr="00F32B74" w:rsidRDefault="00BA627A" w:rsidP="00F32B74">
      <w:pPr>
        <w:pStyle w:val="Titre1"/>
        <w:rPr>
          <w:b w:val="0"/>
          <w:bCs/>
          <w:color w:val="000000" w:themeColor="text1"/>
          <w:sz w:val="36"/>
          <w:szCs w:val="36"/>
        </w:rPr>
      </w:pPr>
      <w:r w:rsidRPr="00F32B74">
        <w:rPr>
          <w:bCs/>
          <w:color w:val="000000" w:themeColor="text1"/>
          <w:sz w:val="36"/>
          <w:szCs w:val="36"/>
        </w:rPr>
        <w:t>Document travail élève (DTE1)</w:t>
      </w:r>
    </w:p>
    <w:p w14:paraId="59CBB2D5" w14:textId="77777777" w:rsidR="00BA627A" w:rsidRPr="00F32B74" w:rsidRDefault="00441DB7" w:rsidP="00441DB7">
      <w:r w:rsidRPr="00F32B74">
        <w:rPr>
          <w:noProof/>
          <w:lang w:eastAsia="fr-FR"/>
        </w:rPr>
        <mc:AlternateContent>
          <mc:Choice Requires="wps">
            <w:drawing>
              <wp:anchor distT="0" distB="0" distL="114300" distR="114300" simplePos="0" relativeHeight="251687936" behindDoc="1" locked="0" layoutInCell="1" allowOverlap="1" wp14:anchorId="4224FC2E" wp14:editId="1FEB3978">
                <wp:simplePos x="0" y="0"/>
                <wp:positionH relativeFrom="margin">
                  <wp:align>center</wp:align>
                </wp:positionH>
                <wp:positionV relativeFrom="paragraph">
                  <wp:posOffset>142534</wp:posOffset>
                </wp:positionV>
                <wp:extent cx="7048500" cy="624254"/>
                <wp:effectExtent l="19050" t="19050" r="19050" b="23495"/>
                <wp:wrapNone/>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6242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71EF24" id="Rectangle 63" o:spid="_x0000_s1026" style="position:absolute;margin-left:0;margin-top:11.2pt;width:555pt;height:49.1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" filled="f" strokecolor="#0b7b5d" strokeweight="2.25pt">
                <w10:wrap anchorx="margin"/>
              </v:rect>
            </w:pict>
          </mc:Fallback>
        </mc:AlternateContent>
      </w:r>
    </w:p>
    <w:p w14:paraId="769888FE" w14:textId="77777777" w:rsidR="00BA627A" w:rsidRPr="00F32B74" w:rsidRDefault="00441DB7" w:rsidP="00F32B74">
      <w:pPr>
        <w:rPr>
          <w:rFonts w:cs="Arial"/>
        </w:rPr>
      </w:pPr>
      <w:r>
        <w:rPr>
          <w:rFonts w:cs="Arial"/>
          <w:b/>
          <w:bCs/>
        </w:rPr>
        <w:t>Consigne</w:t>
      </w:r>
      <w:r w:rsidR="00BA627A" w:rsidRPr="00F32B74">
        <w:rPr>
          <w:rFonts w:cs="Arial"/>
        </w:rPr>
        <w:t xml:space="preserve"> : Note ce que tu as bu ou mangé (même en petite quantité) en indiquant le jour et l’heure. Fais cela pour deux jours de la semaine et un jour le week-end. </w:t>
      </w:r>
    </w:p>
    <w:p w14:paraId="54CC5C87" w14:textId="77777777" w:rsidR="00BA627A" w:rsidRDefault="00BA627A" w:rsidP="00F32B74">
      <w:pPr>
        <w:rPr>
          <w:rFonts w:cs="Arial"/>
        </w:rPr>
      </w:pPr>
    </w:p>
    <w:p w14:paraId="3F068262" w14:textId="77777777" w:rsidR="00441DB7" w:rsidRPr="00F32B74" w:rsidRDefault="00441DB7" w:rsidP="00F32B74">
      <w:pPr>
        <w:rPr>
          <w:rFonts w:cs="Arial"/>
        </w:rPr>
      </w:pPr>
    </w:p>
    <w:p w14:paraId="77C4AD2F" w14:textId="77777777" w:rsidR="00BA627A" w:rsidRPr="00441DB7" w:rsidRDefault="00441DB7" w:rsidP="00F32B74">
      <w:pPr>
        <w:rPr>
          <w:rFonts w:cs="Arial"/>
          <w:b/>
        </w:rPr>
      </w:pPr>
      <w:r w:rsidRPr="00441DB7">
        <w:rPr>
          <w:rFonts w:cs="Arial"/>
          <w:b/>
        </w:rPr>
        <w:t>JOUR 1</w:t>
      </w:r>
      <w:r w:rsidR="00BA627A" w:rsidRPr="00441DB7">
        <w:rPr>
          <w:rFonts w:cs="Arial"/>
          <w:b/>
        </w:rPr>
        <w:t> :</w:t>
      </w:r>
    </w:p>
    <w:p w14:paraId="4F34DE22" w14:textId="77777777" w:rsidR="00441DB7" w:rsidRPr="00F32B74" w:rsidRDefault="00513A37" w:rsidP="00F32B74">
      <w:pPr>
        <w:rPr>
          <w:rFonts w:cs="Arial"/>
        </w:rPr>
      </w:pPr>
      <w:r>
        <w:rPr>
          <w:rFonts w:cs="Arial"/>
          <w:noProof/>
          <w:lang w:eastAsia="fr-FR"/>
        </w:rPr>
        <w:drawing>
          <wp:inline distT="0" distB="0" distL="0" distR="0" wp14:anchorId="1E087262" wp14:editId="4518DF82">
            <wp:extent cx="6645910" cy="2033731"/>
            <wp:effectExtent l="0" t="0" r="2540" b="5080"/>
            <wp:docPr id="969" name="Image 969"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3A3A9425" w14:textId="77777777" w:rsidR="00BA627A" w:rsidRDefault="00BA627A" w:rsidP="00F32B74">
      <w:pPr>
        <w:rPr>
          <w:rFonts w:cs="Arial"/>
        </w:rPr>
      </w:pPr>
      <w:r w:rsidRPr="00F32B74">
        <w:rPr>
          <w:rFonts w:cs="Arial"/>
        </w:rPr>
        <w:t xml:space="preserve">Je suis allé(e) dormir à </w:t>
      </w:r>
      <w:r w:rsidR="00441DB7">
        <w:rPr>
          <w:rFonts w:cs="Arial"/>
        </w:rPr>
        <w:t>__________</w:t>
      </w:r>
      <w:r w:rsidRPr="00F32B74">
        <w:rPr>
          <w:rFonts w:cs="Arial"/>
        </w:rPr>
        <w:t xml:space="preserve"> (heure)</w:t>
      </w:r>
    </w:p>
    <w:p w14:paraId="74522874" w14:textId="77777777" w:rsidR="00441DB7" w:rsidRPr="00441DB7" w:rsidRDefault="00441DB7" w:rsidP="00441DB7">
      <w:pPr>
        <w:rPr>
          <w:rFonts w:cs="Arial"/>
          <w:b/>
        </w:rPr>
      </w:pPr>
      <w:r w:rsidRPr="00441DB7">
        <w:rPr>
          <w:rFonts w:cs="Arial"/>
          <w:b/>
        </w:rPr>
        <w:t>JOUR 2 :</w:t>
      </w:r>
    </w:p>
    <w:p w14:paraId="0EE6E241" w14:textId="77777777" w:rsidR="00441DB7" w:rsidRPr="00F32B74" w:rsidRDefault="00513A37" w:rsidP="00441DB7">
      <w:pPr>
        <w:rPr>
          <w:rFonts w:cs="Arial"/>
        </w:rPr>
      </w:pPr>
      <w:r>
        <w:rPr>
          <w:rFonts w:cs="Arial"/>
          <w:noProof/>
          <w:lang w:eastAsia="fr-FR"/>
        </w:rPr>
        <w:drawing>
          <wp:inline distT="0" distB="0" distL="0" distR="0" wp14:anchorId="66436A1F" wp14:editId="434B16AE">
            <wp:extent cx="6645910" cy="2033731"/>
            <wp:effectExtent l="0" t="0" r="2540" b="5080"/>
            <wp:docPr id="967" name="Image 967"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4A8291AF" w14:textId="77777777" w:rsidR="00441DB7" w:rsidRPr="00F32B74" w:rsidRDefault="00441DB7" w:rsidP="00441DB7">
      <w:pPr>
        <w:rPr>
          <w:rFonts w:cs="Arial"/>
        </w:rPr>
      </w:pPr>
      <w:r w:rsidRPr="00F32B74">
        <w:rPr>
          <w:rFonts w:cs="Arial"/>
        </w:rPr>
        <w:t xml:space="preserve">Je suis allé(e) dormir à </w:t>
      </w:r>
      <w:r>
        <w:rPr>
          <w:rFonts w:cs="Arial"/>
        </w:rPr>
        <w:t>__________</w:t>
      </w:r>
      <w:r w:rsidRPr="00F32B74">
        <w:rPr>
          <w:rFonts w:cs="Arial"/>
        </w:rPr>
        <w:t xml:space="preserve"> (heure)</w:t>
      </w:r>
    </w:p>
    <w:p w14:paraId="0E1BB7A6" w14:textId="77777777" w:rsidR="00441DB7" w:rsidRPr="00441DB7" w:rsidRDefault="00441DB7" w:rsidP="00441DB7">
      <w:pPr>
        <w:rPr>
          <w:rFonts w:cs="Arial"/>
          <w:b/>
        </w:rPr>
      </w:pPr>
      <w:r w:rsidRPr="00441DB7">
        <w:rPr>
          <w:rFonts w:cs="Arial"/>
          <w:b/>
        </w:rPr>
        <w:t xml:space="preserve">JOUR </w:t>
      </w:r>
      <w:r>
        <w:rPr>
          <w:rFonts w:cs="Arial"/>
          <w:b/>
        </w:rPr>
        <w:t>3</w:t>
      </w:r>
      <w:r w:rsidRPr="00441DB7">
        <w:rPr>
          <w:rFonts w:cs="Arial"/>
          <w:b/>
        </w:rPr>
        <w:t> :</w:t>
      </w:r>
    </w:p>
    <w:p w14:paraId="5861234F" w14:textId="77777777" w:rsidR="00441DB7" w:rsidRPr="00F32B74" w:rsidRDefault="00441DB7" w:rsidP="00441DB7">
      <w:pPr>
        <w:rPr>
          <w:rFonts w:cs="Arial"/>
        </w:rPr>
      </w:pPr>
      <w:r>
        <w:rPr>
          <w:rFonts w:cs="Arial"/>
          <w:noProof/>
          <w:lang w:eastAsia="fr-FR"/>
        </w:rPr>
        <w:drawing>
          <wp:inline distT="0" distB="0" distL="0" distR="0" wp14:anchorId="32B1EEDF" wp14:editId="6F25BCCC">
            <wp:extent cx="6717600" cy="2055600"/>
            <wp:effectExtent l="0" t="0" r="7620" b="1905"/>
            <wp:docPr id="966" name="Image 966"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717600" cy="2055600"/>
                    </a:xfrm>
                    <a:prstGeom prst="rect">
                      <a:avLst/>
                    </a:prstGeom>
                  </pic:spPr>
                </pic:pic>
              </a:graphicData>
            </a:graphic>
          </wp:inline>
        </w:drawing>
      </w:r>
    </w:p>
    <w:p w14:paraId="21947CE5" w14:textId="77777777" w:rsidR="00441DB7" w:rsidRPr="00F32B74" w:rsidRDefault="00441DB7" w:rsidP="00441DB7">
      <w:pPr>
        <w:rPr>
          <w:rFonts w:cs="Arial"/>
        </w:rPr>
      </w:pPr>
      <w:r w:rsidRPr="00F32B74">
        <w:rPr>
          <w:rFonts w:cs="Arial"/>
        </w:rPr>
        <w:t xml:space="preserve">Je suis allé(e) dormir à </w:t>
      </w:r>
      <w:r>
        <w:rPr>
          <w:rFonts w:cs="Arial"/>
        </w:rPr>
        <w:t>__________</w:t>
      </w:r>
      <w:r w:rsidRPr="00F32B74">
        <w:rPr>
          <w:rFonts w:cs="Arial"/>
        </w:rPr>
        <w:t xml:space="preserve"> (heure)</w:t>
      </w:r>
    </w:p>
    <w:p w14:paraId="588825F2" w14:textId="77777777" w:rsidR="00BA627A" w:rsidRPr="00F32B74" w:rsidRDefault="00BA627A" w:rsidP="00F32B74">
      <w:pPr>
        <w:rPr>
          <w:rFonts w:cs="Arial"/>
        </w:rPr>
      </w:pPr>
      <w:r w:rsidRPr="00F32B74">
        <w:rPr>
          <w:rFonts w:cs="Arial"/>
        </w:rPr>
        <w:br w:type="page"/>
      </w:r>
    </w:p>
    <w:p w14:paraId="7A249D10" w14:textId="77777777" w:rsidR="00BA627A" w:rsidRPr="00F32B74" w:rsidRDefault="00BA627A" w:rsidP="00F32B74">
      <w:pPr>
        <w:pStyle w:val="Titre1"/>
        <w:rPr>
          <w:b w:val="0"/>
          <w:bCs/>
          <w:color w:val="000000" w:themeColor="text1"/>
        </w:rPr>
      </w:pPr>
      <w:r w:rsidRPr="00F32B74">
        <w:rPr>
          <w:bCs/>
          <w:color w:val="000000" w:themeColor="text1"/>
        </w:rPr>
        <w:lastRenderedPageBreak/>
        <w:t>Hygiène bucco-dentaire</w:t>
      </w:r>
    </w:p>
    <w:p w14:paraId="69AA5B15" w14:textId="2EEF3ECE" w:rsidR="00BA627A" w:rsidRPr="00F32B74" w:rsidRDefault="00BA627A" w:rsidP="00F32B74">
      <w:pPr>
        <w:pStyle w:val="Titre1"/>
        <w:rPr>
          <w:b w:val="0"/>
          <w:bCs/>
          <w:color w:val="000000" w:themeColor="text1"/>
          <w:sz w:val="36"/>
          <w:szCs w:val="36"/>
        </w:rPr>
      </w:pPr>
      <w:r w:rsidRPr="00F32B74">
        <w:rPr>
          <w:bCs/>
          <w:color w:val="000000" w:themeColor="text1"/>
          <w:sz w:val="36"/>
          <w:szCs w:val="36"/>
        </w:rPr>
        <w:t>Journal du brossage des dents</w:t>
      </w:r>
      <w:r w:rsidRPr="00F32B74">
        <w:rPr>
          <w:bCs/>
          <w:color w:val="000000" w:themeColor="text1"/>
          <w:sz w:val="36"/>
          <w:szCs w:val="36"/>
        </w:rPr>
        <w:br/>
        <w:t>Document travail élève (DTE2)</w:t>
      </w:r>
    </w:p>
    <w:p w14:paraId="4775209A" w14:textId="2B493AC8" w:rsidR="005D37AF" w:rsidRDefault="00925889" w:rsidP="005D37AF">
      <w:r w:rsidRPr="00F32B74">
        <w:rPr>
          <w:noProof/>
          <w:lang w:eastAsia="fr-FR"/>
        </w:rPr>
        <w:drawing>
          <wp:anchor distT="0" distB="0" distL="114300" distR="114300" simplePos="0" relativeHeight="251697152" behindDoc="1" locked="0" layoutInCell="1" allowOverlap="1" wp14:anchorId="15C8CB82" wp14:editId="30B3C897">
            <wp:simplePos x="0" y="0"/>
            <wp:positionH relativeFrom="column">
              <wp:posOffset>6242685</wp:posOffset>
            </wp:positionH>
            <wp:positionV relativeFrom="paragraph">
              <wp:posOffset>141351</wp:posOffset>
            </wp:positionV>
            <wp:extent cx="675640" cy="701040"/>
            <wp:effectExtent l="0" t="0" r="0" b="3810"/>
            <wp:wrapNone/>
            <wp:docPr id="962" name="Image 962"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p>
    <w:p w14:paraId="737083F7" w14:textId="4F9A3E41" w:rsidR="00BA627A" w:rsidRPr="00F32B74" w:rsidRDefault="00BA627A" w:rsidP="005D37AF"/>
    <w:p w14:paraId="4AFA62BE" w14:textId="6B532D56" w:rsidR="00925889" w:rsidRDefault="00925889" w:rsidP="00F32B74">
      <w:pPr>
        <w:rPr>
          <w:rFonts w:cs="Arial"/>
          <w:b/>
          <w:bCs/>
        </w:rPr>
      </w:pPr>
      <w:r w:rsidRPr="00F32B74">
        <w:rPr>
          <w:noProof/>
          <w:lang w:eastAsia="fr-FR"/>
        </w:rPr>
        <mc:AlternateContent>
          <mc:Choice Requires="wps">
            <w:drawing>
              <wp:anchor distT="0" distB="0" distL="114300" distR="114300" simplePos="0" relativeHeight="251689984" behindDoc="1" locked="0" layoutInCell="1" allowOverlap="1" wp14:anchorId="0B525722" wp14:editId="70FF2165">
                <wp:simplePos x="0" y="0"/>
                <wp:positionH relativeFrom="margin">
                  <wp:align>center</wp:align>
                </wp:positionH>
                <wp:positionV relativeFrom="paragraph">
                  <wp:posOffset>91186</wp:posOffset>
                </wp:positionV>
                <wp:extent cx="7024321" cy="518746"/>
                <wp:effectExtent l="19050" t="19050" r="24765" b="15240"/>
                <wp:wrapNone/>
                <wp:docPr id="961" name="Rectangle 9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4321" cy="5187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9EA8B3" id="Rectangle 961" o:spid="_x0000_s1026" style="position:absolute;margin-left:0;margin-top:7.2pt;width:553.1pt;height:40.8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" filled="f" strokecolor="#0b7b5d" strokeweight="2.25pt">
                <w10:wrap anchorx="margin"/>
              </v:rect>
            </w:pict>
          </mc:Fallback>
        </mc:AlternateContent>
      </w:r>
    </w:p>
    <w:p w14:paraId="3E839AA2" w14:textId="4F99A473" w:rsidR="00BA627A" w:rsidRPr="00F32B74" w:rsidRDefault="005D37AF" w:rsidP="00F32B74">
      <w:pPr>
        <w:rPr>
          <w:rFonts w:cs="Arial"/>
        </w:rPr>
      </w:pPr>
      <w:r>
        <w:rPr>
          <w:rFonts w:cs="Arial"/>
          <w:b/>
          <w:bCs/>
        </w:rPr>
        <w:t>Consigne</w:t>
      </w:r>
      <w:r w:rsidR="00BA627A" w:rsidRPr="00F32B74">
        <w:rPr>
          <w:rFonts w:cs="Arial"/>
        </w:rPr>
        <w:t> :</w:t>
      </w:r>
      <w:r w:rsidR="005169F7">
        <w:rPr>
          <w:rFonts w:cs="Arial"/>
        </w:rPr>
        <w:t xml:space="preserve"> Note une croix</w:t>
      </w:r>
      <w:r w:rsidR="00925889">
        <w:rPr>
          <w:rFonts w:cs="Arial"/>
        </w:rPr>
        <w:t xml:space="preserve"> pour chaque brossage réalisé, pendant 7 jours.</w:t>
      </w:r>
    </w:p>
    <w:p w14:paraId="59D01516" w14:textId="77777777" w:rsidR="00BA627A" w:rsidRDefault="00BA627A" w:rsidP="00F32B74">
      <w:pPr>
        <w:rPr>
          <w:rFonts w:cs="Arial"/>
        </w:rPr>
      </w:pPr>
    </w:p>
    <w:p w14:paraId="1EC5DDD6" w14:textId="77777777" w:rsidR="005D37AF" w:rsidRDefault="005D37AF" w:rsidP="00F32B74">
      <w:pPr>
        <w:rPr>
          <w:rFonts w:cs="Arial"/>
        </w:rPr>
      </w:pPr>
    </w:p>
    <w:p w14:paraId="27DC2359" w14:textId="77777777" w:rsidR="005D37AF" w:rsidRDefault="005D37AF" w:rsidP="00F32B74">
      <w:pPr>
        <w:rPr>
          <w:rFonts w:cs="Arial"/>
        </w:rPr>
      </w:pPr>
    </w:p>
    <w:p w14:paraId="4344E78C" w14:textId="77777777" w:rsidR="005D37AF" w:rsidRDefault="005D37AF" w:rsidP="00F32B74">
      <w:pPr>
        <w:rPr>
          <w:rFonts w:cs="Arial"/>
        </w:rPr>
      </w:pPr>
    </w:p>
    <w:p w14:paraId="4573B402" w14:textId="77777777" w:rsidR="005D37AF" w:rsidRDefault="005D37AF" w:rsidP="00F32B74">
      <w:pPr>
        <w:rPr>
          <w:rFonts w:cs="Arial"/>
        </w:rPr>
      </w:pPr>
    </w:p>
    <w:p w14:paraId="02CD9BE1" w14:textId="77777777" w:rsidR="005D37AF" w:rsidRPr="00F32B74" w:rsidRDefault="005D37AF" w:rsidP="00F32B74">
      <w:pPr>
        <w:rPr>
          <w:rFonts w:cs="Arial"/>
        </w:rPr>
      </w:pPr>
    </w:p>
    <w:p w14:paraId="24E1B07A" w14:textId="77777777" w:rsidR="00E600BE" w:rsidRPr="00F32B74" w:rsidRDefault="005D37AF" w:rsidP="00F32B74">
      <w:pPr>
        <w:rPr>
          <w:rFonts w:cs="Arial"/>
        </w:rPr>
      </w:pPr>
      <w:r>
        <w:rPr>
          <w:rFonts w:cs="Arial"/>
          <w:noProof/>
          <w:lang w:eastAsia="fr-FR"/>
        </w:rPr>
        <w:drawing>
          <wp:anchor distT="0" distB="0" distL="114300" distR="114300" simplePos="0" relativeHeight="251698176" behindDoc="0" locked="0" layoutInCell="1" allowOverlap="1" wp14:anchorId="2D10D465" wp14:editId="79B0EB8C">
            <wp:simplePos x="0" y="0"/>
            <wp:positionH relativeFrom="column">
              <wp:posOffset>4677215</wp:posOffset>
            </wp:positionH>
            <wp:positionV relativeFrom="paragraph">
              <wp:posOffset>1632438</wp:posOffset>
            </wp:positionV>
            <wp:extent cx="1934210" cy="1934210"/>
            <wp:effectExtent l="0" t="0" r="8890" b="0"/>
            <wp:wrapNone/>
            <wp:docPr id="973" name="Image 973" descr="image d'une brosse à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brosse à dents et dentifrice.png"/>
                    <pic:cNvPicPr/>
                  </pic:nvPicPr>
                  <pic:blipFill>
                    <a:blip r:embed="rId27">
                      <a:extLst>
                        <a:ext uri="{28A0092B-C50C-407E-A947-70E740481C1C}">
                          <a14:useLocalDpi xmlns:a14="http://schemas.microsoft.com/office/drawing/2010/main" val="0"/>
                        </a:ext>
                      </a:extLst>
                    </a:blip>
                    <a:stretch>
                      <a:fillRect/>
                    </a:stretch>
                  </pic:blipFill>
                  <pic:spPr>
                    <a:xfrm>
                      <a:off x="0" y="0"/>
                      <a:ext cx="1934210" cy="1934210"/>
                    </a:xfrm>
                    <a:prstGeom prst="rect">
                      <a:avLst/>
                    </a:prstGeom>
                  </pic:spPr>
                </pic:pic>
              </a:graphicData>
            </a:graphic>
          </wp:anchor>
        </w:drawing>
      </w:r>
      <w:r w:rsidR="004F59CF">
        <w:rPr>
          <w:rFonts w:cs="Arial"/>
          <w:noProof/>
          <w:lang w:eastAsia="fr-FR"/>
        </w:rPr>
        <w:drawing>
          <wp:inline distT="0" distB="0" distL="0" distR="0" wp14:anchorId="1349574B" wp14:editId="09495C5D">
            <wp:extent cx="6835242" cy="2242038"/>
            <wp:effectExtent l="0" t="0" r="3810" b="6350"/>
            <wp:docPr id="138" name="Image 138" descr="tableau du journal des lavage des dents à rempl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apture d’écran 2023-09-27 142220.jpg"/>
                    <pic:cNvPicPr/>
                  </pic:nvPicPr>
                  <pic:blipFill>
                    <a:blip r:embed="rId28">
                      <a:extLst>
                        <a:ext uri="{28A0092B-C50C-407E-A947-70E740481C1C}">
                          <a14:useLocalDpi xmlns:a14="http://schemas.microsoft.com/office/drawing/2010/main" val="0"/>
                        </a:ext>
                      </a:extLst>
                    </a:blip>
                    <a:stretch>
                      <a:fillRect/>
                    </a:stretch>
                  </pic:blipFill>
                  <pic:spPr>
                    <a:xfrm>
                      <a:off x="0" y="0"/>
                      <a:ext cx="6870370" cy="2253561"/>
                    </a:xfrm>
                    <a:prstGeom prst="rect">
                      <a:avLst/>
                    </a:prstGeom>
                  </pic:spPr>
                </pic:pic>
              </a:graphicData>
            </a:graphic>
          </wp:inline>
        </w:drawing>
      </w:r>
    </w:p>
    <w:sectPr w:rsidR="00E600BE" w:rsidRPr="00F32B74" w:rsidSect="00AE3FFA">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0DD0F" w14:textId="77777777" w:rsidR="00FE3B52" w:rsidRDefault="00FE3B52" w:rsidP="00F32B74">
      <w:r>
        <w:separator/>
      </w:r>
    </w:p>
  </w:endnote>
  <w:endnote w:type="continuationSeparator" w:id="0">
    <w:p w14:paraId="1360127B" w14:textId="77777777" w:rsidR="00FE3B52" w:rsidRDefault="00FE3B52" w:rsidP="00F3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14258844"/>
      <w:docPartObj>
        <w:docPartGallery w:val="Page Numbers (Bottom of Page)"/>
        <w:docPartUnique/>
      </w:docPartObj>
    </w:sdtPr>
    <w:sdtEndPr/>
    <w:sdtContent>
      <w:p w14:paraId="2C1378F0" w14:textId="415DEAD0" w:rsidR="00CA6270" w:rsidRPr="00F343E6" w:rsidRDefault="00510C4B" w:rsidP="00AD5D5E">
        <w:pPr>
          <w:pStyle w:val="Pieddepage"/>
          <w:rPr>
            <w:rFonts w:cs="Arial"/>
          </w:rPr>
        </w:pPr>
        <w:r w:rsidRPr="00F343E6">
          <w:rPr>
            <w:rFonts w:cs="Arial"/>
          </w:rPr>
          <w:t>Hygiène bucco-dentaire</w:t>
        </w:r>
        <w:r>
          <w:rPr>
            <w:rFonts w:cs="Arial"/>
          </w:rPr>
          <w:t xml:space="preserve"> </w:t>
        </w:r>
        <w:r w:rsidRPr="00F343E6">
          <w:rPr>
            <w:rFonts w:cs="Arial"/>
          </w:rPr>
          <w:t>–</w:t>
        </w:r>
        <w:r>
          <w:rPr>
            <w:rFonts w:cs="Arial"/>
          </w:rPr>
          <w:t xml:space="preserve"> Â</w:t>
        </w:r>
        <w:r w:rsidR="007C7357">
          <w:rPr>
            <w:rFonts w:cs="Arial"/>
          </w:rPr>
          <w:t>ge 7-12 ans</w:t>
        </w:r>
        <w:r w:rsidR="00CA6270" w:rsidRPr="00F343E6">
          <w:rPr>
            <w:rFonts w:cs="Arial"/>
          </w:rPr>
          <w:t xml:space="preserve"> </w:t>
        </w:r>
        <w:r w:rsidR="00CA6270" w:rsidRPr="00F343E6">
          <w:rPr>
            <w:rFonts w:cs="Arial"/>
          </w:rPr>
          <w:tab/>
        </w:r>
        <w:r w:rsidR="00CA6270" w:rsidRPr="00F343E6">
          <w:rPr>
            <w:rFonts w:cs="Arial"/>
          </w:rPr>
          <w:tab/>
        </w:r>
        <w:r w:rsidR="00CA6270" w:rsidRPr="00F343E6">
          <w:rPr>
            <w:rFonts w:cs="Arial"/>
          </w:rPr>
          <w:fldChar w:fldCharType="begin"/>
        </w:r>
        <w:r w:rsidR="00CA6270" w:rsidRPr="00F343E6">
          <w:rPr>
            <w:rFonts w:cs="Arial"/>
          </w:rPr>
          <w:instrText>PAGE   \* MERGEFORMAT</w:instrText>
        </w:r>
        <w:r w:rsidR="00CA6270" w:rsidRPr="00F343E6">
          <w:rPr>
            <w:rFonts w:cs="Arial"/>
          </w:rPr>
          <w:fldChar w:fldCharType="separate"/>
        </w:r>
        <w:r w:rsidR="00560DA9">
          <w:rPr>
            <w:rFonts w:cs="Arial"/>
            <w:noProof/>
          </w:rPr>
          <w:t>20</w:t>
        </w:r>
        <w:r w:rsidR="00CA6270" w:rsidRPr="00F343E6">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B0D73" w14:textId="77777777" w:rsidR="00FE3B52" w:rsidRDefault="00FE3B52" w:rsidP="00F32B74">
      <w:r>
        <w:separator/>
      </w:r>
    </w:p>
  </w:footnote>
  <w:footnote w:type="continuationSeparator" w:id="0">
    <w:p w14:paraId="19C66160" w14:textId="77777777" w:rsidR="00FE3B52" w:rsidRDefault="00FE3B52" w:rsidP="00F32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7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29706D"/>
    <w:multiLevelType w:val="hybridMultilevel"/>
    <w:tmpl w:val="BFA4A7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4" w15:restartNumberingAfterBreak="0">
    <w:nsid w:val="0BD35266"/>
    <w:multiLevelType w:val="hybridMultilevel"/>
    <w:tmpl w:val="04885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658E4"/>
    <w:multiLevelType w:val="hybridMultilevel"/>
    <w:tmpl w:val="6D6EA82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40368F"/>
    <w:multiLevelType w:val="hybridMultilevel"/>
    <w:tmpl w:val="A3069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94806"/>
    <w:multiLevelType w:val="hybridMultilevel"/>
    <w:tmpl w:val="54A82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E81B14"/>
    <w:multiLevelType w:val="hybridMultilevel"/>
    <w:tmpl w:val="46C4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0" w15:restartNumberingAfterBreak="0">
    <w:nsid w:val="291A7DD6"/>
    <w:multiLevelType w:val="hybridMultilevel"/>
    <w:tmpl w:val="BE1CA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517BC"/>
    <w:multiLevelType w:val="hybridMultilevel"/>
    <w:tmpl w:val="98568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D724F8"/>
    <w:multiLevelType w:val="hybridMultilevel"/>
    <w:tmpl w:val="F6244B44"/>
    <w:lvl w:ilvl="0" w:tplc="D07C9DE8">
      <w:start w:val="1"/>
      <w:numFmt w:val="decimal"/>
      <w:lvlText w:val="%1."/>
      <w:lvlJc w:val="left"/>
      <w:pPr>
        <w:ind w:left="1068" w:hanging="360"/>
      </w:pPr>
      <w:rPr>
        <w:rFonts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B353089"/>
    <w:multiLevelType w:val="hybridMultilevel"/>
    <w:tmpl w:val="9AFEA5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264D22"/>
    <w:multiLevelType w:val="hybridMultilevel"/>
    <w:tmpl w:val="B29477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1732FA"/>
    <w:multiLevelType w:val="hybridMultilevel"/>
    <w:tmpl w:val="266EB1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45576D"/>
    <w:multiLevelType w:val="hybridMultilevel"/>
    <w:tmpl w:val="38FC82BC"/>
    <w:lvl w:ilvl="0" w:tplc="A2540E1A">
      <w:start w:val="5"/>
      <w:numFmt w:val="bullet"/>
      <w:lvlText w:val=""/>
      <w:lvlJc w:val="left"/>
      <w:pPr>
        <w:ind w:left="720" w:hanging="360"/>
      </w:pPr>
      <w:rPr>
        <w:rFonts w:ascii="Symbol" w:eastAsia="Calibri"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C43808"/>
    <w:multiLevelType w:val="hybridMultilevel"/>
    <w:tmpl w:val="B1A69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6A287E"/>
    <w:multiLevelType w:val="hybridMultilevel"/>
    <w:tmpl w:val="25EC3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D004EE"/>
    <w:multiLevelType w:val="hybridMultilevel"/>
    <w:tmpl w:val="D876A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E97763"/>
    <w:multiLevelType w:val="hybridMultilevel"/>
    <w:tmpl w:val="EBB065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186EB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746CA9"/>
    <w:multiLevelType w:val="hybridMultilevel"/>
    <w:tmpl w:val="D2524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FF2622"/>
    <w:multiLevelType w:val="hybridMultilevel"/>
    <w:tmpl w:val="374E2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F25865"/>
    <w:multiLevelType w:val="hybridMultilevel"/>
    <w:tmpl w:val="DCE61B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4F4AE3"/>
    <w:multiLevelType w:val="hybridMultilevel"/>
    <w:tmpl w:val="72EA1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5C7D9E"/>
    <w:multiLevelType w:val="hybridMultilevel"/>
    <w:tmpl w:val="DB3ACAD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2"/>
  </w:num>
  <w:num w:numId="2">
    <w:abstractNumId w:val="32"/>
  </w:num>
  <w:num w:numId="3">
    <w:abstractNumId w:val="19"/>
  </w:num>
  <w:num w:numId="4">
    <w:abstractNumId w:val="21"/>
  </w:num>
  <w:num w:numId="5">
    <w:abstractNumId w:val="3"/>
  </w:num>
  <w:num w:numId="6">
    <w:abstractNumId w:val="9"/>
  </w:num>
  <w:num w:numId="7">
    <w:abstractNumId w:val="11"/>
  </w:num>
  <w:num w:numId="8">
    <w:abstractNumId w:val="16"/>
  </w:num>
  <w:num w:numId="9">
    <w:abstractNumId w:val="7"/>
  </w:num>
  <w:num w:numId="10">
    <w:abstractNumId w:val="4"/>
  </w:num>
  <w:num w:numId="11">
    <w:abstractNumId w:val="14"/>
  </w:num>
  <w:num w:numId="12">
    <w:abstractNumId w:val="12"/>
  </w:num>
  <w:num w:numId="13">
    <w:abstractNumId w:val="22"/>
  </w:num>
  <w:num w:numId="14">
    <w:abstractNumId w:val="8"/>
  </w:num>
  <w:num w:numId="15">
    <w:abstractNumId w:val="30"/>
  </w:num>
  <w:num w:numId="16">
    <w:abstractNumId w:val="5"/>
  </w:num>
  <w:num w:numId="17">
    <w:abstractNumId w:val="15"/>
  </w:num>
  <w:num w:numId="18">
    <w:abstractNumId w:val="1"/>
  </w:num>
  <w:num w:numId="19">
    <w:abstractNumId w:val="17"/>
  </w:num>
  <w:num w:numId="20">
    <w:abstractNumId w:val="29"/>
  </w:num>
  <w:num w:numId="21">
    <w:abstractNumId w:val="28"/>
  </w:num>
  <w:num w:numId="22">
    <w:abstractNumId w:val="20"/>
  </w:num>
  <w:num w:numId="23">
    <w:abstractNumId w:val="0"/>
  </w:num>
  <w:num w:numId="24">
    <w:abstractNumId w:val="25"/>
  </w:num>
  <w:num w:numId="25">
    <w:abstractNumId w:val="18"/>
  </w:num>
  <w:num w:numId="26">
    <w:abstractNumId w:val="26"/>
  </w:num>
  <w:num w:numId="27">
    <w:abstractNumId w:val="13"/>
  </w:num>
  <w:num w:numId="28">
    <w:abstractNumId w:val="6"/>
  </w:num>
  <w:num w:numId="29">
    <w:abstractNumId w:val="23"/>
  </w:num>
  <w:num w:numId="30">
    <w:abstractNumId w:val="10"/>
  </w:num>
  <w:num w:numId="31">
    <w:abstractNumId w:val="24"/>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BE"/>
    <w:rsid w:val="0001187D"/>
    <w:rsid w:val="00023F2B"/>
    <w:rsid w:val="00070096"/>
    <w:rsid w:val="000963DE"/>
    <w:rsid w:val="000D6B85"/>
    <w:rsid w:val="00151497"/>
    <w:rsid w:val="00174A34"/>
    <w:rsid w:val="001D0360"/>
    <w:rsid w:val="001D0F04"/>
    <w:rsid w:val="001F7EF7"/>
    <w:rsid w:val="00207EB9"/>
    <w:rsid w:val="002133DC"/>
    <w:rsid w:val="002211C6"/>
    <w:rsid w:val="002253FA"/>
    <w:rsid w:val="00252790"/>
    <w:rsid w:val="00283525"/>
    <w:rsid w:val="002D4901"/>
    <w:rsid w:val="003437B3"/>
    <w:rsid w:val="00344727"/>
    <w:rsid w:val="00430923"/>
    <w:rsid w:val="00441DB7"/>
    <w:rsid w:val="00442DBE"/>
    <w:rsid w:val="00496313"/>
    <w:rsid w:val="004A6080"/>
    <w:rsid w:val="004F59CF"/>
    <w:rsid w:val="00510C4B"/>
    <w:rsid w:val="00513A37"/>
    <w:rsid w:val="005169F7"/>
    <w:rsid w:val="00560DA9"/>
    <w:rsid w:val="0056230D"/>
    <w:rsid w:val="00580836"/>
    <w:rsid w:val="005D37AF"/>
    <w:rsid w:val="006A78F2"/>
    <w:rsid w:val="006C084B"/>
    <w:rsid w:val="006C6B9C"/>
    <w:rsid w:val="00765513"/>
    <w:rsid w:val="007C694B"/>
    <w:rsid w:val="007C7357"/>
    <w:rsid w:val="00803779"/>
    <w:rsid w:val="00825D34"/>
    <w:rsid w:val="008C02C0"/>
    <w:rsid w:val="00925889"/>
    <w:rsid w:val="00932A76"/>
    <w:rsid w:val="009C0823"/>
    <w:rsid w:val="00A40F1B"/>
    <w:rsid w:val="00A60449"/>
    <w:rsid w:val="00A6339A"/>
    <w:rsid w:val="00A63C28"/>
    <w:rsid w:val="00A7285E"/>
    <w:rsid w:val="00AD5D5E"/>
    <w:rsid w:val="00AE3FFA"/>
    <w:rsid w:val="00B73556"/>
    <w:rsid w:val="00BA627A"/>
    <w:rsid w:val="00BF7FDF"/>
    <w:rsid w:val="00C613EB"/>
    <w:rsid w:val="00CA6270"/>
    <w:rsid w:val="00CD0FF3"/>
    <w:rsid w:val="00D16A5A"/>
    <w:rsid w:val="00D34293"/>
    <w:rsid w:val="00D562B5"/>
    <w:rsid w:val="00DA2C46"/>
    <w:rsid w:val="00DC1A82"/>
    <w:rsid w:val="00E14418"/>
    <w:rsid w:val="00E600BE"/>
    <w:rsid w:val="00E6672C"/>
    <w:rsid w:val="00E85D91"/>
    <w:rsid w:val="00E90CDA"/>
    <w:rsid w:val="00EC2632"/>
    <w:rsid w:val="00ED65C2"/>
    <w:rsid w:val="00F2214F"/>
    <w:rsid w:val="00F32B74"/>
    <w:rsid w:val="00F33D9A"/>
    <w:rsid w:val="00F343E6"/>
    <w:rsid w:val="00F348FB"/>
    <w:rsid w:val="00F36107"/>
    <w:rsid w:val="00F415F5"/>
    <w:rsid w:val="00F437A4"/>
    <w:rsid w:val="00F65231"/>
    <w:rsid w:val="00FE3B52"/>
    <w:rsid w:val="00FE43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DCC3"/>
  <w15:docId w15:val="{62548F59-D63E-4AAE-A458-824B6E05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F2B"/>
    <w:pPr>
      <w:spacing w:after="0" w:line="276" w:lineRule="auto"/>
    </w:pPr>
    <w:rPr>
      <w:rFonts w:ascii="Arial" w:hAnsi="Arial"/>
      <w:sz w:val="24"/>
      <w:szCs w:val="24"/>
    </w:rPr>
  </w:style>
  <w:style w:type="paragraph" w:styleId="Titre1">
    <w:name w:val="heading 1"/>
    <w:basedOn w:val="Normal"/>
    <w:next w:val="Normal"/>
    <w:link w:val="Titre1Car"/>
    <w:uiPriority w:val="9"/>
    <w:qFormat/>
    <w:rsid w:val="00283525"/>
    <w:pPr>
      <w:jc w:val="center"/>
      <w:outlineLvl w:val="0"/>
    </w:pPr>
    <w:rPr>
      <w:rFonts w:cs="Arial"/>
      <w:b/>
      <w:sz w:val="44"/>
      <w:szCs w:val="44"/>
    </w:rPr>
  </w:style>
  <w:style w:type="paragraph" w:styleId="Titre2">
    <w:name w:val="heading 2"/>
    <w:basedOn w:val="Normal"/>
    <w:next w:val="Normal"/>
    <w:link w:val="Titre2Car"/>
    <w:uiPriority w:val="9"/>
    <w:unhideWhenUsed/>
    <w:qFormat/>
    <w:rsid w:val="00A7285E"/>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442DBE"/>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3525"/>
    <w:rPr>
      <w:rFonts w:ascii="Arial" w:hAnsi="Arial" w:cs="Arial"/>
      <w:b/>
      <w:sz w:val="44"/>
      <w:szCs w:val="44"/>
    </w:rPr>
  </w:style>
  <w:style w:type="character" w:customStyle="1" w:styleId="Titre2Car">
    <w:name w:val="Titre 2 Car"/>
    <w:basedOn w:val="Policepardfaut"/>
    <w:link w:val="Titre2"/>
    <w:uiPriority w:val="9"/>
    <w:rsid w:val="00A7285E"/>
    <w:rPr>
      <w:rFonts w:ascii="Arial" w:eastAsia="Times New Roman" w:hAnsi="Arial" w:cs="Arial"/>
      <w:b/>
      <w:sz w:val="28"/>
      <w:szCs w:val="24"/>
      <w:lang w:eastAsia="en-GB"/>
    </w:rPr>
  </w:style>
  <w:style w:type="paragraph" w:styleId="Paragraphedeliste">
    <w:name w:val="List Paragraph"/>
    <w:basedOn w:val="Normal"/>
    <w:uiPriority w:val="34"/>
    <w:qFormat/>
    <w:rsid w:val="00442DBE"/>
    <w:pPr>
      <w:ind w:left="720"/>
      <w:contextualSpacing/>
    </w:pPr>
  </w:style>
  <w:style w:type="character" w:customStyle="1" w:styleId="Titre3Car">
    <w:name w:val="Titre 3 Car"/>
    <w:basedOn w:val="Policepardfaut"/>
    <w:link w:val="Titre3"/>
    <w:uiPriority w:val="9"/>
    <w:semiHidden/>
    <w:rsid w:val="00442DBE"/>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42DBE"/>
    <w:rPr>
      <w:color w:val="0563C1" w:themeColor="hyperlink"/>
      <w:u w:val="single"/>
    </w:rPr>
  </w:style>
  <w:style w:type="table" w:styleId="Grilledutableau">
    <w:name w:val="Table Grid"/>
    <w:basedOn w:val="TableauNormal"/>
    <w:uiPriority w:val="39"/>
    <w:rsid w:val="00BA62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63C28"/>
    <w:rPr>
      <w:color w:val="954F72" w:themeColor="followedHyperlink"/>
      <w:u w:val="single"/>
    </w:rPr>
  </w:style>
  <w:style w:type="paragraph" w:styleId="Textedebulles">
    <w:name w:val="Balloon Text"/>
    <w:basedOn w:val="Normal"/>
    <w:link w:val="TextedebullesCar"/>
    <w:uiPriority w:val="99"/>
    <w:semiHidden/>
    <w:unhideWhenUsed/>
    <w:rsid w:val="00F6523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5231"/>
    <w:rPr>
      <w:rFonts w:ascii="Segoe UI" w:hAnsi="Segoe UI" w:cs="Segoe UI"/>
      <w:sz w:val="18"/>
      <w:szCs w:val="18"/>
    </w:rPr>
  </w:style>
  <w:style w:type="paragraph" w:styleId="En-tte">
    <w:name w:val="header"/>
    <w:basedOn w:val="Normal"/>
    <w:link w:val="En-tteCar"/>
    <w:uiPriority w:val="99"/>
    <w:unhideWhenUsed/>
    <w:rsid w:val="00F32B74"/>
    <w:pPr>
      <w:tabs>
        <w:tab w:val="center" w:pos="4536"/>
        <w:tab w:val="right" w:pos="9072"/>
      </w:tabs>
    </w:pPr>
  </w:style>
  <w:style w:type="character" w:customStyle="1" w:styleId="En-tteCar">
    <w:name w:val="En-tête Car"/>
    <w:basedOn w:val="Policepardfaut"/>
    <w:link w:val="En-tte"/>
    <w:uiPriority w:val="99"/>
    <w:rsid w:val="00F32B74"/>
    <w:rPr>
      <w:sz w:val="24"/>
      <w:szCs w:val="24"/>
    </w:rPr>
  </w:style>
  <w:style w:type="paragraph" w:styleId="Pieddepage">
    <w:name w:val="footer"/>
    <w:basedOn w:val="Normal"/>
    <w:link w:val="PieddepageCar"/>
    <w:uiPriority w:val="99"/>
    <w:unhideWhenUsed/>
    <w:rsid w:val="00F32B74"/>
    <w:pPr>
      <w:tabs>
        <w:tab w:val="center" w:pos="4536"/>
        <w:tab w:val="right" w:pos="9072"/>
      </w:tabs>
    </w:pPr>
  </w:style>
  <w:style w:type="character" w:customStyle="1" w:styleId="PieddepageCar">
    <w:name w:val="Pied de page Car"/>
    <w:basedOn w:val="Policepardfaut"/>
    <w:link w:val="Pieddepage"/>
    <w:uiPriority w:val="99"/>
    <w:rsid w:val="00F32B74"/>
    <w:rPr>
      <w:sz w:val="24"/>
      <w:szCs w:val="24"/>
    </w:rPr>
  </w:style>
  <w:style w:type="character" w:styleId="Marquedecommentaire">
    <w:name w:val="annotation reference"/>
    <w:basedOn w:val="Policepardfaut"/>
    <w:uiPriority w:val="99"/>
    <w:semiHidden/>
    <w:unhideWhenUsed/>
    <w:rsid w:val="00A7285E"/>
    <w:rPr>
      <w:sz w:val="16"/>
      <w:szCs w:val="16"/>
    </w:rPr>
  </w:style>
  <w:style w:type="paragraph" w:styleId="Commentaire">
    <w:name w:val="annotation text"/>
    <w:basedOn w:val="Normal"/>
    <w:link w:val="CommentaireCar"/>
    <w:uiPriority w:val="99"/>
    <w:semiHidden/>
    <w:unhideWhenUsed/>
    <w:rsid w:val="00A7285E"/>
    <w:pPr>
      <w:spacing w:line="240" w:lineRule="auto"/>
    </w:pPr>
    <w:rPr>
      <w:sz w:val="20"/>
      <w:szCs w:val="20"/>
    </w:rPr>
  </w:style>
  <w:style w:type="character" w:customStyle="1" w:styleId="CommentaireCar">
    <w:name w:val="Commentaire Car"/>
    <w:basedOn w:val="Policepardfaut"/>
    <w:link w:val="Commentaire"/>
    <w:uiPriority w:val="99"/>
    <w:semiHidden/>
    <w:rsid w:val="00A7285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7285E"/>
    <w:rPr>
      <w:b/>
      <w:bCs/>
    </w:rPr>
  </w:style>
  <w:style w:type="character" w:customStyle="1" w:styleId="ObjetducommentaireCar">
    <w:name w:val="Objet du commentaire Car"/>
    <w:basedOn w:val="CommentaireCar"/>
    <w:link w:val="Objetducommentaire"/>
    <w:uiPriority w:val="99"/>
    <w:semiHidden/>
    <w:rsid w:val="00A7285E"/>
    <w:rPr>
      <w:rFonts w:ascii="Arial" w:hAnsi="Arial"/>
      <w:b/>
      <w:bCs/>
      <w:sz w:val="20"/>
      <w:szCs w:val="20"/>
    </w:rPr>
  </w:style>
  <w:style w:type="paragraph" w:styleId="Rvision">
    <w:name w:val="Revision"/>
    <w:hidden/>
    <w:uiPriority w:val="99"/>
    <w:semiHidden/>
    <w:rsid w:val="00344727"/>
    <w:pPr>
      <w:spacing w:after="0" w:line="240" w:lineRule="auto"/>
    </w:pPr>
    <w:rPr>
      <w:rFonts w:ascii="Arial" w:hAnsi="Arial"/>
      <w:sz w:val="24"/>
      <w:szCs w:val="24"/>
    </w:rPr>
  </w:style>
  <w:style w:type="paragraph" w:styleId="NormalWeb">
    <w:name w:val="Normal (Web)"/>
    <w:basedOn w:val="Normal"/>
    <w:uiPriority w:val="99"/>
    <w:semiHidden/>
    <w:unhideWhenUsed/>
    <w:rsid w:val="006C6B9C"/>
    <w:pPr>
      <w:spacing w:before="100" w:beforeAutospacing="1" w:after="100" w:afterAutospacing="1" w:line="240" w:lineRule="auto"/>
    </w:pPr>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fsbd.fr/espace-public/fiches-patients/" TargetMode="External"/><Relationship Id="rId18" Type="http://schemas.openxmlformats.org/officeDocument/2006/relationships/image" Target="media/image7.jpg"/><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youtube.com/watch?v=spdFjMfWakk" TargetMode="External"/><Relationship Id="rId17" Type="http://schemas.openxmlformats.org/officeDocument/2006/relationships/hyperlink" Target="https://www.youtube.com/watch?v=spdFjMfWakk" TargetMode="Externa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youtube.com/watch?v=spdFjMfWak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sv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1.png"/><Relationship Id="rId28" Type="http://schemas.openxmlformats.org/officeDocument/2006/relationships/image" Target="media/image16.jp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0115-A760-41E7-BA90-BE5E1B99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3062</Words>
  <Characters>16842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GUERIN Valérie</cp:lastModifiedBy>
  <cp:revision>7</cp:revision>
  <cp:lastPrinted>2023-09-26T08:29:00Z</cp:lastPrinted>
  <dcterms:created xsi:type="dcterms:W3CDTF">2025-07-03T13:29:00Z</dcterms:created>
  <dcterms:modified xsi:type="dcterms:W3CDTF">2025-12-21T14:56:00Z</dcterms:modified>
</cp:coreProperties>
</file>