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48D9E" w14:textId="77777777" w:rsidR="00F5586F" w:rsidRPr="00F5586F" w:rsidRDefault="00F5586F" w:rsidP="00F5586F">
      <w:pPr>
        <w:pStyle w:val="Titre1"/>
        <w:spacing w:before="0" w:after="0" w:line="240" w:lineRule="auto"/>
        <w:contextualSpacing/>
        <w:jc w:val="center"/>
        <w:rPr>
          <w:rFonts w:ascii="Arial" w:hAnsi="Arial" w:cs="Arial"/>
          <w:b/>
          <w:bCs/>
          <w:color w:val="auto"/>
        </w:rPr>
      </w:pPr>
      <w:r w:rsidRPr="00F5586F">
        <w:rPr>
          <w:rFonts w:ascii="Arial" w:hAnsi="Arial" w:cs="Arial"/>
          <w:b/>
          <w:bCs/>
          <w:color w:val="auto"/>
        </w:rPr>
        <w:t>Vaccinations</w:t>
      </w:r>
    </w:p>
    <w:p w14:paraId="19B996E1" w14:textId="17DC2A43" w:rsidR="00F5586F" w:rsidRPr="00F5586F" w:rsidRDefault="00F5586F" w:rsidP="00F5586F">
      <w:pPr>
        <w:pStyle w:val="Titre1"/>
        <w:spacing w:before="0" w:after="0" w:line="240" w:lineRule="auto"/>
        <w:contextualSpacing/>
        <w:jc w:val="center"/>
        <w:rPr>
          <w:rFonts w:ascii="Arial" w:hAnsi="Arial" w:cs="Arial"/>
          <w:b/>
          <w:bCs/>
          <w:color w:val="auto"/>
          <w:sz w:val="36"/>
          <w:szCs w:val="36"/>
        </w:rPr>
      </w:pPr>
      <w:r w:rsidRPr="00F5586F">
        <w:rPr>
          <w:rFonts w:ascii="Arial" w:hAnsi="Arial" w:cs="Arial"/>
          <w:b/>
          <w:bCs/>
          <w:color w:val="auto"/>
          <w:sz w:val="36"/>
          <w:szCs w:val="36"/>
        </w:rPr>
        <w:t>Plan de séquence - Guide enseignant (GE2)</w:t>
      </w:r>
    </w:p>
    <w:p w14:paraId="7FDDFD37" w14:textId="744DF805" w:rsidR="00F5586F" w:rsidRPr="00F5586F" w:rsidRDefault="00F5586F" w:rsidP="00F5586F">
      <w:pPr>
        <w:spacing w:line="240" w:lineRule="auto"/>
        <w:contextualSpacing/>
        <w:rPr>
          <w:rFonts w:cs="Arial"/>
        </w:rPr>
      </w:pPr>
      <w:r w:rsidRPr="00F5586F">
        <w:rPr>
          <w:rFonts w:cs="Arial"/>
          <w:b/>
          <w:bCs/>
          <w:noProof/>
          <w:sz w:val="36"/>
          <w:szCs w:val="36"/>
          <w:lang w:eastAsia="fr-FR"/>
        </w:rPr>
        <w:drawing>
          <wp:anchor distT="0" distB="0" distL="114300" distR="114300" simplePos="0" relativeHeight="251659264" behindDoc="0" locked="0" layoutInCell="1" allowOverlap="1" wp14:anchorId="7CA91FCD" wp14:editId="11147AC0">
            <wp:simplePos x="0" y="0"/>
            <wp:positionH relativeFrom="column">
              <wp:posOffset>5657850</wp:posOffset>
            </wp:positionH>
            <wp:positionV relativeFrom="paragraph">
              <wp:posOffset>154940</wp:posOffset>
            </wp:positionV>
            <wp:extent cx="752799"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2483220" w14:textId="77777777" w:rsidR="00F5586F" w:rsidRPr="00F5586F" w:rsidRDefault="00F5586F" w:rsidP="00F5586F">
      <w:pPr>
        <w:spacing w:line="240" w:lineRule="auto"/>
        <w:contextualSpacing/>
        <w:rPr>
          <w:rFonts w:cs="Arial"/>
        </w:rPr>
      </w:pPr>
      <w:r w:rsidRPr="00F5586F">
        <w:rPr>
          <w:rFonts w:cs="Arial"/>
          <w:noProof/>
          <w:lang w:eastAsia="fr-FR"/>
        </w:rPr>
        <mc:AlternateContent>
          <mc:Choice Requires="wps">
            <w:drawing>
              <wp:anchor distT="0" distB="0" distL="114300" distR="114300" simplePos="0" relativeHeight="251660288" behindDoc="1" locked="0" layoutInCell="1" allowOverlap="1" wp14:anchorId="552D2BC8" wp14:editId="2412C1B6">
                <wp:simplePos x="0" y="0"/>
                <wp:positionH relativeFrom="margin">
                  <wp:align>center</wp:align>
                </wp:positionH>
                <wp:positionV relativeFrom="paragraph">
                  <wp:posOffset>182880</wp:posOffset>
                </wp:positionV>
                <wp:extent cx="6953250" cy="801052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0105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4B138" id="Rectangle 7" o:spid="_x0000_s1026" style="position:absolute;margin-left:0;margin-top:14.4pt;width:547.5pt;height:630.7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" filled="f" strokecolor="#0b7b5d" strokeweight="2.25pt">
                <w10:wrap anchorx="margin"/>
              </v:rect>
            </w:pict>
          </mc:Fallback>
        </mc:AlternateContent>
      </w:r>
    </w:p>
    <w:p w14:paraId="26B7B4F1" w14:textId="77777777" w:rsidR="00F5586F" w:rsidRPr="00F5586F" w:rsidRDefault="00F5586F" w:rsidP="00F5586F">
      <w:pPr>
        <w:spacing w:line="240" w:lineRule="auto"/>
        <w:contextualSpacing/>
        <w:rPr>
          <w:rFonts w:cs="Arial"/>
        </w:rPr>
      </w:pPr>
    </w:p>
    <w:p w14:paraId="70A547AF" w14:textId="0D1307AB" w:rsidR="00F5586F" w:rsidRPr="00F5586F" w:rsidRDefault="00CA6378" w:rsidP="00F5586F">
      <w:pPr>
        <w:pStyle w:val="Titre2"/>
        <w:spacing w:before="0" w:after="0" w:line="240" w:lineRule="auto"/>
        <w:contextualSpacing/>
        <w:rPr>
          <w:rFonts w:ascii="Arial" w:hAnsi="Arial" w:cs="Arial"/>
          <w:b/>
          <w:bCs/>
          <w:color w:val="auto"/>
        </w:rPr>
      </w:pPr>
      <w:bookmarkStart w:id="0" w:name="_Hlk200613244"/>
      <w:r>
        <w:rPr>
          <w:rFonts w:ascii="Arial" w:hAnsi="Arial" w:cs="Arial"/>
          <w:b/>
          <w:bCs/>
          <w:color w:val="auto"/>
        </w:rPr>
        <w:t>Â</w:t>
      </w:r>
      <w:r w:rsidR="00F5586F" w:rsidRPr="00F5586F">
        <w:rPr>
          <w:rFonts w:ascii="Arial" w:hAnsi="Arial" w:cs="Arial"/>
          <w:b/>
          <w:bCs/>
          <w:color w:val="auto"/>
        </w:rPr>
        <w:t>ge : 7-12 ans</w:t>
      </w:r>
    </w:p>
    <w:p w14:paraId="0FBBF605" w14:textId="77777777" w:rsidR="00F5586F" w:rsidRPr="00F5586F" w:rsidRDefault="00F5586F" w:rsidP="00F5586F">
      <w:pPr>
        <w:spacing w:line="240" w:lineRule="auto"/>
        <w:contextualSpacing/>
        <w:rPr>
          <w:rFonts w:cs="Arial"/>
        </w:rPr>
      </w:pPr>
    </w:p>
    <w:bookmarkEnd w:id="0"/>
    <w:p w14:paraId="1F6F6931" w14:textId="77777777" w:rsidR="00F5586F" w:rsidRPr="00F5586F" w:rsidRDefault="00F5586F" w:rsidP="00F5586F">
      <w:pPr>
        <w:spacing w:line="240" w:lineRule="auto"/>
        <w:contextualSpacing/>
        <w:rPr>
          <w:rFonts w:cs="Arial"/>
          <w:lang w:eastAsia="en-GB"/>
        </w:rPr>
      </w:pPr>
    </w:p>
    <w:p w14:paraId="312543C9" w14:textId="77777777" w:rsidR="00F5586F" w:rsidRPr="00F5586F" w:rsidRDefault="00F5586F" w:rsidP="00F5586F">
      <w:pPr>
        <w:spacing w:line="240" w:lineRule="auto"/>
        <w:contextualSpacing/>
        <w:rPr>
          <w:rFonts w:cs="Arial"/>
          <w:b/>
          <w:bCs/>
        </w:rPr>
      </w:pPr>
      <w:r w:rsidRPr="00F5586F">
        <w:rPr>
          <w:rFonts w:cs="Arial"/>
          <w:b/>
          <w:bCs/>
        </w:rPr>
        <w:t>Objectifs d’apprentissage</w:t>
      </w:r>
    </w:p>
    <w:p w14:paraId="7DA64032" w14:textId="77777777" w:rsidR="00F5586F" w:rsidRPr="00F5586F" w:rsidRDefault="00F5586F" w:rsidP="00F5586F">
      <w:pPr>
        <w:spacing w:line="240" w:lineRule="auto"/>
        <w:contextualSpacing/>
        <w:rPr>
          <w:rFonts w:cs="Arial"/>
          <w:bCs/>
        </w:rPr>
      </w:pPr>
      <w:r w:rsidRPr="00F5586F">
        <w:rPr>
          <w:rFonts w:cs="Arial"/>
          <w:bCs/>
        </w:rPr>
        <w:t>Tous les élèves apprendront que :</w:t>
      </w:r>
    </w:p>
    <w:p w14:paraId="6DF9B79F" w14:textId="35FE93B1" w:rsidR="00F5586F" w:rsidRPr="003A1E97" w:rsidRDefault="00F5586F" w:rsidP="003A1E97">
      <w:pPr>
        <w:pStyle w:val="Paragraphedeliste"/>
        <w:numPr>
          <w:ilvl w:val="0"/>
          <w:numId w:val="4"/>
        </w:numPr>
        <w:spacing w:line="240" w:lineRule="auto"/>
        <w:rPr>
          <w:rFonts w:cs="Arial"/>
          <w:bCs/>
        </w:rPr>
      </w:pPr>
      <w:r w:rsidRPr="003A1E97">
        <w:rPr>
          <w:rFonts w:cs="Arial"/>
          <w:bCs/>
        </w:rPr>
        <w:t>Les vaccins aident à prévenir une série d’infections graves</w:t>
      </w:r>
    </w:p>
    <w:p w14:paraId="20063989" w14:textId="0274C0A1" w:rsidR="00F5586F" w:rsidRPr="003A1E97" w:rsidRDefault="00F5586F" w:rsidP="003A1E97">
      <w:pPr>
        <w:pStyle w:val="Paragraphedeliste"/>
        <w:numPr>
          <w:ilvl w:val="0"/>
          <w:numId w:val="4"/>
        </w:numPr>
        <w:spacing w:line="240" w:lineRule="auto"/>
        <w:rPr>
          <w:rFonts w:cs="Arial"/>
          <w:bCs/>
        </w:rPr>
      </w:pPr>
      <w:bookmarkStart w:id="1" w:name="_GoBack"/>
      <w:bookmarkEnd w:id="1"/>
      <w:r w:rsidRPr="003A1E97">
        <w:rPr>
          <w:rFonts w:cs="Arial"/>
          <w:bCs/>
        </w:rPr>
        <w:t>On ne dispose pas de vaccins contre toutes les infections</w:t>
      </w:r>
    </w:p>
    <w:p w14:paraId="29DA1077" w14:textId="77777777" w:rsidR="00F5586F" w:rsidRPr="00F5586F" w:rsidRDefault="00F5586F" w:rsidP="00F5586F">
      <w:pPr>
        <w:pStyle w:val="Titre2"/>
        <w:spacing w:before="0" w:after="0" w:line="240" w:lineRule="auto"/>
        <w:contextualSpacing/>
        <w:rPr>
          <w:rFonts w:ascii="Arial" w:hAnsi="Arial" w:cs="Arial"/>
          <w:color w:val="auto"/>
          <w:szCs w:val="28"/>
        </w:rPr>
      </w:pPr>
    </w:p>
    <w:p w14:paraId="2DB67AF3" w14:textId="77777777" w:rsidR="00F5586F" w:rsidRPr="00F5586F" w:rsidRDefault="00F5586F" w:rsidP="00F5586F">
      <w:pPr>
        <w:pStyle w:val="Titre2"/>
        <w:spacing w:before="0" w:after="0" w:line="240" w:lineRule="auto"/>
        <w:contextualSpacing/>
        <w:rPr>
          <w:rFonts w:ascii="Arial" w:hAnsi="Arial" w:cs="Arial"/>
          <w:b/>
          <w:bCs/>
          <w:color w:val="auto"/>
          <w:szCs w:val="28"/>
        </w:rPr>
      </w:pPr>
      <w:r w:rsidRPr="00F5586F">
        <w:rPr>
          <w:rFonts w:ascii="Arial" w:hAnsi="Arial" w:cs="Arial"/>
          <w:b/>
          <w:bCs/>
          <w:color w:val="auto"/>
          <w:szCs w:val="28"/>
        </w:rPr>
        <w:t>Abréviations</w:t>
      </w:r>
    </w:p>
    <w:p w14:paraId="4C978E53" w14:textId="77777777" w:rsidR="00F5586F" w:rsidRPr="00F5586F" w:rsidRDefault="00F5586F" w:rsidP="00F5586F">
      <w:pPr>
        <w:spacing w:line="240" w:lineRule="auto"/>
        <w:contextualSpacing/>
        <w:rPr>
          <w:rFonts w:cs="Arial"/>
        </w:rPr>
      </w:pPr>
      <w:r w:rsidRPr="00F5586F">
        <w:rPr>
          <w:rFonts w:cs="Arial"/>
        </w:rPr>
        <w:t>GE : Guide enseignant</w:t>
      </w:r>
    </w:p>
    <w:p w14:paraId="6D3BDC05" w14:textId="77777777" w:rsidR="00F5586F" w:rsidRPr="00F5586F" w:rsidRDefault="00F5586F" w:rsidP="00F5586F">
      <w:pPr>
        <w:spacing w:line="240" w:lineRule="auto"/>
        <w:contextualSpacing/>
        <w:rPr>
          <w:rFonts w:cs="Arial"/>
          <w:lang w:eastAsia="en-GB"/>
        </w:rPr>
      </w:pPr>
      <w:r w:rsidRPr="00F5586F">
        <w:rPr>
          <w:rFonts w:cs="Arial"/>
          <w:lang w:eastAsia="en-GB"/>
        </w:rPr>
        <w:t>DCE : Document complémentaire élève</w:t>
      </w:r>
    </w:p>
    <w:p w14:paraId="2C748BCD" w14:textId="77777777" w:rsidR="00F5586F" w:rsidRPr="00F5586F" w:rsidRDefault="00F5586F" w:rsidP="00F5586F">
      <w:pPr>
        <w:spacing w:line="240" w:lineRule="auto"/>
        <w:contextualSpacing/>
        <w:rPr>
          <w:rFonts w:cs="Arial"/>
          <w:lang w:eastAsia="en-GB"/>
        </w:rPr>
      </w:pPr>
      <w:r w:rsidRPr="00F5586F">
        <w:rPr>
          <w:rFonts w:cs="Arial"/>
          <w:lang w:eastAsia="en-GB"/>
        </w:rPr>
        <w:t>DTE : Document travail élève</w:t>
      </w:r>
    </w:p>
    <w:p w14:paraId="0E24052D" w14:textId="77777777" w:rsidR="00F5586F" w:rsidRPr="00F5586F" w:rsidRDefault="00F5586F" w:rsidP="00F5586F">
      <w:pPr>
        <w:spacing w:line="240" w:lineRule="auto"/>
        <w:contextualSpacing/>
        <w:rPr>
          <w:rFonts w:cs="Arial"/>
          <w:b/>
          <w:bCs/>
          <w:lang w:eastAsia="en-GB"/>
        </w:rPr>
      </w:pPr>
    </w:p>
    <w:p w14:paraId="16E750B0" w14:textId="77777777" w:rsidR="00F5586F" w:rsidRPr="00F5586F" w:rsidRDefault="00F5586F" w:rsidP="00F5586F">
      <w:pPr>
        <w:pStyle w:val="Titre2"/>
        <w:spacing w:before="0" w:after="0" w:line="240" w:lineRule="auto"/>
        <w:contextualSpacing/>
        <w:rPr>
          <w:rFonts w:ascii="Arial" w:hAnsi="Arial" w:cs="Arial"/>
          <w:b/>
          <w:bCs/>
          <w:color w:val="auto"/>
          <w:szCs w:val="28"/>
        </w:rPr>
      </w:pPr>
      <w:r w:rsidRPr="00F5586F">
        <w:rPr>
          <w:rFonts w:ascii="Arial" w:hAnsi="Arial" w:cs="Arial"/>
          <w:b/>
          <w:bCs/>
          <w:color w:val="auto"/>
          <w:szCs w:val="28"/>
        </w:rPr>
        <w:t>Introduction</w:t>
      </w:r>
    </w:p>
    <w:p w14:paraId="430F3266" w14:textId="77777777" w:rsidR="00F5586F" w:rsidRPr="00F5586F" w:rsidRDefault="00F5586F" w:rsidP="00F5586F">
      <w:pPr>
        <w:spacing w:line="240" w:lineRule="auto"/>
        <w:contextualSpacing/>
        <w:rPr>
          <w:rFonts w:eastAsia="Times New Roman" w:cs="Arial"/>
          <w:b/>
          <w:lang w:eastAsia="en-GB"/>
        </w:rPr>
      </w:pPr>
    </w:p>
    <w:p w14:paraId="390D5151" w14:textId="77777777" w:rsidR="00F5586F" w:rsidRPr="00F5586F" w:rsidRDefault="00F5586F" w:rsidP="00F5586F">
      <w:pPr>
        <w:pStyle w:val="Paragraphedeliste"/>
        <w:numPr>
          <w:ilvl w:val="0"/>
          <w:numId w:val="1"/>
        </w:numPr>
        <w:spacing w:line="240" w:lineRule="auto"/>
        <w:ind w:left="294"/>
        <w:rPr>
          <w:rFonts w:eastAsia="Times New Roman" w:cs="Arial"/>
          <w:lang w:eastAsia="en-GB"/>
        </w:rPr>
      </w:pPr>
      <w:r w:rsidRPr="00F5586F">
        <w:rPr>
          <w:rFonts w:eastAsia="Times New Roman" w:cs="Arial"/>
          <w:lang w:eastAsia="en-GB"/>
        </w:rPr>
        <w:t>Expliquer à la classe que, bien qu’il existe de nombreux microbes pathogènes capables de nous rendre malades, on peut parfois les empêcher d’agir. Expliquer que les vaccins contiennent une petite quantité inoffensive du microbe pathogène, qui apprend à notre organisme à le combattre. Discuter avec les élèves de leurs expériences de vaccinations, leur demander quels vaccins ils ont reçu et à quel moment.</w:t>
      </w:r>
    </w:p>
    <w:p w14:paraId="4EF5573C" w14:textId="77777777" w:rsidR="00F5586F" w:rsidRPr="00F5586F" w:rsidRDefault="00F5586F" w:rsidP="00F5586F">
      <w:pPr>
        <w:spacing w:line="240" w:lineRule="auto"/>
        <w:contextualSpacing/>
        <w:rPr>
          <w:rFonts w:eastAsia="Times New Roman" w:cs="Arial"/>
          <w:lang w:eastAsia="en-GB"/>
        </w:rPr>
      </w:pPr>
    </w:p>
    <w:p w14:paraId="3520653A" w14:textId="77777777" w:rsidR="00F5586F" w:rsidRPr="00F5586F" w:rsidRDefault="00F5586F" w:rsidP="00F5586F">
      <w:pPr>
        <w:spacing w:line="240" w:lineRule="auto"/>
        <w:contextualSpacing/>
        <w:rPr>
          <w:rFonts w:eastAsia="Times New Roman" w:cs="Arial"/>
          <w:lang w:eastAsia="en-GB"/>
        </w:rPr>
      </w:pPr>
      <w:r w:rsidRPr="00F5586F">
        <w:rPr>
          <w:rFonts w:eastAsia="Times New Roman" w:cs="Arial"/>
          <w:lang w:eastAsia="en-GB"/>
        </w:rPr>
        <w:br w:type="page"/>
      </w:r>
    </w:p>
    <w:p w14:paraId="36D82009" w14:textId="77777777" w:rsidR="00F5586F" w:rsidRPr="00F5586F" w:rsidRDefault="00F5586F" w:rsidP="00F5586F">
      <w:pPr>
        <w:spacing w:line="240" w:lineRule="auto"/>
        <w:ind w:left="-66"/>
        <w:contextualSpacing/>
        <w:rPr>
          <w:rFonts w:eastAsia="Times New Roman" w:cs="Arial"/>
          <w:lang w:eastAsia="en-GB"/>
        </w:rPr>
      </w:pPr>
      <w:r w:rsidRPr="00F5586F">
        <w:rPr>
          <w:rFonts w:cs="Arial"/>
          <w:b/>
          <w:bCs/>
          <w:noProof/>
          <w:sz w:val="36"/>
          <w:szCs w:val="36"/>
          <w:lang w:eastAsia="fr-FR"/>
        </w:rPr>
        <w:lastRenderedPageBreak/>
        <w:drawing>
          <wp:anchor distT="0" distB="0" distL="114300" distR="114300" simplePos="0" relativeHeight="251662336" behindDoc="0" locked="0" layoutInCell="1" allowOverlap="1" wp14:anchorId="26E6FA95" wp14:editId="5A808FAB">
            <wp:simplePos x="0" y="0"/>
            <wp:positionH relativeFrom="column">
              <wp:posOffset>5720715</wp:posOffset>
            </wp:positionH>
            <wp:positionV relativeFrom="paragraph">
              <wp:posOffset>-143174</wp:posOffset>
            </wp:positionV>
            <wp:extent cx="752799" cy="781050"/>
            <wp:effectExtent l="0" t="0" r="9525"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F5586F">
        <w:rPr>
          <w:rFonts w:cs="Arial"/>
          <w:noProof/>
          <w:lang w:eastAsia="fr-FR"/>
        </w:rPr>
        <mc:AlternateContent>
          <mc:Choice Requires="wps">
            <w:drawing>
              <wp:anchor distT="0" distB="0" distL="114300" distR="114300" simplePos="0" relativeHeight="251661312" behindDoc="1" locked="0" layoutInCell="1" allowOverlap="1" wp14:anchorId="4343D06D" wp14:editId="1B9FC895">
                <wp:simplePos x="0" y="0"/>
                <wp:positionH relativeFrom="margin">
                  <wp:align>center</wp:align>
                </wp:positionH>
                <wp:positionV relativeFrom="paragraph">
                  <wp:posOffset>169545</wp:posOffset>
                </wp:positionV>
                <wp:extent cx="6953250" cy="8548577"/>
                <wp:effectExtent l="19050" t="19050" r="19050" b="2413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85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FD705B" id="Rectangle 24" o:spid="_x0000_s1026" alt="&quot;&quot;" style="position:absolute;margin-left:0;margin-top:13.35pt;width:547.5pt;height:673.1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" filled="f" strokecolor="#0b7b5d" strokeweight="2.25pt">
                <w10:wrap anchorx="margin"/>
              </v:rect>
            </w:pict>
          </mc:Fallback>
        </mc:AlternateContent>
      </w:r>
    </w:p>
    <w:p w14:paraId="1C51DB6E" w14:textId="77777777" w:rsidR="00F5586F" w:rsidRPr="00F5586F" w:rsidRDefault="00F5586F" w:rsidP="00F5586F">
      <w:pPr>
        <w:spacing w:line="240" w:lineRule="auto"/>
        <w:ind w:left="-66"/>
        <w:contextualSpacing/>
        <w:rPr>
          <w:rFonts w:eastAsia="Times New Roman" w:cs="Arial"/>
          <w:lang w:eastAsia="en-GB"/>
        </w:rPr>
      </w:pPr>
    </w:p>
    <w:p w14:paraId="0B5BBC7E" w14:textId="77777777" w:rsidR="00F5586F" w:rsidRPr="00F5586F" w:rsidRDefault="00F5586F" w:rsidP="00F5586F">
      <w:pPr>
        <w:spacing w:line="240" w:lineRule="auto"/>
        <w:ind w:left="-66"/>
        <w:contextualSpacing/>
        <w:rPr>
          <w:rFonts w:eastAsia="Times New Roman" w:cs="Arial"/>
          <w:lang w:eastAsia="en-GB"/>
        </w:rPr>
      </w:pPr>
    </w:p>
    <w:p w14:paraId="595AE3B8" w14:textId="77777777" w:rsidR="00F5586F" w:rsidRPr="00F5586F" w:rsidRDefault="00F5586F" w:rsidP="00F5586F">
      <w:pPr>
        <w:pStyle w:val="Paragraphedeliste"/>
        <w:numPr>
          <w:ilvl w:val="0"/>
          <w:numId w:val="1"/>
        </w:numPr>
        <w:spacing w:line="240" w:lineRule="auto"/>
        <w:ind w:left="294"/>
        <w:rPr>
          <w:rFonts w:eastAsia="Times New Roman" w:cs="Arial"/>
          <w:lang w:eastAsia="en-GB"/>
        </w:rPr>
      </w:pPr>
      <w:r w:rsidRPr="00F5586F">
        <w:rPr>
          <w:rFonts w:eastAsia="Times New Roman" w:cs="Arial"/>
          <w:lang w:eastAsia="en-GB"/>
        </w:rPr>
        <w:t>Ont-ils peur de la vaccination ? Qu’est ce qui fait peur ? (Peur de l’aiguille, de la douleur, du « corps étranger ») ? Comment arrivent-ils à vaincre leur peur lorsqu’ils doivent recevoir un vaccin ? La présence d’un professionnel de santé scolaire peut ici être utile.</w:t>
      </w:r>
    </w:p>
    <w:p w14:paraId="0EDF01A8" w14:textId="77777777" w:rsidR="00F5586F" w:rsidRPr="00F5586F" w:rsidRDefault="00F5586F" w:rsidP="00F5586F">
      <w:pPr>
        <w:spacing w:line="240" w:lineRule="auto"/>
        <w:ind w:left="-66"/>
        <w:contextualSpacing/>
        <w:rPr>
          <w:rFonts w:eastAsia="Times New Roman" w:cs="Arial"/>
          <w:lang w:eastAsia="en-GB"/>
        </w:rPr>
      </w:pPr>
    </w:p>
    <w:p w14:paraId="1C4F4E85" w14:textId="2FB179F3" w:rsidR="00F5586F" w:rsidRPr="00F5586F" w:rsidRDefault="00F5586F" w:rsidP="00F5586F">
      <w:pPr>
        <w:pStyle w:val="Paragraphedeliste"/>
        <w:numPr>
          <w:ilvl w:val="0"/>
          <w:numId w:val="1"/>
        </w:numPr>
        <w:spacing w:line="240" w:lineRule="auto"/>
        <w:ind w:left="294"/>
        <w:rPr>
          <w:rFonts w:eastAsia="Times New Roman" w:cs="Arial"/>
          <w:lang w:eastAsia="en-GB"/>
        </w:rPr>
      </w:pPr>
      <w:r w:rsidRPr="00F5586F">
        <w:rPr>
          <w:rFonts w:eastAsia="Times New Roman" w:cs="Arial"/>
          <w:lang w:eastAsia="en-GB"/>
        </w:rPr>
        <w:t xml:space="preserve">Montrer à la classe des fiches expliquant les infections contre lesquelles ils ont été vaccinés disponibles sur le site </w:t>
      </w:r>
      <w:r w:rsidRPr="00F5586F">
        <w:rPr>
          <w:rFonts w:cs="Arial"/>
        </w:rPr>
        <w:t>e-Bug</w:t>
      </w:r>
      <w:r w:rsidRPr="00F5586F">
        <w:rPr>
          <w:rFonts w:eastAsia="Times New Roman" w:cs="Arial"/>
          <w:lang w:eastAsia="en-GB"/>
        </w:rPr>
        <w:t>. Insister sur le fait qu’au XVIIIe siècle, ces infections graves étaient extrêmement répandues alors qu’aujourd’hui grâce aux vaccins la plupart restent rares</w:t>
      </w:r>
      <w:r w:rsidR="00CA6378">
        <w:rPr>
          <w:rFonts w:eastAsia="Times New Roman" w:cs="Arial"/>
          <w:lang w:eastAsia="en-GB"/>
        </w:rPr>
        <w:t>.</w:t>
      </w:r>
    </w:p>
    <w:p w14:paraId="2983F88B" w14:textId="77777777" w:rsidR="00F5586F" w:rsidRPr="00F5586F" w:rsidRDefault="00F5586F" w:rsidP="00F5586F">
      <w:pPr>
        <w:spacing w:line="240" w:lineRule="auto"/>
        <w:ind w:left="-66"/>
        <w:contextualSpacing/>
        <w:rPr>
          <w:rFonts w:eastAsia="Times New Roman" w:cs="Arial"/>
          <w:lang w:eastAsia="en-GB"/>
        </w:rPr>
      </w:pPr>
    </w:p>
    <w:p w14:paraId="46E2B720" w14:textId="77777777" w:rsidR="00F5586F" w:rsidRPr="00F5586F" w:rsidRDefault="00F5586F" w:rsidP="00F5586F">
      <w:pPr>
        <w:spacing w:line="240" w:lineRule="auto"/>
        <w:ind w:left="-66"/>
        <w:contextualSpacing/>
        <w:rPr>
          <w:rFonts w:cs="Arial"/>
          <w:bCs/>
        </w:rPr>
      </w:pPr>
      <w:r w:rsidRPr="00F5586F">
        <w:rPr>
          <w:rFonts w:eastAsia="Times New Roman" w:cs="Arial"/>
          <w:lang w:eastAsia="en-GB"/>
        </w:rPr>
        <w:t>Faire comprendre aux élèves que sans leurs vaccins, un bon nombre d’entre eux n’auraient pas dépassé l’âge de 5 ans. Expliquer que par exemple la coqueluche, la polio, la diphtérie et le tétanos sont aujourd’hui très rares grâce aux vaccinations. Certaines infections, comme la variole ont même disparu complètement grâce à la vaccination.</w:t>
      </w:r>
    </w:p>
    <w:p w14:paraId="02981D2C" w14:textId="77777777" w:rsidR="00F5586F" w:rsidRPr="00F5586F" w:rsidRDefault="00F5586F" w:rsidP="00F5586F">
      <w:pPr>
        <w:spacing w:line="240" w:lineRule="auto"/>
        <w:ind w:left="-66"/>
        <w:contextualSpacing/>
        <w:rPr>
          <w:rFonts w:cs="Arial"/>
          <w:b/>
          <w:bCs/>
        </w:rPr>
      </w:pPr>
    </w:p>
    <w:p w14:paraId="20A3CC98" w14:textId="77777777" w:rsidR="00F5586F" w:rsidRPr="00F5586F" w:rsidRDefault="00F5586F" w:rsidP="00F5586F">
      <w:pPr>
        <w:pStyle w:val="Titre2"/>
        <w:spacing w:before="0" w:after="0" w:line="240" w:lineRule="auto"/>
        <w:contextualSpacing/>
        <w:rPr>
          <w:rFonts w:ascii="Arial" w:hAnsi="Arial" w:cs="Arial"/>
          <w:b/>
          <w:bCs/>
          <w:color w:val="auto"/>
          <w:szCs w:val="28"/>
        </w:rPr>
      </w:pPr>
      <w:r w:rsidRPr="00F5586F">
        <w:rPr>
          <w:rFonts w:ascii="Arial" w:hAnsi="Arial" w:cs="Arial"/>
          <w:b/>
          <w:bCs/>
          <w:color w:val="auto"/>
          <w:szCs w:val="28"/>
        </w:rPr>
        <w:t>Activité Principale</w:t>
      </w:r>
    </w:p>
    <w:p w14:paraId="46ECB21F" w14:textId="77777777" w:rsidR="00F5586F" w:rsidRPr="00F5586F" w:rsidRDefault="00F5586F" w:rsidP="00F5586F">
      <w:pPr>
        <w:spacing w:line="240" w:lineRule="auto"/>
        <w:contextualSpacing/>
        <w:rPr>
          <w:rFonts w:cs="Arial"/>
        </w:rPr>
      </w:pPr>
      <w:r w:rsidRPr="00F5586F">
        <w:rPr>
          <w:rFonts w:cs="Arial"/>
        </w:rPr>
        <w:t>Avec l’activité principale, les élèves abordent la vaccination sous le thème de la découverte du vaccin par le Dr E. Jenner. En s’appuyant sur un récit de cette découverte ils répondront à des questions et complèteront un texte. Les élèves travailleront ainsi leur compréhension et leur expression écrite.</w:t>
      </w:r>
    </w:p>
    <w:p w14:paraId="017A2402" w14:textId="77777777" w:rsidR="00F5586F" w:rsidRPr="00F5586F" w:rsidRDefault="00F5586F" w:rsidP="00F5586F">
      <w:pPr>
        <w:spacing w:line="240" w:lineRule="auto"/>
        <w:contextualSpacing/>
        <w:rPr>
          <w:rFonts w:cs="Arial"/>
          <w:bCs/>
        </w:rPr>
      </w:pPr>
    </w:p>
    <w:p w14:paraId="45C424E9" w14:textId="77777777" w:rsidR="00F5586F" w:rsidRPr="00F5586F" w:rsidRDefault="00F5586F" w:rsidP="00F5586F">
      <w:pPr>
        <w:pStyle w:val="Titre2"/>
        <w:spacing w:before="0" w:after="0" w:line="240" w:lineRule="auto"/>
        <w:contextualSpacing/>
        <w:rPr>
          <w:rFonts w:ascii="Arial" w:hAnsi="Arial" w:cs="Arial"/>
          <w:b/>
          <w:bCs/>
          <w:color w:val="auto"/>
        </w:rPr>
      </w:pPr>
      <w:r w:rsidRPr="00F5586F">
        <w:rPr>
          <w:rFonts w:ascii="Arial" w:hAnsi="Arial" w:cs="Arial"/>
          <w:b/>
          <w:bCs/>
          <w:color w:val="auto"/>
        </w:rPr>
        <w:t>Activité complémentaire</w:t>
      </w:r>
    </w:p>
    <w:p w14:paraId="10C8E3BA" w14:textId="77777777" w:rsidR="00F5586F" w:rsidRPr="00F5586F" w:rsidRDefault="00F5586F" w:rsidP="00F5586F">
      <w:pPr>
        <w:pStyle w:val="Paragraphedeliste"/>
        <w:numPr>
          <w:ilvl w:val="0"/>
          <w:numId w:val="3"/>
        </w:numPr>
        <w:spacing w:line="240" w:lineRule="auto"/>
        <w:rPr>
          <w:rFonts w:cs="Arial"/>
        </w:rPr>
      </w:pPr>
      <w:r w:rsidRPr="00F5586F">
        <w:rPr>
          <w:rFonts w:cs="Arial"/>
        </w:rPr>
        <w:t>Sketchs</w:t>
      </w:r>
    </w:p>
    <w:p w14:paraId="05D516CA" w14:textId="77777777" w:rsidR="00F5586F" w:rsidRPr="00F5586F" w:rsidRDefault="00F5586F" w:rsidP="00F5586F">
      <w:pPr>
        <w:spacing w:line="240" w:lineRule="auto"/>
        <w:contextualSpacing/>
        <w:rPr>
          <w:rFonts w:cs="Arial"/>
        </w:rPr>
      </w:pPr>
      <w:r w:rsidRPr="00F5586F">
        <w:rPr>
          <w:rFonts w:cs="Arial"/>
        </w:rPr>
        <w:t>Les élèves pourront présenter des sketchs en s’aidant de scénarios (DCE2) inspirés de la découverte du Dr E. Jenner.</w:t>
      </w:r>
    </w:p>
    <w:p w14:paraId="5AD7EA0B" w14:textId="77777777" w:rsidR="00F5586F" w:rsidRPr="00F5586F" w:rsidRDefault="00F5586F" w:rsidP="00F5586F">
      <w:pPr>
        <w:spacing w:line="240" w:lineRule="auto"/>
        <w:contextualSpacing/>
        <w:rPr>
          <w:rFonts w:cs="Arial"/>
        </w:rPr>
      </w:pPr>
    </w:p>
    <w:p w14:paraId="283A9DB6" w14:textId="77777777" w:rsidR="00F5586F" w:rsidRPr="00F5586F" w:rsidRDefault="00F5586F" w:rsidP="00F5586F">
      <w:pPr>
        <w:pStyle w:val="Paragraphedeliste"/>
        <w:numPr>
          <w:ilvl w:val="0"/>
          <w:numId w:val="3"/>
        </w:numPr>
        <w:spacing w:line="240" w:lineRule="auto"/>
        <w:rPr>
          <w:rFonts w:cs="Arial"/>
        </w:rPr>
      </w:pPr>
      <w:r w:rsidRPr="00F5586F">
        <w:rPr>
          <w:rFonts w:cs="Arial"/>
        </w:rPr>
        <w:t>Poster</w:t>
      </w:r>
    </w:p>
    <w:p w14:paraId="6BC1104D" w14:textId="77777777" w:rsidR="00F5586F" w:rsidRPr="00F5586F" w:rsidRDefault="00F5586F" w:rsidP="00F5586F">
      <w:pPr>
        <w:spacing w:line="240" w:lineRule="auto"/>
        <w:contextualSpacing/>
        <w:rPr>
          <w:rFonts w:cs="Arial"/>
        </w:rPr>
      </w:pPr>
      <w:r w:rsidRPr="00F5586F">
        <w:rPr>
          <w:rFonts w:cs="Arial"/>
        </w:rPr>
        <w:t>Elaborer un poster sur le Dr E. Jenner et sa découverte ou sur un autre personnage de l’histoire des sciences afin de le présenter à la classe ou à d’autres classes de l’école.</w:t>
      </w:r>
    </w:p>
    <w:p w14:paraId="689B5B39" w14:textId="77777777" w:rsidR="00F5586F" w:rsidRPr="00F5586F" w:rsidRDefault="00F5586F" w:rsidP="00F5586F">
      <w:pPr>
        <w:spacing w:line="240" w:lineRule="auto"/>
        <w:contextualSpacing/>
        <w:rPr>
          <w:rFonts w:cs="Arial"/>
        </w:rPr>
      </w:pPr>
    </w:p>
    <w:p w14:paraId="2B078049" w14:textId="77777777" w:rsidR="00F5586F" w:rsidRPr="00F5586F" w:rsidRDefault="00F5586F" w:rsidP="00F5586F">
      <w:pPr>
        <w:pStyle w:val="Paragraphedeliste"/>
        <w:numPr>
          <w:ilvl w:val="0"/>
          <w:numId w:val="3"/>
        </w:numPr>
        <w:spacing w:line="240" w:lineRule="auto"/>
        <w:rPr>
          <w:rFonts w:cs="Arial"/>
        </w:rPr>
      </w:pPr>
      <w:r w:rsidRPr="00F5586F">
        <w:rPr>
          <w:rFonts w:cs="Arial"/>
        </w:rPr>
        <w:t>Inventer un vaccin</w:t>
      </w:r>
    </w:p>
    <w:p w14:paraId="59D13D8B" w14:textId="77777777" w:rsidR="00F5586F" w:rsidRPr="00F5586F" w:rsidRDefault="00F5586F" w:rsidP="00F5586F">
      <w:pPr>
        <w:spacing w:line="240" w:lineRule="auto"/>
        <w:contextualSpacing/>
        <w:rPr>
          <w:rFonts w:cs="Arial"/>
        </w:rPr>
      </w:pPr>
      <w:r w:rsidRPr="00F5586F">
        <w:rPr>
          <w:rFonts w:cs="Arial"/>
        </w:rPr>
        <w:t>Vous pouvez également créer une discussion, un échange en classe en demandant aux élèves quel vaccin ils aimeraient inventer. Cela peut aussi être un travail à réaliser en autonomie.</w:t>
      </w:r>
    </w:p>
    <w:p w14:paraId="63FBC189" w14:textId="354D843B" w:rsidR="006D6003" w:rsidRPr="00F5586F" w:rsidRDefault="006D6003" w:rsidP="00F5586F">
      <w:pPr>
        <w:spacing w:line="240" w:lineRule="auto"/>
        <w:rPr>
          <w:rFonts w:cs="Arial"/>
        </w:rPr>
      </w:pPr>
    </w:p>
    <w:sectPr w:rsidR="006D6003" w:rsidRPr="00F558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4C98E" w14:textId="77777777" w:rsidR="00C063D4" w:rsidRDefault="00C063D4" w:rsidP="00CA6378">
      <w:pPr>
        <w:spacing w:line="240" w:lineRule="auto"/>
      </w:pPr>
      <w:r>
        <w:separator/>
      </w:r>
    </w:p>
  </w:endnote>
  <w:endnote w:type="continuationSeparator" w:id="0">
    <w:p w14:paraId="7090885A" w14:textId="77777777" w:rsidR="00C063D4" w:rsidRDefault="00C063D4" w:rsidP="00CA6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214B" w14:textId="51318628" w:rsidR="00CA6378" w:rsidRPr="00CA6378" w:rsidRDefault="00CA6378">
    <w:pPr>
      <w:pStyle w:val="Pieddepage"/>
      <w:rPr>
        <w:lang w:val="en-US"/>
      </w:rPr>
    </w:pPr>
    <w:proofErr w:type="spellStart"/>
    <w:proofErr w:type="gramStart"/>
    <w:r w:rsidRPr="004240A0">
      <w:rPr>
        <w:lang w:val="en-US"/>
      </w:rPr>
      <w:t>Âge</w:t>
    </w:r>
    <w:proofErr w:type="spellEnd"/>
    <w:r w:rsidRPr="004240A0">
      <w:rPr>
        <w:lang w:val="en-US"/>
      </w:rPr>
      <w:t xml:space="preserve"> :</w:t>
    </w:r>
    <w:proofErr w:type="gramEnd"/>
    <w:r w:rsidRPr="004240A0">
      <w:rPr>
        <w:lang w:val="en-US"/>
      </w:rPr>
      <w:t xml:space="preserve"> 7-12 </w:t>
    </w:r>
    <w:proofErr w:type="spellStart"/>
    <w:r w:rsidRPr="004240A0">
      <w:rPr>
        <w:lang w:val="en-US"/>
      </w:rPr>
      <w:t>ans</w:t>
    </w:r>
    <w:proofErr w:type="spellEnd"/>
    <w:r w:rsidRPr="004240A0">
      <w:rPr>
        <w:lang w:val="en-US"/>
      </w:rPr>
      <w:t xml:space="preserve"> </w:t>
    </w:r>
    <w:r w:rsidRPr="004240A0">
      <w:t>– Vaccinations</w:t>
    </w:r>
    <w:r w:rsidRPr="004240A0">
      <w:rPr>
        <w:lang w:val="en-US"/>
      </w:rPr>
      <w:tab/>
    </w:r>
    <w:r>
      <w:rPr>
        <w:lang w:val="en-US"/>
      </w:rPr>
      <w:tab/>
    </w:r>
    <w:sdt>
      <w:sdtPr>
        <w:id w:val="2130661970"/>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990BF" w14:textId="77777777" w:rsidR="00C063D4" w:rsidRDefault="00C063D4" w:rsidP="00CA6378">
      <w:pPr>
        <w:spacing w:line="240" w:lineRule="auto"/>
      </w:pPr>
      <w:r>
        <w:separator/>
      </w:r>
    </w:p>
  </w:footnote>
  <w:footnote w:type="continuationSeparator" w:id="0">
    <w:p w14:paraId="46847765" w14:textId="77777777" w:rsidR="00C063D4" w:rsidRDefault="00C063D4" w:rsidP="00CA63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3E75"/>
    <w:multiLevelType w:val="hybridMultilevel"/>
    <w:tmpl w:val="65260266"/>
    <w:lvl w:ilvl="0" w:tplc="7D54A5F6">
      <w:start w:val="1"/>
      <w:numFmt w:val="decimal"/>
      <w:lvlText w:val="%1."/>
      <w:lvlJc w:val="left"/>
      <w:pPr>
        <w:ind w:left="720" w:hanging="360"/>
      </w:pPr>
      <w:rPr>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1A2148"/>
    <w:multiLevelType w:val="hybridMultilevel"/>
    <w:tmpl w:val="CCE64DAC"/>
    <w:lvl w:ilvl="0" w:tplc="040C0001">
      <w:start w:val="1"/>
      <w:numFmt w:val="bullet"/>
      <w:lvlText w:val=""/>
      <w:lvlJc w:val="left"/>
      <w:pPr>
        <w:ind w:left="720" w:hanging="360"/>
      </w:pPr>
      <w:rPr>
        <w:rFonts w:ascii="Symbol" w:hAnsi="Symbol" w:hint="default"/>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C6662C"/>
    <w:multiLevelType w:val="hybridMultilevel"/>
    <w:tmpl w:val="FCE0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6F"/>
    <w:rsid w:val="00222B78"/>
    <w:rsid w:val="003A1E97"/>
    <w:rsid w:val="00564922"/>
    <w:rsid w:val="006D6003"/>
    <w:rsid w:val="00C063D4"/>
    <w:rsid w:val="00C11EBE"/>
    <w:rsid w:val="00CA6378"/>
    <w:rsid w:val="00E220B5"/>
    <w:rsid w:val="00F5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0C56"/>
  <w15:chartTrackingRefBased/>
  <w15:docId w15:val="{B9E6063D-8F53-4380-984F-0953A507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86F"/>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F5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5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8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8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8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8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8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8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86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8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558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8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8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8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8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8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8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86F"/>
    <w:rPr>
      <w:rFonts w:eastAsiaTheme="majorEastAsia" w:cstheme="majorBidi"/>
      <w:color w:val="272727" w:themeColor="text1" w:themeTint="D8"/>
    </w:rPr>
  </w:style>
  <w:style w:type="paragraph" w:styleId="Titre">
    <w:name w:val="Title"/>
    <w:basedOn w:val="Normal"/>
    <w:next w:val="Normal"/>
    <w:link w:val="TitreCar"/>
    <w:uiPriority w:val="10"/>
    <w:qFormat/>
    <w:rsid w:val="00F5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8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8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8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86F"/>
    <w:pPr>
      <w:spacing w:before="160"/>
      <w:jc w:val="center"/>
    </w:pPr>
    <w:rPr>
      <w:i/>
      <w:iCs/>
      <w:color w:val="404040" w:themeColor="text1" w:themeTint="BF"/>
    </w:rPr>
  </w:style>
  <w:style w:type="character" w:customStyle="1" w:styleId="CitationCar">
    <w:name w:val="Citation Car"/>
    <w:basedOn w:val="Policepardfaut"/>
    <w:link w:val="Citation"/>
    <w:uiPriority w:val="29"/>
    <w:rsid w:val="00F5586F"/>
    <w:rPr>
      <w:i/>
      <w:iCs/>
      <w:color w:val="404040" w:themeColor="text1" w:themeTint="BF"/>
    </w:rPr>
  </w:style>
  <w:style w:type="paragraph" w:styleId="Paragraphedeliste">
    <w:name w:val="List Paragraph"/>
    <w:basedOn w:val="Normal"/>
    <w:uiPriority w:val="34"/>
    <w:qFormat/>
    <w:rsid w:val="00F5586F"/>
    <w:pPr>
      <w:ind w:left="720"/>
      <w:contextualSpacing/>
    </w:pPr>
  </w:style>
  <w:style w:type="character" w:styleId="Accentuationintense">
    <w:name w:val="Intense Emphasis"/>
    <w:basedOn w:val="Policepardfaut"/>
    <w:uiPriority w:val="21"/>
    <w:qFormat/>
    <w:rsid w:val="00F5586F"/>
    <w:rPr>
      <w:i/>
      <w:iCs/>
      <w:color w:val="0F4761" w:themeColor="accent1" w:themeShade="BF"/>
    </w:rPr>
  </w:style>
  <w:style w:type="paragraph" w:styleId="Citationintense">
    <w:name w:val="Intense Quote"/>
    <w:basedOn w:val="Normal"/>
    <w:next w:val="Normal"/>
    <w:link w:val="CitationintenseCar"/>
    <w:uiPriority w:val="30"/>
    <w:qFormat/>
    <w:rsid w:val="00F5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86F"/>
    <w:rPr>
      <w:i/>
      <w:iCs/>
      <w:color w:val="0F4761" w:themeColor="accent1" w:themeShade="BF"/>
    </w:rPr>
  </w:style>
  <w:style w:type="character" w:styleId="Rfrenceintense">
    <w:name w:val="Intense Reference"/>
    <w:basedOn w:val="Policepardfaut"/>
    <w:uiPriority w:val="32"/>
    <w:qFormat/>
    <w:rsid w:val="00F5586F"/>
    <w:rPr>
      <w:b/>
      <w:bCs/>
      <w:smallCaps/>
      <w:color w:val="0F4761" w:themeColor="accent1" w:themeShade="BF"/>
      <w:spacing w:val="5"/>
    </w:rPr>
  </w:style>
  <w:style w:type="paragraph" w:styleId="En-tte">
    <w:name w:val="header"/>
    <w:basedOn w:val="Normal"/>
    <w:link w:val="En-tteCar"/>
    <w:uiPriority w:val="99"/>
    <w:unhideWhenUsed/>
    <w:rsid w:val="00CA6378"/>
    <w:pPr>
      <w:tabs>
        <w:tab w:val="center" w:pos="4536"/>
        <w:tab w:val="right" w:pos="9072"/>
      </w:tabs>
      <w:spacing w:line="240" w:lineRule="auto"/>
    </w:pPr>
  </w:style>
  <w:style w:type="character" w:customStyle="1" w:styleId="En-tteCar">
    <w:name w:val="En-tête Car"/>
    <w:basedOn w:val="Policepardfaut"/>
    <w:link w:val="En-tte"/>
    <w:uiPriority w:val="99"/>
    <w:rsid w:val="00CA6378"/>
    <w:rPr>
      <w:rFonts w:ascii="Arial" w:hAnsi="Arial"/>
      <w:kern w:val="0"/>
      <w:lang w:val="fr-FR"/>
      <w14:ligatures w14:val="none"/>
    </w:rPr>
  </w:style>
  <w:style w:type="paragraph" w:styleId="Pieddepage">
    <w:name w:val="footer"/>
    <w:basedOn w:val="Normal"/>
    <w:link w:val="PieddepageCar"/>
    <w:uiPriority w:val="99"/>
    <w:unhideWhenUsed/>
    <w:rsid w:val="00CA6378"/>
    <w:pPr>
      <w:tabs>
        <w:tab w:val="center" w:pos="4536"/>
        <w:tab w:val="right" w:pos="9072"/>
      </w:tabs>
      <w:spacing w:line="240" w:lineRule="auto"/>
    </w:pPr>
  </w:style>
  <w:style w:type="character" w:customStyle="1" w:styleId="PieddepageCar">
    <w:name w:val="Pied de page Car"/>
    <w:basedOn w:val="Policepardfaut"/>
    <w:link w:val="Pieddepage"/>
    <w:uiPriority w:val="99"/>
    <w:rsid w:val="00CA6378"/>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2159</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2025-07-02T08:15:00Z</dcterms:created>
  <dcterms:modified xsi:type="dcterms:W3CDTF">2025-12-21T15:51:00Z</dcterms:modified>
</cp:coreProperties>
</file>