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26A8E" w14:textId="77777777" w:rsidR="0082788F" w:rsidRPr="00E75ADA" w:rsidRDefault="00AA2266" w:rsidP="00E75ADA">
      <w:pPr>
        <w:pStyle w:val="Heading1"/>
      </w:pPr>
      <w:r w:rsidRPr="00E75ADA">
        <w:t>Traitement des infections</w:t>
      </w:r>
    </w:p>
    <w:p w14:paraId="29FEBEDA" w14:textId="77777777" w:rsidR="0082788F" w:rsidRPr="00DA25CD" w:rsidRDefault="00DA25CD" w:rsidP="00DA25CD">
      <w:pPr>
        <w:pStyle w:val="Heading1"/>
        <w:rPr>
          <w:sz w:val="36"/>
        </w:rPr>
      </w:pPr>
      <w:r w:rsidRPr="00DA25CD">
        <w:rPr>
          <w:sz w:val="36"/>
        </w:rPr>
        <w:t>Aperçu des ressources</w:t>
      </w:r>
    </w:p>
    <w:p w14:paraId="2CEC6EF0" w14:textId="77777777" w:rsidR="0082788F" w:rsidRPr="00E75ADA" w:rsidRDefault="00DA25CD" w:rsidP="00DA25CD">
      <w:pPr>
        <w:rPr>
          <w:rFonts w:cs="Arial"/>
        </w:rPr>
      </w:pPr>
      <w:r w:rsidRPr="00E75ADA">
        <w:rPr>
          <w:b/>
          <w:bCs/>
          <w:noProof/>
          <w:lang w:eastAsia="fr-FR"/>
        </w:rPr>
        <w:drawing>
          <wp:anchor distT="0" distB="0" distL="114300" distR="114300" simplePos="0" relativeHeight="251642368" behindDoc="0" locked="0" layoutInCell="1" allowOverlap="1" wp14:anchorId="52A472E8" wp14:editId="09D918C2">
            <wp:simplePos x="0" y="0"/>
            <wp:positionH relativeFrom="column">
              <wp:posOffset>6181725</wp:posOffset>
            </wp:positionH>
            <wp:positionV relativeFrom="paragraph">
              <wp:posOffset>5080</wp:posOffset>
            </wp:positionV>
            <wp:extent cx="752799" cy="781050"/>
            <wp:effectExtent l="0" t="0" r="9525" b="0"/>
            <wp:wrapNone/>
            <wp:docPr id="2" name="Image 2"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0568BA71" w14:textId="77777777" w:rsidR="0082788F" w:rsidRPr="00E75ADA" w:rsidRDefault="0082788F" w:rsidP="00DA25CD">
      <w:pPr>
        <w:rPr>
          <w:rFonts w:cs="Arial"/>
        </w:rPr>
      </w:pPr>
      <w:r w:rsidRPr="00E75ADA">
        <w:rPr>
          <w:rFonts w:cs="Arial"/>
          <w:noProof/>
          <w:lang w:eastAsia="fr-FR"/>
        </w:rPr>
        <mc:AlternateContent>
          <mc:Choice Requires="wps">
            <w:drawing>
              <wp:anchor distT="0" distB="0" distL="114300" distR="114300" simplePos="0" relativeHeight="251643392" behindDoc="1" locked="0" layoutInCell="1" allowOverlap="1" wp14:anchorId="68978239" wp14:editId="2C5C5FD7">
                <wp:simplePos x="0" y="0"/>
                <wp:positionH relativeFrom="column">
                  <wp:posOffset>-219075</wp:posOffset>
                </wp:positionH>
                <wp:positionV relativeFrom="paragraph">
                  <wp:posOffset>176530</wp:posOffset>
                </wp:positionV>
                <wp:extent cx="6953250" cy="8448675"/>
                <wp:effectExtent l="19050" t="19050" r="19050"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486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08B20BC3" id="Rectangle 5" o:spid="_x0000_s1026" style="position:absolute;margin-left:-17.25pt;margin-top:13.9pt;width:547.5pt;height:665.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" filled="f" strokecolor="#0b7b5d" strokeweight="2.25pt"/>
            </w:pict>
          </mc:Fallback>
        </mc:AlternateContent>
      </w:r>
    </w:p>
    <w:p w14:paraId="1DC53EF2" w14:textId="77777777" w:rsidR="0082788F" w:rsidRDefault="0082788F" w:rsidP="00DA25CD"/>
    <w:p w14:paraId="330C7EBD" w14:textId="77777777" w:rsidR="00DA25CD" w:rsidRPr="00E75ADA" w:rsidRDefault="00DA25CD" w:rsidP="00DA25CD"/>
    <w:p w14:paraId="0166F4AD" w14:textId="77777777" w:rsidR="00DA25CD" w:rsidRPr="00E75ADA" w:rsidRDefault="00DA25CD" w:rsidP="00DA25CD">
      <w:pPr>
        <w:ind w:right="62"/>
        <w:rPr>
          <w:rFonts w:cs="Arial"/>
        </w:rPr>
      </w:pPr>
      <w:r w:rsidRPr="00E75ADA">
        <w:rPr>
          <w:rFonts w:cs="Arial"/>
        </w:rPr>
        <w:t xml:space="preserve">Cette </w:t>
      </w:r>
      <w:r>
        <w:rPr>
          <w:rFonts w:cs="Arial"/>
        </w:rPr>
        <w:t>leçon</w:t>
      </w:r>
      <w:r w:rsidRPr="00E75ADA">
        <w:rPr>
          <w:rFonts w:cs="Arial"/>
        </w:rPr>
        <w:t xml:space="preserve"> concernant le « Traitement des infections » étudie l’utilisation des antibiotiques ainsi que d’autres médicaments, et donne des conseils d’hygiène de vie pour guérir ou soulager les infections.</w:t>
      </w:r>
    </w:p>
    <w:p w14:paraId="65C5466B" w14:textId="77777777" w:rsidR="00DA25CD" w:rsidRPr="00E75ADA" w:rsidRDefault="00DA25CD" w:rsidP="00DA25CD">
      <w:pPr>
        <w:ind w:right="62"/>
        <w:rPr>
          <w:rFonts w:cs="Arial"/>
        </w:rPr>
      </w:pPr>
    </w:p>
    <w:p w14:paraId="5C2B7234" w14:textId="77777777" w:rsidR="00DA25CD" w:rsidRPr="00E75ADA" w:rsidRDefault="00DA25CD" w:rsidP="00DA25CD">
      <w:pPr>
        <w:ind w:right="62"/>
        <w:rPr>
          <w:rFonts w:cs="Arial"/>
        </w:rPr>
      </w:pPr>
      <w:r w:rsidRPr="00E75ADA">
        <w:rPr>
          <w:rFonts w:cs="Arial"/>
        </w:rPr>
        <w:t>Il s’agit pour les élèves d’une activité de discussion. Une série de scénarios de la journée scolaire de Julie et d’Arthur est présentée aux élèves. Ces derniers discutent à propos des différents commentaires apparaissant dans la bande dessinée, et ils décident s’ils sont d’accord ou non.</w:t>
      </w:r>
    </w:p>
    <w:p w14:paraId="09C91973" w14:textId="77777777" w:rsidR="00DA25CD" w:rsidRPr="00E75ADA" w:rsidRDefault="00DA25CD" w:rsidP="00DA25CD">
      <w:pPr>
        <w:ind w:right="62"/>
        <w:rPr>
          <w:rFonts w:cs="Arial"/>
        </w:rPr>
      </w:pPr>
    </w:p>
    <w:p w14:paraId="02E1FB1E" w14:textId="77777777" w:rsidR="00DA25CD" w:rsidRPr="00E75ADA" w:rsidRDefault="00DA25CD" w:rsidP="00DA25CD">
      <w:pPr>
        <w:ind w:left="-66"/>
        <w:rPr>
          <w:rFonts w:cs="Arial"/>
          <w:bCs/>
        </w:rPr>
      </w:pPr>
      <w:r w:rsidRPr="00E75ADA">
        <w:rPr>
          <w:rFonts w:cs="Arial"/>
        </w:rPr>
        <w:t>Dans l’activité complémentaire, les élèves doivent faire correspondre des mots-clés à leur définition.</w:t>
      </w:r>
    </w:p>
    <w:p w14:paraId="326B5310" w14:textId="77777777" w:rsidR="00701959" w:rsidRPr="00E75ADA" w:rsidRDefault="00701959" w:rsidP="00E75ADA">
      <w:pPr>
        <w:rPr>
          <w:rFonts w:cs="Arial"/>
          <w:lang w:eastAsia="en-GB"/>
        </w:rPr>
      </w:pPr>
    </w:p>
    <w:p w14:paraId="5A5E6A40" w14:textId="65A19C0C" w:rsidR="008C14FD" w:rsidRDefault="008C14FD" w:rsidP="008C14FD">
      <w:pPr>
        <w:pStyle w:val="Heading2"/>
      </w:pPr>
      <w:r>
        <w:rPr>
          <w:szCs w:val="28"/>
        </w:rPr>
        <w:t xml:space="preserve">Age 7-12 ans </w:t>
      </w:r>
    </w:p>
    <w:p w14:paraId="0CB47368" w14:textId="77777777" w:rsidR="0082788F" w:rsidRPr="00DA25CD" w:rsidRDefault="0082788F" w:rsidP="00DA25CD">
      <w:pPr>
        <w:pStyle w:val="ListParagraph"/>
        <w:numPr>
          <w:ilvl w:val="0"/>
          <w:numId w:val="13"/>
        </w:numPr>
        <w:rPr>
          <w:lang w:eastAsia="en-GB"/>
        </w:rPr>
      </w:pPr>
      <w:r w:rsidRPr="00DA25CD">
        <w:rPr>
          <w:rFonts w:eastAsia="Times New Roman" w:cs="Arial"/>
          <w:lang w:eastAsia="en-GB"/>
        </w:rPr>
        <w:t>Soin du corps, de l’environnement immédiat et plus lointain</w:t>
      </w:r>
      <w:r w:rsidR="00590459" w:rsidRPr="00DA25CD">
        <w:rPr>
          <w:rFonts w:eastAsia="Times New Roman" w:cs="Arial"/>
          <w:lang w:eastAsia="en-GB"/>
        </w:rPr>
        <w:t>.</w:t>
      </w:r>
    </w:p>
    <w:p w14:paraId="61349DF9" w14:textId="77777777" w:rsidR="0082788F" w:rsidRPr="00E75ADA" w:rsidRDefault="0082788F" w:rsidP="00E75ADA">
      <w:pPr>
        <w:pStyle w:val="ListParagraph"/>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767986A1" w14:textId="77777777" w:rsidR="0047628F" w:rsidRPr="0047628F" w:rsidRDefault="0047628F" w:rsidP="0047628F">
      <w:pPr>
        <w:pStyle w:val="ListParagraph"/>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7FFD277F" w14:textId="77777777" w:rsidR="0047628F" w:rsidRPr="0047628F" w:rsidRDefault="0047628F" w:rsidP="0047628F">
      <w:pPr>
        <w:pStyle w:val="ListParagraph"/>
        <w:rPr>
          <w:rFonts w:eastAsia="Times New Roman" w:cs="Arial"/>
          <w:b/>
          <w:lang w:eastAsia="en-GB"/>
        </w:rPr>
      </w:pPr>
    </w:p>
    <w:p w14:paraId="58D0D67B" w14:textId="79BE52DD" w:rsidR="0082788F" w:rsidRPr="00E75ADA" w:rsidRDefault="0082788F" w:rsidP="00E75ADA">
      <w:pPr>
        <w:ind w:left="-66"/>
        <w:rPr>
          <w:rFonts w:cs="Arial"/>
          <w:b/>
          <w:bCs/>
          <w:noProof/>
          <w:lang w:eastAsia="fr-FR"/>
        </w:rPr>
      </w:pPr>
    </w:p>
    <w:p w14:paraId="5EC10E04" w14:textId="77777777" w:rsidR="0082788F" w:rsidRPr="00E75ADA" w:rsidRDefault="0082788F" w:rsidP="00E75ADA">
      <w:pPr>
        <w:pStyle w:val="Heading2"/>
      </w:pPr>
      <w:r w:rsidRPr="00E75ADA">
        <w:t>Objectifs d'apprentissage</w:t>
      </w:r>
    </w:p>
    <w:p w14:paraId="2F43876C" w14:textId="77777777" w:rsidR="0082788F" w:rsidRPr="00E75ADA" w:rsidRDefault="0082788F" w:rsidP="00E75ADA">
      <w:pPr>
        <w:rPr>
          <w:rFonts w:cs="Arial"/>
          <w:bCs/>
        </w:rPr>
      </w:pPr>
      <w:r w:rsidRPr="00E75ADA">
        <w:rPr>
          <w:rFonts w:cs="Arial"/>
          <w:bCs/>
        </w:rPr>
        <w:t>Tous les élèves :</w:t>
      </w:r>
    </w:p>
    <w:p w14:paraId="4CAEF727" w14:textId="77777777" w:rsidR="0082788F" w:rsidRPr="00E75ADA" w:rsidRDefault="0082788F" w:rsidP="00E75ADA">
      <w:pPr>
        <w:pStyle w:val="ListParagraph"/>
        <w:numPr>
          <w:ilvl w:val="0"/>
          <w:numId w:val="2"/>
        </w:numPr>
        <w:ind w:left="324"/>
        <w:rPr>
          <w:rFonts w:cs="Arial"/>
          <w:bCs/>
        </w:rPr>
      </w:pPr>
      <w:r w:rsidRPr="00E75ADA">
        <w:rPr>
          <w:rFonts w:cs="Arial"/>
          <w:bCs/>
        </w:rPr>
        <w:t>Comprendront que la plupart des infections banales guérissent d’elles-mêmes avec le temps, du repos et des boissons abondantes ;</w:t>
      </w:r>
    </w:p>
    <w:p w14:paraId="6F4C607E" w14:textId="77777777" w:rsidR="0082788F" w:rsidRPr="00E75ADA" w:rsidRDefault="0082788F" w:rsidP="00E75ADA">
      <w:pPr>
        <w:pStyle w:val="ListParagraph"/>
        <w:numPr>
          <w:ilvl w:val="0"/>
          <w:numId w:val="2"/>
        </w:numPr>
        <w:ind w:left="324"/>
        <w:rPr>
          <w:rFonts w:cs="Arial"/>
          <w:bCs/>
        </w:rPr>
      </w:pPr>
      <w:r w:rsidRPr="00E75ADA">
        <w:rPr>
          <w:rFonts w:cs="Arial"/>
          <w:bCs/>
        </w:rPr>
        <w:t>Comprendront qu’il est important de</w:t>
      </w:r>
      <w:r w:rsidR="00590459">
        <w:rPr>
          <w:rFonts w:cs="Arial"/>
          <w:bCs/>
        </w:rPr>
        <w:t xml:space="preserve"> bien suivre l’ordonnance</w:t>
      </w:r>
      <w:r w:rsidRPr="00E75ADA">
        <w:rPr>
          <w:rFonts w:cs="Arial"/>
          <w:bCs/>
        </w:rPr>
        <w:t xml:space="preserve"> si des antibiotiques sont prescrits</w:t>
      </w:r>
      <w:r w:rsidR="00590459">
        <w:rPr>
          <w:rFonts w:cs="Arial"/>
          <w:bCs/>
        </w:rPr>
        <w:t>.</w:t>
      </w:r>
    </w:p>
    <w:p w14:paraId="601EACFF" w14:textId="77777777" w:rsidR="0082788F" w:rsidRPr="00E75ADA" w:rsidRDefault="0082788F" w:rsidP="00E75ADA">
      <w:pPr>
        <w:ind w:left="-36"/>
        <w:rPr>
          <w:rFonts w:cs="Arial"/>
          <w:bCs/>
        </w:rPr>
      </w:pPr>
    </w:p>
    <w:p w14:paraId="13DF89C8" w14:textId="77777777" w:rsidR="0082788F" w:rsidRPr="00E75ADA" w:rsidRDefault="0082788F" w:rsidP="00E75ADA">
      <w:pPr>
        <w:pStyle w:val="Heading2"/>
      </w:pPr>
      <w:r w:rsidRPr="00E75ADA">
        <w:t>Durée estimée d’enseignement</w:t>
      </w:r>
    </w:p>
    <w:p w14:paraId="01B57AA7" w14:textId="77777777" w:rsidR="00E75ADA" w:rsidRDefault="0082788F" w:rsidP="00E75ADA">
      <w:pPr>
        <w:ind w:left="-66"/>
        <w:rPr>
          <w:rFonts w:cs="Arial"/>
          <w:bCs/>
        </w:rPr>
      </w:pPr>
      <w:r w:rsidRPr="00E75ADA">
        <w:rPr>
          <w:rFonts w:cs="Arial"/>
          <w:bCs/>
        </w:rPr>
        <w:t>50 minutes</w:t>
      </w:r>
    </w:p>
    <w:p w14:paraId="2A2F069A" w14:textId="6DC397B9" w:rsidR="007E3AB1" w:rsidRDefault="007E3AB1">
      <w:pPr>
        <w:spacing w:after="160" w:line="259" w:lineRule="auto"/>
        <w:rPr>
          <w:rFonts w:cs="Arial"/>
          <w:b/>
          <w:bCs/>
          <w:noProof/>
          <w:lang w:eastAsia="fr-FR"/>
        </w:rPr>
      </w:pPr>
      <w:r>
        <w:rPr>
          <w:rFonts w:cs="Arial"/>
          <w:b/>
          <w:bCs/>
          <w:noProof/>
          <w:lang w:eastAsia="fr-FR"/>
        </w:rPr>
        <w:br w:type="page"/>
      </w:r>
    </w:p>
    <w:p w14:paraId="03A07997" w14:textId="5360ABCF" w:rsidR="00DA25CD" w:rsidRPr="00E75ADA" w:rsidRDefault="00F508B3" w:rsidP="00E75ADA">
      <w:pPr>
        <w:ind w:left="-66"/>
        <w:rPr>
          <w:rFonts w:cs="Arial"/>
          <w:b/>
          <w:bCs/>
          <w:noProof/>
          <w:lang w:eastAsia="fr-FR"/>
        </w:rPr>
      </w:pPr>
      <w:r w:rsidRPr="00E75ADA">
        <w:rPr>
          <w:rFonts w:cs="Arial"/>
          <w:noProof/>
          <w:lang w:eastAsia="fr-FR"/>
        </w:rPr>
        <w:lastRenderedPageBreak/>
        <mc:AlternateContent>
          <mc:Choice Requires="wps">
            <w:drawing>
              <wp:anchor distT="0" distB="0" distL="114300" distR="114300" simplePos="0" relativeHeight="251673088" behindDoc="1" locked="0" layoutInCell="1" allowOverlap="1" wp14:anchorId="3BA136DB" wp14:editId="79C0C1D4">
                <wp:simplePos x="0" y="0"/>
                <wp:positionH relativeFrom="margin">
                  <wp:align>center</wp:align>
                </wp:positionH>
                <wp:positionV relativeFrom="paragraph">
                  <wp:posOffset>107788</wp:posOffset>
                </wp:positionV>
                <wp:extent cx="6953250" cy="9037674"/>
                <wp:effectExtent l="19050" t="19050" r="19050" b="1143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037674"/>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083DAAA1" id="Rectangle 29" o:spid="_x0000_s1026" style="position:absolute;margin-left:0;margin-top:8.5pt;width:547.5pt;height:711.65pt;z-index:-251569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" filled="f" strokecolor="#0b7b5d" strokeweight="2.25pt">
                <w10:wrap anchorx="margin"/>
              </v:rect>
            </w:pict>
          </mc:Fallback>
        </mc:AlternateContent>
      </w:r>
      <w:r w:rsidR="00C33F37" w:rsidRPr="00E75ADA">
        <w:rPr>
          <w:b/>
          <w:bCs/>
          <w:noProof/>
          <w:lang w:eastAsia="fr-FR"/>
        </w:rPr>
        <w:drawing>
          <wp:anchor distT="0" distB="0" distL="114300" distR="114300" simplePos="0" relativeHeight="251674112" behindDoc="0" locked="0" layoutInCell="1" allowOverlap="1" wp14:anchorId="27BB3EC2" wp14:editId="1D2F79F2">
            <wp:simplePos x="0" y="0"/>
            <wp:positionH relativeFrom="column">
              <wp:posOffset>6230679</wp:posOffset>
            </wp:positionH>
            <wp:positionV relativeFrom="paragraph">
              <wp:posOffset>-212341</wp:posOffset>
            </wp:positionV>
            <wp:extent cx="752799" cy="781050"/>
            <wp:effectExtent l="0" t="0" r="9525" b="0"/>
            <wp:wrapNone/>
            <wp:docPr id="30" name="Image 30"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691D02AF" w14:textId="5BC04E36" w:rsidR="0082788F" w:rsidRDefault="00DA25CD" w:rsidP="00E75ADA">
      <w:pPr>
        <w:pStyle w:val="Heading2"/>
        <w:rPr>
          <w:noProof/>
          <w:szCs w:val="28"/>
        </w:rPr>
      </w:pPr>
      <w:r>
        <w:rPr>
          <w:noProof/>
          <w:szCs w:val="28"/>
        </w:rPr>
        <w:t>R</w:t>
      </w:r>
      <w:r w:rsidR="007E3AB1">
        <w:rPr>
          <w:noProof/>
          <w:szCs w:val="28"/>
        </w:rPr>
        <w:t>essource</w:t>
      </w:r>
      <w:r>
        <w:rPr>
          <w:noProof/>
          <w:szCs w:val="28"/>
        </w:rPr>
        <w:t xml:space="preserve"> </w:t>
      </w:r>
      <w:r w:rsidR="007E3AB1">
        <w:rPr>
          <w:noProof/>
          <w:szCs w:val="28"/>
        </w:rPr>
        <w:t>proposée</w:t>
      </w:r>
    </w:p>
    <w:p w14:paraId="2C0CDD35" w14:textId="7F985945" w:rsidR="00F83727" w:rsidRDefault="00F83727" w:rsidP="00F83727">
      <w:pPr>
        <w:rPr>
          <w:lang w:eastAsia="en-GB"/>
        </w:rPr>
      </w:pPr>
      <w:r>
        <w:rPr>
          <w:lang w:eastAsia="en-GB"/>
        </w:rPr>
        <w:t>Situations à discuter</w:t>
      </w:r>
    </w:p>
    <w:p w14:paraId="2C4B9A95" w14:textId="64530C65" w:rsidR="007E3AB1" w:rsidRDefault="007E3AB1" w:rsidP="00F83727">
      <w:pPr>
        <w:rPr>
          <w:lang w:eastAsia="en-GB"/>
        </w:rPr>
        <w:sectPr w:rsidR="007E3AB1" w:rsidSect="00DA25CD">
          <w:footerReference w:type="default" r:id="rId9"/>
          <w:type w:val="continuous"/>
          <w:pgSz w:w="11906" w:h="16838"/>
          <w:pgMar w:top="567" w:right="720" w:bottom="567" w:left="720" w:header="709" w:footer="709" w:gutter="0"/>
          <w:cols w:space="708"/>
          <w:docGrid w:linePitch="360"/>
        </w:sectPr>
      </w:pPr>
    </w:p>
    <w:p w14:paraId="336A6409" w14:textId="40DCB3EB" w:rsidR="007E3AB1" w:rsidRDefault="007E3AB1" w:rsidP="00F83727">
      <w:pPr>
        <w:rPr>
          <w:lang w:eastAsia="en-GB"/>
        </w:rPr>
      </w:pPr>
      <w:r>
        <w:rPr>
          <w:lang w:eastAsia="en-GB"/>
        </w:rPr>
        <w:t>Les élèves analysent des situations décrites dans des bandes dessinées pour comprendre les comportements favorables à la santé.</w:t>
      </w:r>
    </w:p>
    <w:p w14:paraId="7134D8E0" w14:textId="63EBEDD3" w:rsidR="007E3AB1" w:rsidRDefault="007E3AB1" w:rsidP="00F83727">
      <w:pPr>
        <w:rPr>
          <w:lang w:eastAsia="en-GB"/>
        </w:rPr>
      </w:pPr>
      <w:r>
        <w:rPr>
          <w:lang w:eastAsia="en-GB"/>
        </w:rPr>
        <w:t>(GE3, DCE1, DCE2)</w:t>
      </w:r>
    </w:p>
    <w:p w14:paraId="70B2DA5E" w14:textId="6B45AC72" w:rsidR="007E3AB1" w:rsidRPr="00F83727" w:rsidRDefault="007E3AB1" w:rsidP="00F83727">
      <w:pPr>
        <w:rPr>
          <w:lang w:eastAsia="en-GB"/>
        </w:rPr>
      </w:pPr>
      <w:r>
        <w:rPr>
          <w:noProof/>
          <w:lang w:eastAsia="fr-FR"/>
        </w:rPr>
        <w:drawing>
          <wp:inline distT="0" distB="0" distL="0" distR="0" wp14:anchorId="6AF58301" wp14:editId="3BFF5F6C">
            <wp:extent cx="2415654" cy="3314814"/>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écran ee-traitement-DCE1.jpg"/>
                    <pic:cNvPicPr/>
                  </pic:nvPicPr>
                  <pic:blipFill>
                    <a:blip r:embed="rId10">
                      <a:extLst>
                        <a:ext uri="{28A0092B-C50C-407E-A947-70E740481C1C}">
                          <a14:useLocalDpi xmlns:a14="http://schemas.microsoft.com/office/drawing/2010/main" val="0"/>
                        </a:ext>
                      </a:extLst>
                    </a:blip>
                    <a:stretch>
                      <a:fillRect/>
                    </a:stretch>
                  </pic:blipFill>
                  <pic:spPr>
                    <a:xfrm>
                      <a:off x="0" y="0"/>
                      <a:ext cx="2425058" cy="3327719"/>
                    </a:xfrm>
                    <a:prstGeom prst="rect">
                      <a:avLst/>
                    </a:prstGeom>
                  </pic:spPr>
                </pic:pic>
              </a:graphicData>
            </a:graphic>
          </wp:inline>
        </w:drawing>
      </w:r>
    </w:p>
    <w:p w14:paraId="2C03324C" w14:textId="77777777" w:rsidR="007E3AB1" w:rsidRDefault="007E3AB1" w:rsidP="00DA25CD">
      <w:pPr>
        <w:pStyle w:val="Heading2"/>
        <w:sectPr w:rsidR="007E3AB1" w:rsidSect="007E3AB1">
          <w:type w:val="continuous"/>
          <w:pgSz w:w="11906" w:h="16838"/>
          <w:pgMar w:top="567" w:right="720" w:bottom="567" w:left="720" w:header="709" w:footer="709" w:gutter="0"/>
          <w:cols w:num="2" w:space="142"/>
          <w:docGrid w:linePitch="360"/>
        </w:sectPr>
      </w:pPr>
    </w:p>
    <w:p w14:paraId="18FCE205" w14:textId="0976D17F" w:rsidR="00DA25CD" w:rsidRDefault="00C33F37" w:rsidP="00DA25CD">
      <w:pPr>
        <w:pStyle w:val="Heading2"/>
      </w:pPr>
      <w:r>
        <w:t>Ressource complémentaire</w:t>
      </w:r>
    </w:p>
    <w:p w14:paraId="2E4FA0BF" w14:textId="26351013" w:rsidR="00C33F37" w:rsidRDefault="00C33F37" w:rsidP="00C33F37">
      <w:pPr>
        <w:rPr>
          <w:lang w:eastAsia="en-GB"/>
        </w:rPr>
      </w:pPr>
      <w:r>
        <w:rPr>
          <w:lang w:eastAsia="en-GB"/>
        </w:rPr>
        <w:t>Mots mélangés</w:t>
      </w:r>
    </w:p>
    <w:p w14:paraId="4475E452" w14:textId="77777777" w:rsidR="00C33F37" w:rsidRDefault="00C33F37" w:rsidP="00C33F37">
      <w:pPr>
        <w:rPr>
          <w:lang w:eastAsia="en-GB"/>
        </w:rPr>
        <w:sectPr w:rsidR="00C33F37" w:rsidSect="00DA25CD">
          <w:type w:val="continuous"/>
          <w:pgSz w:w="11906" w:h="16838"/>
          <w:pgMar w:top="567" w:right="720" w:bottom="567" w:left="720" w:header="709" w:footer="709" w:gutter="0"/>
          <w:cols w:space="708"/>
          <w:docGrid w:linePitch="360"/>
        </w:sectPr>
      </w:pPr>
    </w:p>
    <w:p w14:paraId="5CB66B96" w14:textId="29D7521D" w:rsidR="00C33F37" w:rsidRDefault="00C33F37" w:rsidP="00C33F37">
      <w:pPr>
        <w:rPr>
          <w:lang w:eastAsia="en-GB"/>
        </w:rPr>
      </w:pPr>
      <w:r>
        <w:rPr>
          <w:lang w:eastAsia="en-GB"/>
        </w:rPr>
        <w:t>Les élèves doivent retrouver la définition des mots proposés</w:t>
      </w:r>
    </w:p>
    <w:p w14:paraId="7532DB61" w14:textId="4CC06E4A" w:rsidR="00C33F37" w:rsidRPr="00C33F37" w:rsidRDefault="00C33F37" w:rsidP="00C33F37">
      <w:pPr>
        <w:rPr>
          <w:lang w:eastAsia="en-GB"/>
        </w:rPr>
      </w:pPr>
      <w:r>
        <w:rPr>
          <w:noProof/>
          <w:lang w:eastAsia="fr-FR"/>
        </w:rPr>
        <w:drawing>
          <wp:inline distT="0" distB="0" distL="0" distR="0" wp14:anchorId="0D53F569" wp14:editId="420A6DAA">
            <wp:extent cx="2339163" cy="2839406"/>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écran ee-traitement-DTE1.jpg"/>
                    <pic:cNvPicPr/>
                  </pic:nvPicPr>
                  <pic:blipFill>
                    <a:blip r:embed="rId11">
                      <a:extLst>
                        <a:ext uri="{28A0092B-C50C-407E-A947-70E740481C1C}">
                          <a14:useLocalDpi xmlns:a14="http://schemas.microsoft.com/office/drawing/2010/main" val="0"/>
                        </a:ext>
                      </a:extLst>
                    </a:blip>
                    <a:stretch>
                      <a:fillRect/>
                    </a:stretch>
                  </pic:blipFill>
                  <pic:spPr>
                    <a:xfrm>
                      <a:off x="0" y="0"/>
                      <a:ext cx="2348619" cy="2850884"/>
                    </a:xfrm>
                    <a:prstGeom prst="rect">
                      <a:avLst/>
                    </a:prstGeom>
                  </pic:spPr>
                </pic:pic>
              </a:graphicData>
            </a:graphic>
          </wp:inline>
        </w:drawing>
      </w:r>
    </w:p>
    <w:p w14:paraId="171FCD59" w14:textId="77777777" w:rsidR="00C33F37" w:rsidRDefault="00C33F37" w:rsidP="00E75ADA">
      <w:pPr>
        <w:ind w:left="-66"/>
        <w:rPr>
          <w:rFonts w:cs="Arial"/>
          <w:bCs/>
        </w:rPr>
        <w:sectPr w:rsidR="00C33F37" w:rsidSect="00C33F37">
          <w:type w:val="continuous"/>
          <w:pgSz w:w="11906" w:h="16838"/>
          <w:pgMar w:top="567" w:right="720" w:bottom="567" w:left="720" w:header="709" w:footer="709" w:gutter="0"/>
          <w:cols w:num="2" w:space="708"/>
          <w:docGrid w:linePitch="360"/>
        </w:sectPr>
      </w:pPr>
    </w:p>
    <w:p w14:paraId="754E3294" w14:textId="77777777" w:rsidR="00F508B3" w:rsidRDefault="00F508B3" w:rsidP="00F508B3"/>
    <w:p w14:paraId="340ADCA1" w14:textId="1D162320" w:rsidR="00F508B3" w:rsidRPr="00E75ADA" w:rsidRDefault="00F508B3" w:rsidP="00F508B3">
      <w:pPr>
        <w:pStyle w:val="Heading2"/>
        <w:rPr>
          <w:szCs w:val="28"/>
        </w:rPr>
      </w:pPr>
      <w:r w:rsidRPr="00E75ADA">
        <w:rPr>
          <w:szCs w:val="28"/>
        </w:rPr>
        <w:t>Ressources internet :</w:t>
      </w:r>
    </w:p>
    <w:p w14:paraId="6282294B" w14:textId="1CC09F78" w:rsidR="00F508B3" w:rsidRPr="00E75ADA" w:rsidRDefault="00F508B3" w:rsidP="00F508B3">
      <w:pPr>
        <w:pStyle w:val="ListParagraph"/>
        <w:numPr>
          <w:ilvl w:val="0"/>
          <w:numId w:val="16"/>
        </w:numPr>
        <w:rPr>
          <w:rFonts w:cs="Arial"/>
        </w:rPr>
      </w:pPr>
      <w:proofErr w:type="gramStart"/>
      <w:r w:rsidRPr="008C14FD">
        <w:rPr>
          <w:rFonts w:cs="Arial"/>
        </w:rPr>
        <w:t>site</w:t>
      </w:r>
      <w:proofErr w:type="gramEnd"/>
      <w:r w:rsidRPr="008C14FD">
        <w:rPr>
          <w:rFonts w:cs="Arial"/>
        </w:rPr>
        <w:t xml:space="preserve"> e-Bug, ressources élèves </w:t>
      </w:r>
      <w:r w:rsidR="008C14FD">
        <w:rPr>
          <w:rFonts w:cs="Arial"/>
        </w:rPr>
        <w:t>7-12 ans</w:t>
      </w:r>
    </w:p>
    <w:p w14:paraId="10CB05F9" w14:textId="1E0FE30D" w:rsidR="00F508B3" w:rsidRPr="00E75ADA" w:rsidRDefault="00F508B3" w:rsidP="00F508B3">
      <w:r w:rsidRPr="00E75ADA">
        <w:t>Jeux, quiz, révisions, images, fiches sur les infections contre lesquelles il existe un vaccin, galerie de célébrités scientifiques, sciences</w:t>
      </w:r>
      <w:r>
        <w:t xml:space="preserve"> à domicile.</w:t>
      </w:r>
    </w:p>
    <w:p w14:paraId="59382387" w14:textId="77777777" w:rsidR="008C14FD" w:rsidRDefault="008C14FD" w:rsidP="00F508B3">
      <w:pPr>
        <w:pStyle w:val="ListParagraph"/>
        <w:numPr>
          <w:ilvl w:val="0"/>
          <w:numId w:val="16"/>
        </w:numPr>
      </w:pPr>
      <w:r w:rsidRPr="008C14FD">
        <w:t>https://gimb.public.lu/fr.html</w:t>
      </w:r>
      <w:r w:rsidRPr="008C14FD">
        <w:t xml:space="preserve"> </w:t>
      </w:r>
    </w:p>
    <w:p w14:paraId="089222FC" w14:textId="77777777" w:rsidR="008C14FD" w:rsidRPr="008C14FD" w:rsidRDefault="005B76BB" w:rsidP="008C14FD">
      <w:pPr>
        <w:rPr>
          <w:rStyle w:val="Hyperlink"/>
          <w:color w:val="auto"/>
          <w:u w:val="none"/>
        </w:rPr>
      </w:pPr>
      <w:hyperlink r:id="rId12" w:history="1"/>
    </w:p>
    <w:p w14:paraId="61B2D708" w14:textId="42E5E515" w:rsidR="0082788F" w:rsidRPr="00F508B3" w:rsidRDefault="0082788F" w:rsidP="00F508B3">
      <w:pPr>
        <w:pStyle w:val="ListParagraph"/>
        <w:numPr>
          <w:ilvl w:val="0"/>
          <w:numId w:val="16"/>
        </w:numPr>
      </w:pPr>
      <w:r w:rsidRPr="00F508B3">
        <w:rPr>
          <w:rFonts w:cs="Arial"/>
        </w:rPr>
        <w:br w:type="page"/>
      </w:r>
    </w:p>
    <w:p w14:paraId="24F0366F" w14:textId="77777777" w:rsidR="0082788F" w:rsidRPr="00E75ADA" w:rsidRDefault="00AA2266" w:rsidP="00E75ADA">
      <w:pPr>
        <w:pStyle w:val="Heading1"/>
      </w:pPr>
      <w:r w:rsidRPr="00E75ADA">
        <w:lastRenderedPageBreak/>
        <w:t>Traitement des infections</w:t>
      </w:r>
    </w:p>
    <w:p w14:paraId="2E6502B6" w14:textId="77777777" w:rsidR="0082788F" w:rsidRPr="00E75ADA" w:rsidRDefault="0082788F" w:rsidP="00E75ADA">
      <w:pPr>
        <w:pStyle w:val="Heading1"/>
        <w:rPr>
          <w:sz w:val="36"/>
          <w:szCs w:val="36"/>
        </w:rPr>
      </w:pPr>
      <w:r w:rsidRPr="00E75ADA">
        <w:rPr>
          <w:sz w:val="36"/>
          <w:szCs w:val="36"/>
        </w:rPr>
        <w:t>Introduction - Guide enseignant (GE1)</w:t>
      </w:r>
    </w:p>
    <w:p w14:paraId="7425D768" w14:textId="77777777" w:rsidR="0082788F" w:rsidRPr="00E75ADA" w:rsidRDefault="00DA25CD" w:rsidP="00E75ADA">
      <w:pPr>
        <w:rPr>
          <w:rFonts w:cs="Arial"/>
        </w:rPr>
      </w:pPr>
      <w:r w:rsidRPr="00E75ADA">
        <w:rPr>
          <w:noProof/>
          <w:lang w:eastAsia="fr-FR"/>
        </w:rPr>
        <w:drawing>
          <wp:anchor distT="0" distB="0" distL="114300" distR="114300" simplePos="0" relativeHeight="251644416" behindDoc="0" locked="0" layoutInCell="1" allowOverlap="1" wp14:anchorId="54544C50" wp14:editId="410082DD">
            <wp:simplePos x="0" y="0"/>
            <wp:positionH relativeFrom="margin">
              <wp:posOffset>6247130</wp:posOffset>
            </wp:positionH>
            <wp:positionV relativeFrom="paragraph">
              <wp:posOffset>88900</wp:posOffset>
            </wp:positionV>
            <wp:extent cx="752799" cy="781050"/>
            <wp:effectExtent l="0" t="0" r="9525" b="0"/>
            <wp:wrapNone/>
            <wp:docPr id="4" name="Image 4"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6AC5A212" w14:textId="77777777" w:rsidR="00DA25CD" w:rsidRDefault="00DA25CD" w:rsidP="00DA25CD">
      <w:r w:rsidRPr="00E75ADA">
        <w:rPr>
          <w:rFonts w:cs="Arial"/>
          <w:noProof/>
          <w:sz w:val="36"/>
          <w:szCs w:val="36"/>
          <w:lang w:eastAsia="fr-FR"/>
        </w:rPr>
        <mc:AlternateContent>
          <mc:Choice Requires="wps">
            <w:drawing>
              <wp:anchor distT="0" distB="0" distL="114300" distR="114300" simplePos="0" relativeHeight="251646464" behindDoc="1" locked="0" layoutInCell="1" allowOverlap="1" wp14:anchorId="7C2E24F7" wp14:editId="114D0F65">
                <wp:simplePos x="0" y="0"/>
                <wp:positionH relativeFrom="column">
                  <wp:posOffset>-156210</wp:posOffset>
                </wp:positionH>
                <wp:positionV relativeFrom="paragraph">
                  <wp:posOffset>236855</wp:posOffset>
                </wp:positionV>
                <wp:extent cx="6953250" cy="8474149"/>
                <wp:effectExtent l="19050" t="19050" r="19050"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30B8793F" id="Rectangle 1" o:spid="_x0000_s1026" style="position:absolute;margin-left:-12.3pt;margin-top:18.65pt;width:547.5pt;height:66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" filled="f" strokecolor="#0b7b5d" strokeweight="2.25pt"/>
            </w:pict>
          </mc:Fallback>
        </mc:AlternateContent>
      </w:r>
    </w:p>
    <w:p w14:paraId="3AE77EF5" w14:textId="77777777" w:rsidR="0082788F" w:rsidRPr="00E75ADA" w:rsidRDefault="0082788F" w:rsidP="00DA25CD"/>
    <w:p w14:paraId="79363528" w14:textId="77777777" w:rsidR="008C14FD" w:rsidRDefault="008C14FD" w:rsidP="008C14FD">
      <w:pPr>
        <w:pStyle w:val="Heading2"/>
        <w:rPr>
          <w:szCs w:val="28"/>
        </w:rPr>
      </w:pPr>
      <w:r>
        <w:rPr>
          <w:szCs w:val="28"/>
        </w:rPr>
        <w:t xml:space="preserve">Age 7-12 ans </w:t>
      </w:r>
    </w:p>
    <w:p w14:paraId="5D77922C" w14:textId="505C1FA1" w:rsidR="0047628F" w:rsidRPr="008C14FD" w:rsidRDefault="0047628F" w:rsidP="008C14FD">
      <w:pPr>
        <w:pStyle w:val="Heading2"/>
        <w:numPr>
          <w:ilvl w:val="0"/>
          <w:numId w:val="17"/>
        </w:numPr>
        <w:rPr>
          <w:b w:val="0"/>
          <w:sz w:val="24"/>
        </w:rPr>
      </w:pPr>
      <w:r w:rsidRPr="008C14FD">
        <w:rPr>
          <w:b w:val="0"/>
          <w:sz w:val="24"/>
        </w:rPr>
        <w:t>Soin du corps, de l’environnement immédiat et plus lointain.</w:t>
      </w:r>
    </w:p>
    <w:p w14:paraId="16697862" w14:textId="77777777" w:rsidR="0047628F" w:rsidRPr="00E75ADA" w:rsidRDefault="0047628F" w:rsidP="0047628F">
      <w:pPr>
        <w:pStyle w:val="ListParagraph"/>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03020BEC" w14:textId="77777777" w:rsidR="0047628F" w:rsidRPr="0047628F" w:rsidRDefault="0047628F" w:rsidP="0047628F">
      <w:pPr>
        <w:pStyle w:val="ListParagraph"/>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37FD974E" w14:textId="77777777" w:rsidR="0082788F" w:rsidRPr="00E75ADA" w:rsidRDefault="0082788F" w:rsidP="00E75ADA">
      <w:pPr>
        <w:rPr>
          <w:rFonts w:cs="Arial"/>
          <w:lang w:eastAsia="en-GB"/>
        </w:rPr>
      </w:pPr>
    </w:p>
    <w:p w14:paraId="16A25D16" w14:textId="77777777" w:rsidR="0082788F" w:rsidRPr="00E75ADA" w:rsidRDefault="0082788F" w:rsidP="00E75ADA">
      <w:pPr>
        <w:pStyle w:val="Heading2"/>
      </w:pPr>
      <w:r w:rsidRPr="00E75ADA">
        <w:t>Mots-clés :</w:t>
      </w:r>
    </w:p>
    <w:p w14:paraId="6DD9CEFC" w14:textId="77777777" w:rsidR="007B4E95" w:rsidRDefault="007B4E95" w:rsidP="00E75ADA">
      <w:pPr>
        <w:rPr>
          <w:rFonts w:cs="Arial"/>
        </w:rPr>
        <w:sectPr w:rsidR="007B4E95" w:rsidSect="00DA25CD">
          <w:type w:val="continuous"/>
          <w:pgSz w:w="11906" w:h="16838"/>
          <w:pgMar w:top="567" w:right="720" w:bottom="567" w:left="720" w:header="709" w:footer="709" w:gutter="0"/>
          <w:cols w:space="708"/>
          <w:docGrid w:linePitch="360"/>
        </w:sectPr>
      </w:pPr>
    </w:p>
    <w:p w14:paraId="57E68A03" w14:textId="77777777" w:rsidR="0082788F" w:rsidRPr="00E75ADA" w:rsidRDefault="0082788F" w:rsidP="00E75ADA">
      <w:pPr>
        <w:rPr>
          <w:rFonts w:cs="Arial"/>
        </w:rPr>
      </w:pPr>
      <w:r w:rsidRPr="00E75ADA">
        <w:rPr>
          <w:rFonts w:cs="Arial"/>
        </w:rPr>
        <w:t>Antibiotiques</w:t>
      </w:r>
    </w:p>
    <w:p w14:paraId="424987A8" w14:textId="77777777" w:rsidR="0082788F" w:rsidRPr="00E75ADA" w:rsidRDefault="0082788F" w:rsidP="00E75ADA">
      <w:pPr>
        <w:rPr>
          <w:rFonts w:cs="Arial"/>
        </w:rPr>
      </w:pPr>
      <w:r w:rsidRPr="00E75ADA">
        <w:rPr>
          <w:rFonts w:cs="Arial"/>
        </w:rPr>
        <w:t>Bactéries</w:t>
      </w:r>
    </w:p>
    <w:p w14:paraId="19E60775" w14:textId="77777777" w:rsidR="0082788F" w:rsidRPr="00E75ADA" w:rsidRDefault="0082788F" w:rsidP="00E75ADA">
      <w:pPr>
        <w:rPr>
          <w:rFonts w:cs="Arial"/>
        </w:rPr>
      </w:pPr>
      <w:r w:rsidRPr="00E75ADA">
        <w:rPr>
          <w:rFonts w:cs="Arial"/>
        </w:rPr>
        <w:t>Barrières naturelles</w:t>
      </w:r>
    </w:p>
    <w:p w14:paraId="28B8DBA9" w14:textId="77777777" w:rsidR="0082788F" w:rsidRPr="00E75ADA" w:rsidRDefault="0082788F" w:rsidP="00E75ADA">
      <w:pPr>
        <w:rPr>
          <w:rFonts w:cs="Arial"/>
        </w:rPr>
      </w:pPr>
      <w:r w:rsidRPr="00E75ADA">
        <w:rPr>
          <w:rFonts w:cs="Arial"/>
        </w:rPr>
        <w:t>Défenses naturelles</w:t>
      </w:r>
    </w:p>
    <w:p w14:paraId="56CFB929" w14:textId="77777777" w:rsidR="0082788F" w:rsidRPr="00E75ADA" w:rsidRDefault="0082788F" w:rsidP="00E75ADA">
      <w:pPr>
        <w:rPr>
          <w:rFonts w:cs="Arial"/>
        </w:rPr>
      </w:pPr>
      <w:r w:rsidRPr="00E75ADA">
        <w:rPr>
          <w:rFonts w:cs="Arial"/>
        </w:rPr>
        <w:t xml:space="preserve">Infection </w:t>
      </w:r>
    </w:p>
    <w:p w14:paraId="79FF40C5" w14:textId="77777777" w:rsidR="0082788F" w:rsidRPr="00E75ADA" w:rsidRDefault="0082788F" w:rsidP="00E75ADA">
      <w:pPr>
        <w:rPr>
          <w:rFonts w:cs="Arial"/>
        </w:rPr>
      </w:pPr>
      <w:r w:rsidRPr="00E75ADA">
        <w:rPr>
          <w:rFonts w:cs="Arial"/>
        </w:rPr>
        <w:t>Médicament</w:t>
      </w:r>
    </w:p>
    <w:p w14:paraId="5064AE77" w14:textId="77777777" w:rsidR="0082788F" w:rsidRPr="00E75ADA" w:rsidRDefault="0082788F" w:rsidP="00E75ADA">
      <w:pPr>
        <w:rPr>
          <w:rFonts w:cs="Arial"/>
        </w:rPr>
      </w:pPr>
      <w:r w:rsidRPr="00E75ADA">
        <w:rPr>
          <w:rFonts w:cs="Arial"/>
        </w:rPr>
        <w:t xml:space="preserve">Microbiote ou flore barrière </w:t>
      </w:r>
    </w:p>
    <w:p w14:paraId="4185F075" w14:textId="77777777" w:rsidR="0082788F" w:rsidRPr="00E75ADA" w:rsidRDefault="0082788F" w:rsidP="00E75ADA">
      <w:pPr>
        <w:rPr>
          <w:rFonts w:cs="Arial"/>
        </w:rPr>
      </w:pPr>
      <w:r w:rsidRPr="00E75ADA">
        <w:rPr>
          <w:rFonts w:cs="Arial"/>
        </w:rPr>
        <w:t>Symptôme</w:t>
      </w:r>
    </w:p>
    <w:p w14:paraId="4A66A18E" w14:textId="77777777" w:rsidR="0082788F" w:rsidRPr="00E75ADA" w:rsidRDefault="0082788F" w:rsidP="00E75ADA">
      <w:pPr>
        <w:rPr>
          <w:rFonts w:cs="Arial"/>
        </w:rPr>
      </w:pPr>
      <w:r w:rsidRPr="00E75ADA">
        <w:rPr>
          <w:rFonts w:cs="Arial"/>
        </w:rPr>
        <w:t>Système immunitaire</w:t>
      </w:r>
    </w:p>
    <w:p w14:paraId="5E509163" w14:textId="77777777" w:rsidR="0082788F" w:rsidRPr="00E75ADA" w:rsidRDefault="0082788F" w:rsidP="00E75ADA">
      <w:pPr>
        <w:rPr>
          <w:rFonts w:cs="Arial"/>
        </w:rPr>
      </w:pPr>
      <w:r w:rsidRPr="00E75ADA">
        <w:rPr>
          <w:rFonts w:cs="Arial"/>
        </w:rPr>
        <w:t>Vaccin</w:t>
      </w:r>
    </w:p>
    <w:p w14:paraId="53E663C5" w14:textId="77777777" w:rsidR="0082788F" w:rsidRPr="00E75ADA" w:rsidRDefault="0082788F" w:rsidP="00E75ADA">
      <w:pPr>
        <w:rPr>
          <w:rFonts w:cs="Arial"/>
        </w:rPr>
      </w:pPr>
      <w:r w:rsidRPr="00E75ADA">
        <w:rPr>
          <w:rFonts w:cs="Arial"/>
        </w:rPr>
        <w:t>Virus</w:t>
      </w:r>
    </w:p>
    <w:p w14:paraId="488E707B" w14:textId="77777777" w:rsidR="007B4E95" w:rsidRDefault="007B4E95" w:rsidP="00E75ADA">
      <w:pPr>
        <w:rPr>
          <w:rFonts w:cs="Arial"/>
        </w:rPr>
        <w:sectPr w:rsidR="007B4E95" w:rsidSect="007B4E95">
          <w:type w:val="continuous"/>
          <w:pgSz w:w="11906" w:h="16838"/>
          <w:pgMar w:top="567" w:right="720" w:bottom="567" w:left="720" w:header="709" w:footer="709" w:gutter="0"/>
          <w:cols w:num="3" w:space="708"/>
          <w:docGrid w:linePitch="360"/>
        </w:sectPr>
      </w:pPr>
    </w:p>
    <w:p w14:paraId="1B7DF873" w14:textId="77777777" w:rsidR="007B4E95" w:rsidRDefault="007B4E95" w:rsidP="007B4E95"/>
    <w:p w14:paraId="4AB11E7B" w14:textId="77777777" w:rsidR="00701959" w:rsidRPr="00E75ADA" w:rsidRDefault="007B4E95" w:rsidP="007B4E95">
      <w:pPr>
        <w:pStyle w:val="Heading2"/>
      </w:pPr>
      <w:r>
        <w:t>Contexte</w:t>
      </w:r>
    </w:p>
    <w:p w14:paraId="07EB3233" w14:textId="77777777" w:rsidR="0082788F" w:rsidRPr="00E75ADA" w:rsidRDefault="0082788F" w:rsidP="00E75ADA">
      <w:pPr>
        <w:ind w:left="-66"/>
        <w:rPr>
          <w:rFonts w:cs="Arial"/>
          <w:bCs/>
        </w:rPr>
      </w:pPr>
      <w:r w:rsidRPr="00E75ADA">
        <w:rPr>
          <w:rFonts w:cs="Arial"/>
          <w:bCs/>
        </w:rPr>
        <w:t xml:space="preserve">L’organisme possède de nombreuses défenses naturelles qui l’aident à lutter contre les microbes pathogènes responsables d’infections. Les barrières naturelles fonctionnent quotidiennement pour protéger notre santé. Ainsi, la peau et les muqueuses empêchent de différentes manières les microbes de pénétrer à l’intérieur du corps. La muqueuse nasale sécrète du mucus qui permet de piéger les microbes inhalés, les larmes </w:t>
      </w:r>
      <w:r w:rsidR="007B4E95">
        <w:rPr>
          <w:rFonts w:cs="Arial"/>
          <w:bCs/>
        </w:rPr>
        <w:t>peuvent tuer</w:t>
      </w:r>
      <w:r w:rsidRPr="00E75ADA">
        <w:rPr>
          <w:rFonts w:cs="Arial"/>
          <w:bCs/>
        </w:rPr>
        <w:t xml:space="preserve"> les microbes et la muqueuse de l’estomac produit de l’acidité pour détruire de nombreux microbes s’ils sont </w:t>
      </w:r>
      <w:r w:rsidR="00590459">
        <w:rPr>
          <w:rFonts w:cs="Arial"/>
          <w:bCs/>
        </w:rPr>
        <w:t>avalés</w:t>
      </w:r>
      <w:r w:rsidRPr="00E75ADA">
        <w:rPr>
          <w:rFonts w:cs="Arial"/>
          <w:bCs/>
        </w:rPr>
        <w:t>. Des bactéries utiles forment une « flore barrière » (ou « microbiote ») sur la peau et sur nos muqueuses (du nez, de la bouche, de l’intestin…) qui nous protège contre les microbes pathogènes. Mais, dans certains cas, les microbes pathogènes peuvent franchir ces barrières et pénétrer dans l’organisme.</w:t>
      </w:r>
    </w:p>
    <w:p w14:paraId="64F17603" w14:textId="77777777" w:rsidR="0082788F" w:rsidRPr="00E75ADA" w:rsidRDefault="0082788F" w:rsidP="00E75ADA">
      <w:pPr>
        <w:ind w:left="-66"/>
        <w:rPr>
          <w:rFonts w:cs="Arial"/>
          <w:bCs/>
        </w:rPr>
      </w:pPr>
    </w:p>
    <w:p w14:paraId="1E4946BB" w14:textId="2A0F5316" w:rsidR="0002029C" w:rsidRDefault="0082788F" w:rsidP="00E75ADA">
      <w:pPr>
        <w:ind w:left="-66"/>
        <w:rPr>
          <w:rFonts w:cs="Arial"/>
          <w:bCs/>
        </w:rPr>
      </w:pPr>
      <w:r w:rsidRPr="00E75ADA">
        <w:rPr>
          <w:rFonts w:cs="Arial"/>
          <w:bCs/>
        </w:rPr>
        <w:t xml:space="preserve">Le système immunitaire du corps doit détruire les microbes s’ils franchissent ces barrières naturelles. </w:t>
      </w:r>
      <w:r w:rsidR="00590459">
        <w:rPr>
          <w:rFonts w:cs="Arial"/>
          <w:bCs/>
        </w:rPr>
        <w:t xml:space="preserve">Dans la circulation sanguine il existe des </w:t>
      </w:r>
      <w:r w:rsidR="007B4E95">
        <w:rPr>
          <w:rFonts w:cs="Arial"/>
          <w:bCs/>
        </w:rPr>
        <w:t>globules blancs</w:t>
      </w:r>
      <w:r w:rsidR="00590459">
        <w:rPr>
          <w:rFonts w:cs="Arial"/>
          <w:bCs/>
        </w:rPr>
        <w:t xml:space="preserve"> qui luttent contre les infections</w:t>
      </w:r>
      <w:r w:rsidRPr="00E75ADA">
        <w:rPr>
          <w:rFonts w:cs="Arial"/>
          <w:bCs/>
        </w:rPr>
        <w:t>. Il en existe différents types avec deux fonctions principales : avaler les microbes pour les détruire et fabriquer des anticorps.</w:t>
      </w:r>
    </w:p>
    <w:p w14:paraId="28F3409F" w14:textId="77777777" w:rsidR="0002029C" w:rsidRDefault="0002029C">
      <w:pPr>
        <w:spacing w:after="160" w:line="259" w:lineRule="auto"/>
        <w:rPr>
          <w:rFonts w:cs="Arial"/>
          <w:bCs/>
        </w:rPr>
      </w:pPr>
      <w:r>
        <w:rPr>
          <w:rFonts w:cs="Arial"/>
          <w:bCs/>
        </w:rPr>
        <w:br w:type="page"/>
      </w:r>
    </w:p>
    <w:p w14:paraId="128F99E3" w14:textId="6BD4849C" w:rsidR="0082788F" w:rsidRPr="00E75ADA" w:rsidRDefault="0002029C" w:rsidP="00E75ADA">
      <w:pPr>
        <w:ind w:left="-66"/>
        <w:rPr>
          <w:rFonts w:cs="Arial"/>
          <w:bCs/>
        </w:rPr>
      </w:pPr>
      <w:r w:rsidRPr="00E75ADA">
        <w:rPr>
          <w:noProof/>
          <w:lang w:eastAsia="fr-FR"/>
        </w:rPr>
        <w:lastRenderedPageBreak/>
        <w:drawing>
          <wp:anchor distT="0" distB="0" distL="114300" distR="114300" simplePos="0" relativeHeight="251678208" behindDoc="0" locked="0" layoutInCell="1" allowOverlap="1" wp14:anchorId="42AAA3C5" wp14:editId="31413EC8">
            <wp:simplePos x="0" y="0"/>
            <wp:positionH relativeFrom="page">
              <wp:posOffset>6750685</wp:posOffset>
            </wp:positionH>
            <wp:positionV relativeFrom="paragraph">
              <wp:posOffset>-360680</wp:posOffset>
            </wp:positionV>
            <wp:extent cx="752799" cy="781050"/>
            <wp:effectExtent l="0" t="0" r="9525" b="0"/>
            <wp:wrapNone/>
            <wp:docPr id="23" name="Image 23"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E75ADA">
        <w:rPr>
          <w:rFonts w:cs="Arial"/>
          <w:noProof/>
          <w:sz w:val="36"/>
          <w:szCs w:val="36"/>
          <w:lang w:eastAsia="fr-FR"/>
        </w:rPr>
        <mc:AlternateContent>
          <mc:Choice Requires="wps">
            <w:drawing>
              <wp:anchor distT="0" distB="0" distL="114300" distR="114300" simplePos="0" relativeHeight="251676160" behindDoc="1" locked="0" layoutInCell="1" allowOverlap="1" wp14:anchorId="0032B003" wp14:editId="1D8BD0A4">
                <wp:simplePos x="0" y="0"/>
                <wp:positionH relativeFrom="margin">
                  <wp:align>center</wp:align>
                </wp:positionH>
                <wp:positionV relativeFrom="paragraph">
                  <wp:posOffset>96520</wp:posOffset>
                </wp:positionV>
                <wp:extent cx="6953250" cy="8474149"/>
                <wp:effectExtent l="19050" t="19050" r="19050" b="222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957D2" id="Rectangle 12" o:spid="_x0000_s1026" style="position:absolute;margin-left:0;margin-top:7.6pt;width:547.5pt;height:667.25pt;z-index:-251640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EIog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" filled="f" strokecolor="#0b7b5d" strokeweight="2.25pt">
                <w10:wrap anchorx="margin"/>
              </v:rect>
            </w:pict>
          </mc:Fallback>
        </mc:AlternateContent>
      </w:r>
    </w:p>
    <w:p w14:paraId="7C2B2E26" w14:textId="24D3C90C" w:rsidR="0082788F" w:rsidRPr="00E75ADA" w:rsidRDefault="0082788F" w:rsidP="00E75ADA">
      <w:pPr>
        <w:ind w:left="-66"/>
        <w:rPr>
          <w:rFonts w:cs="Arial"/>
          <w:bCs/>
        </w:rPr>
      </w:pPr>
    </w:p>
    <w:p w14:paraId="1F966D2E" w14:textId="45A8CB3F" w:rsidR="00701959" w:rsidRPr="00E75ADA" w:rsidRDefault="0082788F" w:rsidP="007B4E95">
      <w:pPr>
        <w:ind w:left="-66"/>
        <w:rPr>
          <w:rFonts w:cs="Arial"/>
          <w:bCs/>
        </w:rPr>
      </w:pPr>
      <w:r w:rsidRPr="00E75ADA">
        <w:rPr>
          <w:rFonts w:cs="Arial"/>
          <w:bCs/>
        </w:rPr>
        <w:t xml:space="preserve">La plupart du temps, le système immunitaire vient à bout des microbes pathogènes qui pénètrent dans l’organisme. Respecter les repères de consommation alimentaire (cf. </w:t>
      </w:r>
      <w:proofErr w:type="gramStart"/>
      <w:r w:rsidR="008C14FD">
        <w:rPr>
          <w:rFonts w:cs="Arial"/>
          <w:bCs/>
        </w:rPr>
        <w:t>h</w:t>
      </w:r>
      <w:r w:rsidR="008C14FD" w:rsidRPr="008C14FD">
        <w:rPr>
          <w:rFonts w:cs="Arial"/>
        </w:rPr>
        <w:t>ttps://gimb.public.lu/fr.html</w:t>
      </w:r>
      <w:r w:rsidR="008C14FD" w:rsidRPr="008C14FD">
        <w:rPr>
          <w:rFonts w:cs="Arial"/>
        </w:rPr>
        <w:t xml:space="preserve"> </w:t>
      </w:r>
      <w:r w:rsidR="008C14FD">
        <w:rPr>
          <w:rFonts w:cs="Arial"/>
        </w:rPr>
        <w:t>)</w:t>
      </w:r>
      <w:proofErr w:type="gramEnd"/>
      <w:r w:rsidR="008C14FD">
        <w:rPr>
          <w:rFonts w:cs="Arial"/>
        </w:rPr>
        <w:t xml:space="preserve"> </w:t>
      </w:r>
      <w:r w:rsidRPr="00E75ADA">
        <w:rPr>
          <w:rFonts w:cs="Arial"/>
          <w:bCs/>
        </w:rPr>
        <w:t xml:space="preserve">son temps de sommeil et d’activité physique aide ce système immunitaire à bien fonctionner. Les vaccinations aident également notre système immunitaire à combattre certaines </w:t>
      </w:r>
      <w:r w:rsidR="0047628F" w:rsidRPr="00E75ADA">
        <w:rPr>
          <w:rFonts w:cs="Arial"/>
          <w:bCs/>
        </w:rPr>
        <w:t>infections</w:t>
      </w:r>
      <w:r w:rsidR="0047628F">
        <w:rPr>
          <w:rFonts w:cs="Arial"/>
          <w:bCs/>
        </w:rPr>
        <w:t>.</w:t>
      </w:r>
    </w:p>
    <w:p w14:paraId="2A9671A2" w14:textId="703E44E2" w:rsidR="0082788F" w:rsidRPr="00E75ADA" w:rsidRDefault="0082788F" w:rsidP="00E75ADA">
      <w:pPr>
        <w:ind w:left="-66"/>
        <w:rPr>
          <w:rFonts w:cs="Arial"/>
          <w:bCs/>
        </w:rPr>
      </w:pPr>
    </w:p>
    <w:p w14:paraId="689212CA" w14:textId="77777777" w:rsidR="0082788F" w:rsidRPr="00E75ADA" w:rsidRDefault="0082788F" w:rsidP="00E75ADA">
      <w:pPr>
        <w:ind w:left="-66"/>
        <w:rPr>
          <w:rFonts w:cs="Arial"/>
          <w:bCs/>
        </w:rPr>
      </w:pPr>
      <w:r w:rsidRPr="00E75ADA">
        <w:rPr>
          <w:rFonts w:cs="Arial"/>
          <w:bCs/>
        </w:rPr>
        <w:t xml:space="preserve">Mais il arrive que le système immunitaire ait besoin de plus d’aide. Les antibiotiques sont des médicaments spécialisés utilisés par les médecins pour détruire les bactéries pathogènes. </w:t>
      </w:r>
    </w:p>
    <w:p w14:paraId="46E7BF67" w14:textId="77777777" w:rsidR="0082788F" w:rsidRPr="00E75ADA" w:rsidRDefault="0082788F" w:rsidP="00E75ADA">
      <w:pPr>
        <w:ind w:left="-66"/>
        <w:rPr>
          <w:rFonts w:cs="Arial"/>
          <w:bCs/>
        </w:rPr>
      </w:pPr>
    </w:p>
    <w:p w14:paraId="43A69B19" w14:textId="77777777" w:rsidR="0082788F" w:rsidRPr="00E75ADA" w:rsidRDefault="0082788F" w:rsidP="00E75ADA">
      <w:pPr>
        <w:rPr>
          <w:rFonts w:cs="Arial"/>
          <w:bCs/>
        </w:rPr>
      </w:pPr>
      <w:r w:rsidRPr="00E75ADA">
        <w:rPr>
          <w:rFonts w:cs="Arial"/>
          <w:bCs/>
        </w:rPr>
        <w:t>Certains antibiotiques empêchent les bactéries de se multiplier, d’autres les tuent. Les antibiotiques sont utilisés pour traiter les infections graves causées par des</w:t>
      </w:r>
      <w:r w:rsidRPr="00E75ADA">
        <w:rPr>
          <w:rFonts w:cs="Arial"/>
          <w:b/>
          <w:bCs/>
        </w:rPr>
        <w:t xml:space="preserve"> </w:t>
      </w:r>
      <w:r w:rsidRPr="00E75ADA">
        <w:rPr>
          <w:rFonts w:cs="Arial"/>
          <w:bCs/>
        </w:rPr>
        <w:t>bactéries, telles que les méningites bactériennes, la tuberculose et les pneumonies. Ils sont sans effet sur les virus.</w:t>
      </w:r>
    </w:p>
    <w:p w14:paraId="6998EF43" w14:textId="77777777" w:rsidR="0082788F" w:rsidRPr="00E75ADA" w:rsidRDefault="0082788F" w:rsidP="00E75ADA">
      <w:pPr>
        <w:ind w:left="-66"/>
        <w:rPr>
          <w:rFonts w:cs="Arial"/>
          <w:bCs/>
        </w:rPr>
      </w:pPr>
    </w:p>
    <w:p w14:paraId="2B1FCDBC" w14:textId="77777777" w:rsidR="0082788F" w:rsidRPr="00E75ADA" w:rsidRDefault="0082788F" w:rsidP="00E75ADA">
      <w:pPr>
        <w:ind w:left="-66"/>
        <w:rPr>
          <w:rFonts w:cs="Arial"/>
          <w:bCs/>
        </w:rPr>
      </w:pPr>
      <w:r w:rsidRPr="00E75ADA">
        <w:rPr>
          <w:rFonts w:cs="Arial"/>
          <w:bCs/>
        </w:rPr>
        <w:t>Les antibiotiques ne peuvent donc pas soigner des infections courantes comme le rhume</w:t>
      </w:r>
      <w:r w:rsidR="00590459">
        <w:rPr>
          <w:rFonts w:cs="Arial"/>
          <w:bCs/>
        </w:rPr>
        <w:t>, la bronchite</w:t>
      </w:r>
      <w:r w:rsidRPr="00E75ADA">
        <w:rPr>
          <w:rFonts w:cs="Arial"/>
          <w:bCs/>
        </w:rPr>
        <w:t xml:space="preserve"> ou la grippe, qui sont provoquées par des virus.</w:t>
      </w:r>
    </w:p>
    <w:p w14:paraId="7E246A74" w14:textId="77777777" w:rsidR="0082788F" w:rsidRPr="00E75ADA" w:rsidRDefault="0082788F" w:rsidP="00E75ADA">
      <w:pPr>
        <w:ind w:left="-66"/>
        <w:rPr>
          <w:rFonts w:cs="Arial"/>
          <w:bCs/>
        </w:rPr>
      </w:pPr>
    </w:p>
    <w:p w14:paraId="5614D714" w14:textId="77777777" w:rsidR="0082788F" w:rsidRPr="00E75ADA" w:rsidRDefault="0082788F" w:rsidP="00E75ADA">
      <w:pPr>
        <w:ind w:left="-66"/>
        <w:rPr>
          <w:rFonts w:cs="Arial"/>
          <w:bCs/>
        </w:rPr>
      </w:pPr>
      <w:r w:rsidRPr="00E75ADA">
        <w:rPr>
          <w:rFonts w:cs="Arial"/>
          <w:bCs/>
        </w:rPr>
        <w:t>Avant l’invention des antibiotiques, les bactéries pathogènes pouvaient provoquer des infections mortelles. Aujourd’hui, de nombreuses infections bactériennes se soignent facilement. Mais les bactéries contre-attaquent ! En raison de l’utilisation inappropriée des antibiotiques, les bactéries commencent à leur résister. Cela signifie que les infections bactériennes deviennent de nouveau menaçantes. Nous pouvons empêcher cela de se produire de plusieurs manières :</w:t>
      </w:r>
    </w:p>
    <w:p w14:paraId="788C0CAE" w14:textId="77777777" w:rsidR="0082788F" w:rsidRPr="00E75ADA" w:rsidRDefault="0082788F" w:rsidP="00E75ADA">
      <w:pPr>
        <w:ind w:left="-66"/>
        <w:rPr>
          <w:rFonts w:cs="Arial"/>
          <w:bCs/>
        </w:rPr>
      </w:pPr>
    </w:p>
    <w:p w14:paraId="2FCF5710" w14:textId="77777777" w:rsidR="0082788F" w:rsidRPr="00E75ADA" w:rsidRDefault="0082788F" w:rsidP="00E75ADA">
      <w:pPr>
        <w:pStyle w:val="ListParagraph"/>
        <w:numPr>
          <w:ilvl w:val="0"/>
          <w:numId w:val="2"/>
        </w:numPr>
        <w:ind w:left="294"/>
        <w:rPr>
          <w:rFonts w:cs="Arial"/>
          <w:bCs/>
        </w:rPr>
      </w:pPr>
      <w:r w:rsidRPr="00E75ADA">
        <w:rPr>
          <w:rFonts w:cs="Arial"/>
          <w:bCs/>
        </w:rPr>
        <w:t>N’utiliser que les antibiotiques que notre médecin nous a prescrits, car il est important que la prescription soit adaptée à la personne et à l’infection ;</w:t>
      </w:r>
    </w:p>
    <w:p w14:paraId="404BD15C" w14:textId="77777777" w:rsidR="0082788F" w:rsidRPr="00DA25CD" w:rsidRDefault="0082788F" w:rsidP="007B4E95">
      <w:pPr>
        <w:pStyle w:val="ListParagraph"/>
        <w:numPr>
          <w:ilvl w:val="0"/>
          <w:numId w:val="2"/>
        </w:numPr>
        <w:ind w:left="294"/>
        <w:rPr>
          <w:rFonts w:cs="Arial"/>
          <w:bCs/>
        </w:rPr>
      </w:pPr>
      <w:r w:rsidRPr="00E75ADA">
        <w:rPr>
          <w:rFonts w:cs="Arial"/>
          <w:bCs/>
        </w:rPr>
        <w:t>Toujours</w:t>
      </w:r>
      <w:r w:rsidR="00590459">
        <w:rPr>
          <w:rFonts w:cs="Arial"/>
          <w:bCs/>
        </w:rPr>
        <w:t xml:space="preserve"> suivre strictement l’ordonnance :</w:t>
      </w:r>
      <w:r w:rsidRPr="00E75ADA">
        <w:rPr>
          <w:rFonts w:cs="Arial"/>
          <w:bCs/>
        </w:rPr>
        <w:t xml:space="preserve"> finir le traitement prescrit et respecter les doses, sinon les bactéries sont incomplètement détruites et l’infection peut resurgir</w:t>
      </w:r>
      <w:r w:rsidR="007B4E95" w:rsidRPr="00E75ADA">
        <w:rPr>
          <w:rFonts w:cs="Arial"/>
          <w:bCs/>
        </w:rPr>
        <w:t xml:space="preserve"> ;</w:t>
      </w:r>
      <w:r w:rsidR="007B4E95" w:rsidRPr="00DA25CD">
        <w:rPr>
          <w:rFonts w:cs="Arial"/>
          <w:bCs/>
        </w:rPr>
        <w:t xml:space="preserve"> Éviter</w:t>
      </w:r>
      <w:r w:rsidRPr="00DA25CD">
        <w:rPr>
          <w:rFonts w:cs="Arial"/>
          <w:bCs/>
        </w:rPr>
        <w:t xml:space="preserve"> les antibiotiques pour toute infection virale (rhume, simple toux ou grippe), car les antibiotiques sont inefficaces contre les virus, mais peuvent au contraire entrainer une résistance des bactéries.</w:t>
      </w:r>
    </w:p>
    <w:p w14:paraId="37AB9A61" w14:textId="77777777" w:rsidR="0082788F" w:rsidRDefault="0082788F" w:rsidP="00E75ADA">
      <w:pPr>
        <w:ind w:left="-66"/>
        <w:rPr>
          <w:rFonts w:cs="Arial"/>
          <w:bCs/>
        </w:rPr>
      </w:pPr>
    </w:p>
    <w:p w14:paraId="4D4E3A8D" w14:textId="77777777" w:rsidR="007B4E95" w:rsidRPr="00E75ADA" w:rsidRDefault="007B4E95" w:rsidP="007B4E95">
      <w:pPr>
        <w:pStyle w:val="Heading2"/>
      </w:pPr>
      <w:r>
        <w:t>Proposition de séquence</w:t>
      </w:r>
    </w:p>
    <w:p w14:paraId="62F74A6D" w14:textId="6CBDADC9" w:rsidR="00C33F37" w:rsidRDefault="00C33F37">
      <w:pPr>
        <w:spacing w:after="160" w:line="259" w:lineRule="auto"/>
        <w:rPr>
          <w:szCs w:val="28"/>
        </w:rPr>
      </w:pPr>
      <w:r>
        <w:rPr>
          <w:szCs w:val="28"/>
        </w:rPr>
        <w:t xml:space="preserve">Dans l’activité principale les élèves </w:t>
      </w:r>
      <w:r w:rsidR="00F508B3">
        <w:rPr>
          <w:szCs w:val="28"/>
        </w:rPr>
        <w:t>s’appuient sur</w:t>
      </w:r>
      <w:r>
        <w:rPr>
          <w:szCs w:val="28"/>
        </w:rPr>
        <w:t xml:space="preserve"> des bandes dessinées pour réfléchir à adopter un comportement favorable à la santé dans certaines situations</w:t>
      </w:r>
      <w:r w:rsidR="00F508B3">
        <w:rPr>
          <w:szCs w:val="28"/>
        </w:rPr>
        <w:t xml:space="preserve"> concernant les infections</w:t>
      </w:r>
      <w:r>
        <w:rPr>
          <w:szCs w:val="28"/>
        </w:rPr>
        <w:t xml:space="preserve">. </w:t>
      </w:r>
    </w:p>
    <w:p w14:paraId="07BF80C2" w14:textId="52C59DC4" w:rsidR="00701959" w:rsidRPr="00F508B3" w:rsidRDefault="00C33F37" w:rsidP="00F508B3">
      <w:pPr>
        <w:spacing w:after="160" w:line="259" w:lineRule="auto"/>
        <w:rPr>
          <w:rFonts w:eastAsia="Times New Roman" w:cs="Arial"/>
          <w:b/>
          <w:sz w:val="28"/>
          <w:szCs w:val="28"/>
          <w:lang w:eastAsia="en-GB"/>
        </w:rPr>
      </w:pPr>
      <w:r>
        <w:rPr>
          <w:szCs w:val="28"/>
        </w:rPr>
        <w:t xml:space="preserve">Avec l’activité complémentaire les élèves assimileront leurs connaissances des définitions principales pour cette thématique. </w:t>
      </w:r>
      <w:r w:rsidR="007B4E95">
        <w:rPr>
          <w:szCs w:val="28"/>
        </w:rPr>
        <w:br w:type="page"/>
      </w:r>
    </w:p>
    <w:p w14:paraId="58BB59CF" w14:textId="77777777" w:rsidR="0082788F" w:rsidRPr="00E75ADA" w:rsidRDefault="00AA2266" w:rsidP="00E75ADA">
      <w:pPr>
        <w:pStyle w:val="Heading1"/>
      </w:pPr>
      <w:r w:rsidRPr="00E75ADA">
        <w:lastRenderedPageBreak/>
        <w:t>Traitement des infections</w:t>
      </w:r>
    </w:p>
    <w:p w14:paraId="2671310B" w14:textId="77777777" w:rsidR="0082788F" w:rsidRPr="00E75ADA" w:rsidRDefault="0082788F" w:rsidP="00E75ADA">
      <w:pPr>
        <w:pStyle w:val="Heading1"/>
        <w:rPr>
          <w:sz w:val="36"/>
          <w:szCs w:val="36"/>
        </w:rPr>
      </w:pPr>
      <w:r w:rsidRPr="00E75ADA">
        <w:rPr>
          <w:sz w:val="36"/>
          <w:szCs w:val="36"/>
        </w:rPr>
        <w:t>Plan d</w:t>
      </w:r>
      <w:r w:rsidR="007B4E95">
        <w:rPr>
          <w:sz w:val="36"/>
          <w:szCs w:val="36"/>
        </w:rPr>
        <w:t>e</w:t>
      </w:r>
      <w:r w:rsidRPr="00E75ADA">
        <w:rPr>
          <w:sz w:val="36"/>
          <w:szCs w:val="36"/>
        </w:rPr>
        <w:t xml:space="preserve"> </w:t>
      </w:r>
      <w:r w:rsidR="007B4E95">
        <w:rPr>
          <w:sz w:val="36"/>
          <w:szCs w:val="36"/>
        </w:rPr>
        <w:t>séquence</w:t>
      </w:r>
      <w:r w:rsidRPr="00E75ADA">
        <w:rPr>
          <w:sz w:val="36"/>
          <w:szCs w:val="36"/>
        </w:rPr>
        <w:t xml:space="preserve"> - Guide enseignant (GE2)</w:t>
      </w:r>
    </w:p>
    <w:p w14:paraId="5F733A7A" w14:textId="77777777" w:rsidR="0082788F" w:rsidRPr="00E75ADA" w:rsidRDefault="0082788F" w:rsidP="00E75ADA">
      <w:pPr>
        <w:rPr>
          <w:rFonts w:cs="Arial"/>
        </w:rPr>
      </w:pPr>
    </w:p>
    <w:p w14:paraId="62973F19" w14:textId="77777777" w:rsidR="0082788F" w:rsidRPr="00E75ADA" w:rsidRDefault="0082788F" w:rsidP="007B4E95">
      <w:r w:rsidRPr="00E75ADA">
        <w:rPr>
          <w:noProof/>
          <w:lang w:eastAsia="fr-FR"/>
        </w:rPr>
        <w:drawing>
          <wp:anchor distT="0" distB="0" distL="114300" distR="114300" simplePos="0" relativeHeight="251648512" behindDoc="0" locked="0" layoutInCell="1" allowOverlap="1" wp14:anchorId="5C3FA3EE" wp14:editId="1080D1B5">
            <wp:simplePos x="0" y="0"/>
            <wp:positionH relativeFrom="column">
              <wp:posOffset>6276975</wp:posOffset>
            </wp:positionH>
            <wp:positionV relativeFrom="paragraph">
              <wp:posOffset>1270</wp:posOffset>
            </wp:positionV>
            <wp:extent cx="752475" cy="781050"/>
            <wp:effectExtent l="0" t="0" r="9525" b="0"/>
            <wp:wrapNone/>
            <wp:docPr id="9" name="Image 9"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5F5C87AF" w14:textId="77777777" w:rsidR="0082788F" w:rsidRPr="00E75ADA" w:rsidRDefault="007B4E95" w:rsidP="00E75ADA">
      <w:pPr>
        <w:rPr>
          <w:rFonts w:cs="Arial"/>
        </w:rPr>
      </w:pPr>
      <w:r w:rsidRPr="00E75ADA">
        <w:rPr>
          <w:rFonts w:cs="Arial"/>
          <w:noProof/>
          <w:sz w:val="36"/>
          <w:szCs w:val="36"/>
          <w:lang w:eastAsia="fr-FR"/>
        </w:rPr>
        <mc:AlternateContent>
          <mc:Choice Requires="wps">
            <w:drawing>
              <wp:anchor distT="0" distB="0" distL="114300" distR="114300" simplePos="0" relativeHeight="251652608" behindDoc="1" locked="0" layoutInCell="1" allowOverlap="1" wp14:anchorId="614A8090" wp14:editId="023303F6">
                <wp:simplePos x="0" y="0"/>
                <wp:positionH relativeFrom="column">
                  <wp:posOffset>-152400</wp:posOffset>
                </wp:positionH>
                <wp:positionV relativeFrom="paragraph">
                  <wp:posOffset>60325</wp:posOffset>
                </wp:positionV>
                <wp:extent cx="6953250" cy="8474149"/>
                <wp:effectExtent l="19050" t="19050" r="19050" b="2222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29E57F0A" id="Rectangle 7" o:spid="_x0000_s1026" style="position:absolute;margin-left:-12pt;margin-top:4.75pt;width:547.5pt;height:667.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" filled="f" strokecolor="#0b7b5d" strokeweight="2.25pt"/>
            </w:pict>
          </mc:Fallback>
        </mc:AlternateContent>
      </w:r>
    </w:p>
    <w:p w14:paraId="782DADBB" w14:textId="77777777" w:rsidR="008C14FD" w:rsidRDefault="008C14FD" w:rsidP="008C14FD">
      <w:pPr>
        <w:pStyle w:val="Heading2"/>
        <w:rPr>
          <w:szCs w:val="28"/>
        </w:rPr>
      </w:pPr>
      <w:r>
        <w:rPr>
          <w:szCs w:val="28"/>
        </w:rPr>
        <w:t xml:space="preserve">Age 7-12 ans </w:t>
      </w:r>
    </w:p>
    <w:p w14:paraId="3823D570" w14:textId="3326F264" w:rsidR="0047628F" w:rsidRPr="008C14FD" w:rsidRDefault="0047628F" w:rsidP="008C14FD">
      <w:pPr>
        <w:pStyle w:val="Heading2"/>
        <w:numPr>
          <w:ilvl w:val="0"/>
          <w:numId w:val="18"/>
        </w:numPr>
        <w:rPr>
          <w:b w:val="0"/>
          <w:sz w:val="24"/>
        </w:rPr>
      </w:pPr>
      <w:r w:rsidRPr="008C14FD">
        <w:rPr>
          <w:b w:val="0"/>
          <w:sz w:val="24"/>
        </w:rPr>
        <w:t>Soin du corps, de l’environnement immédiat et plus lointain.</w:t>
      </w:r>
    </w:p>
    <w:p w14:paraId="0092D2F9" w14:textId="77777777" w:rsidR="0047628F" w:rsidRPr="00E75ADA" w:rsidRDefault="0047628F" w:rsidP="0047628F">
      <w:pPr>
        <w:pStyle w:val="ListParagraph"/>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52E141D4" w14:textId="77777777" w:rsidR="0047628F" w:rsidRPr="0047628F" w:rsidRDefault="0047628F" w:rsidP="0047628F">
      <w:pPr>
        <w:pStyle w:val="ListParagraph"/>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3C413AF0" w14:textId="77777777" w:rsidR="0082788F" w:rsidRDefault="0082788F" w:rsidP="007B4E95"/>
    <w:p w14:paraId="2D7EECEB" w14:textId="77777777" w:rsidR="00674A75" w:rsidRPr="00660A89" w:rsidRDefault="00674A75" w:rsidP="00674A75">
      <w:pPr>
        <w:outlineLvl w:val="1"/>
        <w:rPr>
          <w:rFonts w:eastAsia="Times New Roman" w:cs="Arial"/>
          <w:b/>
          <w:sz w:val="28"/>
          <w:szCs w:val="28"/>
          <w:lang w:eastAsia="en-GB"/>
        </w:rPr>
      </w:pPr>
      <w:r w:rsidRPr="00660A89">
        <w:rPr>
          <w:rFonts w:eastAsia="Times New Roman" w:cs="Arial"/>
          <w:b/>
          <w:sz w:val="28"/>
          <w:szCs w:val="28"/>
          <w:lang w:eastAsia="en-GB"/>
        </w:rPr>
        <w:t>Abréviations</w:t>
      </w:r>
    </w:p>
    <w:p w14:paraId="7953C424" w14:textId="77777777" w:rsidR="00674A75" w:rsidRPr="00660A89" w:rsidRDefault="00674A75" w:rsidP="00674A75">
      <w:r w:rsidRPr="00660A89">
        <w:t>GE : Guide enseignant</w:t>
      </w:r>
    </w:p>
    <w:p w14:paraId="1D9891F1" w14:textId="77777777" w:rsidR="00674A75" w:rsidRPr="00660A89" w:rsidRDefault="00674A75" w:rsidP="00674A75">
      <w:pPr>
        <w:rPr>
          <w:lang w:eastAsia="en-GB"/>
        </w:rPr>
      </w:pPr>
      <w:r w:rsidRPr="00660A89">
        <w:rPr>
          <w:lang w:eastAsia="en-GB"/>
        </w:rPr>
        <w:t>DCE : Document complémentaire élève</w:t>
      </w:r>
    </w:p>
    <w:p w14:paraId="01237D95" w14:textId="77777777" w:rsidR="00674A75" w:rsidRDefault="00674A75" w:rsidP="00674A75">
      <w:pPr>
        <w:rPr>
          <w:lang w:eastAsia="en-GB"/>
        </w:rPr>
      </w:pPr>
      <w:r w:rsidRPr="00660A89">
        <w:rPr>
          <w:lang w:eastAsia="en-GB"/>
        </w:rPr>
        <w:t>DTE : Document travail élève</w:t>
      </w:r>
    </w:p>
    <w:p w14:paraId="499564FE" w14:textId="77777777" w:rsidR="00674A75" w:rsidRPr="00E75ADA" w:rsidRDefault="00674A75" w:rsidP="007B4E95"/>
    <w:p w14:paraId="03503008" w14:textId="77777777" w:rsidR="0082788F" w:rsidRPr="00E75ADA" w:rsidRDefault="0082788F" w:rsidP="00E75ADA">
      <w:pPr>
        <w:pStyle w:val="Heading2"/>
        <w:rPr>
          <w:szCs w:val="28"/>
        </w:rPr>
      </w:pPr>
      <w:r w:rsidRPr="00E75ADA">
        <w:rPr>
          <w:szCs w:val="28"/>
        </w:rPr>
        <w:t>Introduction</w:t>
      </w:r>
    </w:p>
    <w:p w14:paraId="364F53FC" w14:textId="77777777" w:rsidR="0082788F" w:rsidRPr="00E75ADA" w:rsidRDefault="0082788F" w:rsidP="00E75ADA">
      <w:pPr>
        <w:rPr>
          <w:rFonts w:eastAsia="Times New Roman" w:cs="Arial"/>
          <w:b/>
          <w:lang w:eastAsia="en-GB"/>
        </w:rPr>
      </w:pPr>
    </w:p>
    <w:p w14:paraId="1C55C36B" w14:textId="77777777" w:rsidR="0082788F" w:rsidRPr="00E75ADA" w:rsidRDefault="0082788F" w:rsidP="00E75ADA">
      <w:pPr>
        <w:pStyle w:val="ListParagraph"/>
        <w:numPr>
          <w:ilvl w:val="0"/>
          <w:numId w:val="5"/>
        </w:numPr>
        <w:ind w:left="306"/>
        <w:rPr>
          <w:rFonts w:eastAsia="Times New Roman" w:cs="Arial"/>
          <w:lang w:eastAsia="en-GB"/>
        </w:rPr>
      </w:pPr>
      <w:r w:rsidRPr="00E75ADA">
        <w:rPr>
          <w:rFonts w:eastAsia="Times New Roman" w:cs="Arial"/>
          <w:lang w:eastAsia="en-GB"/>
        </w:rPr>
        <w:t>Commencer le cours en expliquant aux élèves qu’ils vont maintenant apprendre comment on soigne les infections courantes. Leur rappeler que les microbes pathogènes nous rendent malades. Faire décrire par les élèves leurs expériences d’infections courantes. De quelles infections s’agissait-il ? Comment se sentaient-ils ? Comment ont-ils été soignés ? Sont-ils allés chez le médecin ou leur entourage a-t-il acheté quelque chose à la pharmacie, sans aller chez le médecin ?</w:t>
      </w:r>
    </w:p>
    <w:p w14:paraId="21369453" w14:textId="77777777" w:rsidR="0082788F" w:rsidRPr="00E75ADA" w:rsidRDefault="0082788F" w:rsidP="00E75ADA">
      <w:pPr>
        <w:ind w:left="-54"/>
        <w:rPr>
          <w:rFonts w:eastAsia="Times New Roman" w:cs="Arial"/>
          <w:lang w:eastAsia="en-GB"/>
        </w:rPr>
      </w:pPr>
    </w:p>
    <w:p w14:paraId="45E4ED53" w14:textId="1C99087E" w:rsidR="0082788F" w:rsidRPr="00E75ADA" w:rsidRDefault="0082788F" w:rsidP="00E75ADA">
      <w:pPr>
        <w:pStyle w:val="ListParagraph"/>
        <w:numPr>
          <w:ilvl w:val="0"/>
          <w:numId w:val="5"/>
        </w:numPr>
        <w:ind w:left="306"/>
        <w:rPr>
          <w:rFonts w:eastAsia="Times New Roman" w:cs="Arial"/>
          <w:lang w:eastAsia="en-GB"/>
        </w:rPr>
      </w:pPr>
      <w:r w:rsidRPr="00E75ADA">
        <w:rPr>
          <w:rFonts w:eastAsia="Times New Roman" w:cs="Arial"/>
          <w:lang w:eastAsia="en-GB"/>
        </w:rPr>
        <w:t xml:space="preserve">Dire aux élèves qu’en général, les défenses naturelles de notre corps nous permettent de combattre efficacement les microbes pathogènes. En général, respecter les repères de consommation alimentaire en limitant les matières grasses, les produits sucrés et le sel, respecter son temps de sommeil et avoir une activité physique suffisante (cf. </w:t>
      </w:r>
      <w:hyperlink r:id="rId13" w:history="1">
        <w:r w:rsidR="005B76BB" w:rsidRPr="00DB3349">
          <w:rPr>
            <w:rStyle w:val="Hyperlink"/>
          </w:rPr>
          <w:t>https://gimb.public.lu/fr.html</w:t>
        </w:r>
      </w:hyperlink>
      <w:r w:rsidR="005B76BB">
        <w:t xml:space="preserve"> </w:t>
      </w:r>
      <w:r w:rsidRPr="00E75ADA">
        <w:rPr>
          <w:rFonts w:eastAsia="Times New Roman" w:cs="Arial"/>
          <w:lang w:eastAsia="en-GB"/>
        </w:rPr>
        <w:t xml:space="preserve">) aide ces défenses à fonctionner pour </w:t>
      </w:r>
      <w:r w:rsidR="00C62B19">
        <w:rPr>
          <w:rFonts w:eastAsia="Times New Roman" w:cs="Arial"/>
          <w:lang w:eastAsia="en-GB"/>
        </w:rPr>
        <w:t>combattre</w:t>
      </w:r>
      <w:r w:rsidRPr="00E75ADA">
        <w:rPr>
          <w:rFonts w:eastAsia="Times New Roman" w:cs="Arial"/>
          <w:lang w:eastAsia="en-GB"/>
        </w:rPr>
        <w:t xml:space="preserve"> des </w:t>
      </w:r>
      <w:r w:rsidR="00C62B19">
        <w:rPr>
          <w:rFonts w:eastAsia="Times New Roman" w:cs="Arial"/>
          <w:lang w:eastAsia="en-GB"/>
        </w:rPr>
        <w:t>infections</w:t>
      </w:r>
      <w:r w:rsidRPr="00E75ADA">
        <w:rPr>
          <w:rFonts w:eastAsia="Times New Roman" w:cs="Arial"/>
          <w:lang w:eastAsia="en-GB"/>
        </w:rPr>
        <w:t>. Par exemple, l’absorption régulière de vitamine C (contenue principalement dans les fruits et légumes) peut contribuer à réduire l</w:t>
      </w:r>
      <w:r w:rsidR="00C62B19">
        <w:rPr>
          <w:rFonts w:eastAsia="Times New Roman" w:cs="Arial"/>
          <w:lang w:eastAsia="en-GB"/>
        </w:rPr>
        <w:t>a fréquence</w:t>
      </w:r>
      <w:r w:rsidRPr="00E75ADA">
        <w:rPr>
          <w:rFonts w:eastAsia="Times New Roman" w:cs="Arial"/>
          <w:lang w:eastAsia="en-GB"/>
        </w:rPr>
        <w:t xml:space="preserve"> des rhumes. Les recommandations nutritionnelles invitent à manger cinq portions de fruits et/ou de légumes par jour.</w:t>
      </w:r>
    </w:p>
    <w:p w14:paraId="7A715354" w14:textId="419B37AE" w:rsidR="00B26167" w:rsidRDefault="00B26167">
      <w:pPr>
        <w:spacing w:after="160" w:line="259" w:lineRule="auto"/>
        <w:rPr>
          <w:rFonts w:eastAsia="Times New Roman" w:cs="Arial"/>
          <w:lang w:eastAsia="en-GB"/>
        </w:rPr>
      </w:pPr>
      <w:r>
        <w:rPr>
          <w:rFonts w:eastAsia="Times New Roman" w:cs="Arial"/>
          <w:lang w:eastAsia="en-GB"/>
        </w:rPr>
        <w:br w:type="page"/>
      </w:r>
    </w:p>
    <w:p w14:paraId="7AB3F2D6" w14:textId="786C392E" w:rsidR="0082788F" w:rsidRDefault="00B26167" w:rsidP="00E75ADA">
      <w:pPr>
        <w:ind w:left="-54"/>
        <w:rPr>
          <w:rFonts w:eastAsia="Times New Roman" w:cs="Arial"/>
          <w:lang w:eastAsia="en-GB"/>
        </w:rPr>
      </w:pPr>
      <w:r w:rsidRPr="00E75ADA">
        <w:rPr>
          <w:b/>
          <w:bCs/>
          <w:noProof/>
          <w:lang w:eastAsia="fr-FR"/>
        </w:rPr>
        <w:lastRenderedPageBreak/>
        <w:drawing>
          <wp:anchor distT="0" distB="0" distL="114300" distR="114300" simplePos="0" relativeHeight="251649536" behindDoc="1" locked="0" layoutInCell="1" allowOverlap="1" wp14:anchorId="18DC0C51" wp14:editId="5748B64D">
            <wp:simplePos x="0" y="0"/>
            <wp:positionH relativeFrom="column">
              <wp:posOffset>6200775</wp:posOffset>
            </wp:positionH>
            <wp:positionV relativeFrom="paragraph">
              <wp:posOffset>-367030</wp:posOffset>
            </wp:positionV>
            <wp:extent cx="752475" cy="781050"/>
            <wp:effectExtent l="0" t="0" r="9525" b="0"/>
            <wp:wrapNone/>
            <wp:docPr id="10" name="Image 10"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221B0EB" w14:textId="0D6027B8" w:rsidR="00B26167" w:rsidRDefault="00B26167" w:rsidP="00E75ADA">
      <w:pPr>
        <w:ind w:left="-54"/>
        <w:rPr>
          <w:rFonts w:eastAsia="Times New Roman" w:cs="Arial"/>
          <w:lang w:eastAsia="en-GB"/>
        </w:rPr>
      </w:pPr>
    </w:p>
    <w:p w14:paraId="1C7A2BF4" w14:textId="77777777" w:rsidR="00B26167" w:rsidRPr="00E75ADA" w:rsidRDefault="00B26167" w:rsidP="00E75ADA">
      <w:pPr>
        <w:ind w:left="-54"/>
        <w:rPr>
          <w:rFonts w:eastAsia="Times New Roman" w:cs="Arial"/>
          <w:lang w:eastAsia="en-GB"/>
        </w:rPr>
      </w:pPr>
    </w:p>
    <w:p w14:paraId="6896B6F9" w14:textId="76F9ACE1" w:rsidR="0082788F" w:rsidRPr="00E75ADA" w:rsidRDefault="0082788F" w:rsidP="00E75ADA">
      <w:pPr>
        <w:pStyle w:val="ListParagraph"/>
        <w:numPr>
          <w:ilvl w:val="0"/>
          <w:numId w:val="5"/>
        </w:numPr>
        <w:ind w:left="306"/>
        <w:rPr>
          <w:rFonts w:eastAsia="Times New Roman" w:cs="Arial"/>
          <w:lang w:eastAsia="en-GB"/>
        </w:rPr>
      </w:pPr>
      <w:r w:rsidRPr="00E75ADA">
        <w:rPr>
          <w:rFonts w:eastAsia="Times New Roman" w:cs="Arial"/>
          <w:lang w:eastAsia="en-GB"/>
        </w:rPr>
        <w:t>Expliquer toutefois que parfois, si beaucoup de microbes pathogènes pénètrent à l‘intérieur de l’organisme, le système immunitaire peut avoir besoin d’aide. C’est dans ces cas-là que nous avons besoin de médicaments. Expliquer que différents types de médicaments sont utilisés pour traiter les symptômes de différentes infections (par exemple, des médicaments contre la douleur et la fièvre).</w:t>
      </w:r>
    </w:p>
    <w:p w14:paraId="6970E7D5" w14:textId="061BED53" w:rsidR="00D63095" w:rsidRPr="00E75ADA" w:rsidRDefault="00D63095" w:rsidP="00F508B3">
      <w:pPr>
        <w:rPr>
          <w:rFonts w:eastAsia="Times New Roman"/>
          <w:lang w:eastAsia="en-GB"/>
        </w:rPr>
      </w:pPr>
      <w:r w:rsidRPr="00E75ADA">
        <w:rPr>
          <w:noProof/>
          <w:lang w:eastAsia="fr-FR"/>
        </w:rPr>
        <mc:AlternateContent>
          <mc:Choice Requires="wps">
            <w:drawing>
              <wp:anchor distT="0" distB="0" distL="114300" distR="114300" simplePos="0" relativeHeight="251641344" behindDoc="1" locked="0" layoutInCell="1" allowOverlap="1" wp14:anchorId="119DB8BC" wp14:editId="6AC4BEE3">
                <wp:simplePos x="0" y="0"/>
                <wp:positionH relativeFrom="column">
                  <wp:posOffset>-152400</wp:posOffset>
                </wp:positionH>
                <wp:positionV relativeFrom="page">
                  <wp:posOffset>447675</wp:posOffset>
                </wp:positionV>
                <wp:extent cx="6953250" cy="8610600"/>
                <wp:effectExtent l="19050" t="1905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106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DCAD15E" id="Rectangle 8" o:spid="_x0000_s1026" style="position:absolute;margin-left:-12pt;margin-top:35.25pt;width:547.5pt;height:678pt;z-index:-2516940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" filled="f" strokecolor="#0b7b5d" strokeweight="2.25pt">
                <w10:wrap anchory="page"/>
              </v:rect>
            </w:pict>
          </mc:Fallback>
        </mc:AlternateContent>
      </w:r>
    </w:p>
    <w:p w14:paraId="2B7AD2E9" w14:textId="77777777" w:rsidR="0082788F" w:rsidRPr="00E75ADA" w:rsidRDefault="0082788F" w:rsidP="00E75ADA">
      <w:pPr>
        <w:pStyle w:val="ListParagraph"/>
        <w:numPr>
          <w:ilvl w:val="0"/>
          <w:numId w:val="5"/>
        </w:numPr>
        <w:ind w:left="306"/>
        <w:rPr>
          <w:rFonts w:eastAsia="Times New Roman" w:cs="Arial"/>
          <w:lang w:eastAsia="en-GB"/>
        </w:rPr>
      </w:pPr>
      <w:r w:rsidRPr="00E75ADA">
        <w:rPr>
          <w:rFonts w:eastAsia="Times New Roman" w:cs="Arial"/>
          <w:lang w:eastAsia="en-GB"/>
        </w:rPr>
        <w:t xml:space="preserve">Insister auprès des élèves sur le fait que les antibiotiques sont des médicaments spécialisés qui sont utilisés pour traiter les infections bactériennes graves. </w:t>
      </w:r>
      <w:r w:rsidR="00C62B19">
        <w:rPr>
          <w:rFonts w:eastAsia="Times New Roman" w:cs="Arial"/>
          <w:lang w:eastAsia="en-GB"/>
        </w:rPr>
        <w:t xml:space="preserve">Ils sont par contre sans effet sur les virus et donc sur le rhume, la bronchite et la grippe. </w:t>
      </w:r>
      <w:r w:rsidRPr="00E75ADA">
        <w:rPr>
          <w:rFonts w:eastAsia="Times New Roman" w:cs="Arial"/>
          <w:lang w:eastAsia="en-GB"/>
        </w:rPr>
        <w:t>Les antibiotiques nous guérissent en tuant les bactéries pathogènes qui nous rendent malades. Expliquer aux enfants qu’il existe des antibiotiques différents pour tuer des types de bactéries différentes. Par conséquent, il ne faut pas utiliser les antibiotiques de quelqu’un d’autre car ils pourraient ne pas être efficaces. Nous ne devons prendre que les antibiotiques qui nous sont prescrits par le médecin.</w:t>
      </w:r>
    </w:p>
    <w:p w14:paraId="21FA0A24" w14:textId="77777777" w:rsidR="0082788F" w:rsidRPr="00E75ADA" w:rsidRDefault="0082788F" w:rsidP="00E75ADA">
      <w:pPr>
        <w:ind w:left="-54"/>
        <w:rPr>
          <w:rFonts w:eastAsia="Times New Roman" w:cs="Arial"/>
          <w:lang w:eastAsia="en-GB"/>
        </w:rPr>
      </w:pPr>
    </w:p>
    <w:p w14:paraId="1063C439" w14:textId="77777777" w:rsidR="0082788F" w:rsidRPr="00E75ADA" w:rsidRDefault="0082788F" w:rsidP="00E75ADA">
      <w:pPr>
        <w:pStyle w:val="ListParagraph"/>
        <w:numPr>
          <w:ilvl w:val="0"/>
          <w:numId w:val="5"/>
        </w:numPr>
        <w:ind w:left="306"/>
        <w:rPr>
          <w:rFonts w:eastAsia="Times New Roman" w:cs="Arial"/>
          <w:lang w:eastAsia="en-GB"/>
        </w:rPr>
      </w:pPr>
      <w:r w:rsidRPr="00E75ADA">
        <w:rPr>
          <w:rFonts w:eastAsia="Times New Roman" w:cs="Arial"/>
          <w:lang w:eastAsia="en-GB"/>
        </w:rPr>
        <w:t>Expliquer aux élèves que si des antibiotiques leur sont prescrits par leur médecin, il est important de respecter son ordonnance et de finir le traitement, sinon toutes ces bactéries pathogènes ne seront pas tuées, l’infection pourra réapparaître et les bactéries qui survivent pourront devenir résistantes aux antibiotiques.</w:t>
      </w:r>
    </w:p>
    <w:p w14:paraId="5E6B7A93" w14:textId="77777777" w:rsidR="0082788F" w:rsidRPr="00E75ADA" w:rsidRDefault="0082788F" w:rsidP="00E75ADA">
      <w:pPr>
        <w:pStyle w:val="ListParagraph"/>
        <w:ind w:left="306"/>
        <w:rPr>
          <w:rFonts w:eastAsia="Times New Roman" w:cs="Arial"/>
          <w:lang w:eastAsia="en-GB"/>
        </w:rPr>
      </w:pPr>
    </w:p>
    <w:p w14:paraId="5C4A3843" w14:textId="77777777" w:rsidR="00701959" w:rsidRPr="00E75ADA" w:rsidRDefault="0082788F" w:rsidP="00E75ADA">
      <w:pPr>
        <w:pStyle w:val="ListParagraph"/>
        <w:numPr>
          <w:ilvl w:val="0"/>
          <w:numId w:val="5"/>
        </w:numPr>
        <w:ind w:left="306"/>
        <w:rPr>
          <w:rFonts w:eastAsia="Times New Roman" w:cs="Arial"/>
          <w:lang w:eastAsia="en-GB"/>
        </w:rPr>
      </w:pPr>
      <w:r w:rsidRPr="00E75ADA">
        <w:rPr>
          <w:rFonts w:eastAsia="Times New Roman" w:cs="Arial"/>
          <w:lang w:eastAsia="en-GB"/>
        </w:rPr>
        <w:t>Dire aux élèves que d’autres médicaments (antalgiques, antipyrétiques, sirops pour la toux, décongestionnants nasaux locaux) sont utilisés pour soulager les symptômes de l’infection tels que la fièvre, le mal de tête, le mal de gorge, la congestion nasale, la toux, etc.</w:t>
      </w:r>
    </w:p>
    <w:p w14:paraId="265D3A88" w14:textId="77777777" w:rsidR="0082788F" w:rsidRPr="00E75ADA" w:rsidRDefault="0082788F" w:rsidP="00E75ADA">
      <w:pPr>
        <w:rPr>
          <w:rFonts w:eastAsia="Times New Roman" w:cs="Arial"/>
          <w:lang w:eastAsia="en-GB"/>
        </w:rPr>
      </w:pPr>
    </w:p>
    <w:p w14:paraId="619B453A" w14:textId="77777777" w:rsidR="0082788F" w:rsidRDefault="0082788F" w:rsidP="00E75ADA">
      <w:pPr>
        <w:pStyle w:val="Heading2"/>
        <w:rPr>
          <w:szCs w:val="28"/>
        </w:rPr>
      </w:pPr>
      <w:r w:rsidRPr="00E75ADA">
        <w:rPr>
          <w:szCs w:val="28"/>
        </w:rPr>
        <w:t>Activité Principale</w:t>
      </w:r>
    </w:p>
    <w:p w14:paraId="1CBBA966" w14:textId="77777777" w:rsidR="00D63095" w:rsidRPr="00D63095" w:rsidRDefault="00D63095" w:rsidP="00D63095">
      <w:pPr>
        <w:rPr>
          <w:lang w:eastAsia="en-GB"/>
        </w:rPr>
      </w:pPr>
    </w:p>
    <w:p w14:paraId="665E7409" w14:textId="0CEE355F" w:rsidR="0082788F" w:rsidRDefault="0082788F" w:rsidP="00D63095">
      <w:r w:rsidRPr="00E75ADA">
        <w:t>Cette activité se présente sou</w:t>
      </w:r>
      <w:r w:rsidR="00E44A62">
        <w:t xml:space="preserve">s la forme d’une bande dessinée. </w:t>
      </w:r>
      <w:r w:rsidRPr="00E75ADA">
        <w:t>Chaque section de la bande dessinée décrit une situation nécessitant une prise de décision</w:t>
      </w:r>
      <w:r w:rsidR="00E44A62">
        <w:t xml:space="preserve"> qui pourra être discutée en classe. </w:t>
      </w:r>
      <w:r w:rsidRPr="00E75ADA">
        <w:t>Les réponses figurent sur la fiche GE 3</w:t>
      </w:r>
      <w:r w:rsidR="00B545F0" w:rsidRPr="00E75ADA">
        <w:t>.</w:t>
      </w:r>
    </w:p>
    <w:p w14:paraId="29823F3A" w14:textId="1B2946F5" w:rsidR="00F508B3" w:rsidRDefault="00F508B3" w:rsidP="00D63095"/>
    <w:p w14:paraId="1993F8A0" w14:textId="2119D99B" w:rsidR="00F508B3" w:rsidRDefault="00F508B3" w:rsidP="00F508B3">
      <w:pPr>
        <w:pStyle w:val="Heading2"/>
      </w:pPr>
      <w:r>
        <w:t>Activité complémentaire</w:t>
      </w:r>
    </w:p>
    <w:p w14:paraId="77BDD8CF" w14:textId="5503F6F8" w:rsidR="00F508B3" w:rsidRDefault="00F508B3" w:rsidP="00D63095"/>
    <w:p w14:paraId="14266396" w14:textId="1B314E75" w:rsidR="00F508B3" w:rsidRPr="00E75ADA" w:rsidRDefault="00F508B3" w:rsidP="00D63095">
      <w:r>
        <w:t>Avec l’activité des mots mélangés les élèves associent chaque mot à leur définition. Il s’agit des principales définitions à connaître pour la thématique.</w:t>
      </w:r>
    </w:p>
    <w:p w14:paraId="50967022" w14:textId="77777777" w:rsidR="0082788F" w:rsidRPr="00E75ADA" w:rsidRDefault="0082788F" w:rsidP="00E75ADA">
      <w:pPr>
        <w:spacing w:after="160"/>
        <w:rPr>
          <w:rFonts w:cs="Arial"/>
        </w:rPr>
      </w:pPr>
      <w:r w:rsidRPr="00E75ADA">
        <w:rPr>
          <w:rFonts w:cs="Arial"/>
        </w:rPr>
        <w:br w:type="page"/>
      </w:r>
    </w:p>
    <w:p w14:paraId="3658B3A6" w14:textId="77777777" w:rsidR="0082788F" w:rsidRPr="00E75ADA" w:rsidRDefault="00AA2266" w:rsidP="00E75ADA">
      <w:pPr>
        <w:pStyle w:val="Heading1"/>
      </w:pPr>
      <w:r w:rsidRPr="00E75ADA">
        <w:lastRenderedPageBreak/>
        <w:t>Traitement des infections</w:t>
      </w:r>
    </w:p>
    <w:p w14:paraId="03F0C558" w14:textId="77777777" w:rsidR="0082788F" w:rsidRPr="00E75ADA" w:rsidRDefault="00D63095" w:rsidP="00E75ADA">
      <w:pPr>
        <w:pStyle w:val="Heading1"/>
        <w:rPr>
          <w:sz w:val="36"/>
          <w:szCs w:val="36"/>
        </w:rPr>
      </w:pPr>
      <w:r>
        <w:rPr>
          <w:sz w:val="36"/>
          <w:szCs w:val="36"/>
        </w:rPr>
        <w:t>Situations à discuter</w:t>
      </w:r>
      <w:r w:rsidR="0082788F" w:rsidRPr="00E75ADA">
        <w:rPr>
          <w:sz w:val="36"/>
          <w:szCs w:val="36"/>
        </w:rPr>
        <w:t xml:space="preserve"> - Guide enseignant (GE3)</w:t>
      </w:r>
    </w:p>
    <w:p w14:paraId="46CF72DF" w14:textId="77777777" w:rsidR="0082788F" w:rsidRDefault="00674A75" w:rsidP="00E75ADA">
      <w:pPr>
        <w:rPr>
          <w:rFonts w:cs="Arial"/>
        </w:rPr>
      </w:pPr>
      <w:r w:rsidRPr="00E75ADA">
        <w:rPr>
          <w:noProof/>
          <w:lang w:eastAsia="fr-FR"/>
        </w:rPr>
        <w:drawing>
          <wp:anchor distT="0" distB="0" distL="114300" distR="114300" simplePos="0" relativeHeight="251655680" behindDoc="0" locked="0" layoutInCell="1" allowOverlap="1" wp14:anchorId="4B91DFBD" wp14:editId="3641228A">
            <wp:simplePos x="0" y="0"/>
            <wp:positionH relativeFrom="column">
              <wp:posOffset>6174740</wp:posOffset>
            </wp:positionH>
            <wp:positionV relativeFrom="page">
              <wp:posOffset>1203325</wp:posOffset>
            </wp:positionV>
            <wp:extent cx="751840" cy="781050"/>
            <wp:effectExtent l="0" t="0" r="0" b="0"/>
            <wp:wrapSquare wrapText="bothSides"/>
            <wp:docPr id="15" name="Image 15"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1F76ADCE" w14:textId="77777777" w:rsidR="00D63095" w:rsidRPr="00E75ADA" w:rsidRDefault="00D63095" w:rsidP="00E75ADA">
      <w:pPr>
        <w:rPr>
          <w:rFonts w:cs="Arial"/>
        </w:rPr>
      </w:pPr>
      <w:r w:rsidRPr="00E75ADA">
        <w:rPr>
          <w:rFonts w:cs="Arial"/>
          <w:noProof/>
          <w:sz w:val="36"/>
          <w:szCs w:val="36"/>
          <w:lang w:eastAsia="fr-FR"/>
        </w:rPr>
        <mc:AlternateContent>
          <mc:Choice Requires="wps">
            <w:drawing>
              <wp:anchor distT="0" distB="0" distL="114300" distR="114300" simplePos="0" relativeHeight="251650560" behindDoc="1" locked="0" layoutInCell="1" allowOverlap="1" wp14:anchorId="2D51F425" wp14:editId="3C0FF760">
                <wp:simplePos x="0" y="0"/>
                <wp:positionH relativeFrom="column">
                  <wp:posOffset>-152400</wp:posOffset>
                </wp:positionH>
                <wp:positionV relativeFrom="paragraph">
                  <wp:posOffset>231775</wp:posOffset>
                </wp:positionV>
                <wp:extent cx="6953250" cy="8420100"/>
                <wp:effectExtent l="19050" t="19050" r="19050" b="190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201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3395C1E" id="Rectangle 11" o:spid="_x0000_s1026" style="position:absolute;margin-left:-12pt;margin-top:18.25pt;width:547.5pt;height:6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561Q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" filled="f" strokecolor="#0b7b5d" strokeweight="2.25pt"/>
            </w:pict>
          </mc:Fallback>
        </mc:AlternateContent>
      </w:r>
    </w:p>
    <w:p w14:paraId="26F674AE" w14:textId="77777777" w:rsidR="0082788F" w:rsidRPr="00E75ADA" w:rsidRDefault="0082788F" w:rsidP="00D63095"/>
    <w:p w14:paraId="1B176B7D" w14:textId="04553065" w:rsidR="005B76BB" w:rsidRDefault="005B76BB" w:rsidP="005B76BB">
      <w:pPr>
        <w:pStyle w:val="Heading2"/>
      </w:pPr>
      <w:r>
        <w:rPr>
          <w:szCs w:val="28"/>
        </w:rPr>
        <w:t xml:space="preserve">Age 7-12 ans </w:t>
      </w:r>
    </w:p>
    <w:p w14:paraId="1EEDF955" w14:textId="43F04D31" w:rsidR="0047628F" w:rsidRPr="005B76BB" w:rsidRDefault="0047628F" w:rsidP="0047628F">
      <w:pPr>
        <w:pStyle w:val="ListParagraph"/>
        <w:numPr>
          <w:ilvl w:val="0"/>
          <w:numId w:val="13"/>
        </w:numPr>
        <w:rPr>
          <w:lang w:eastAsia="en-GB"/>
        </w:rPr>
      </w:pPr>
      <w:r w:rsidRPr="00DA25CD">
        <w:rPr>
          <w:rFonts w:eastAsia="Times New Roman" w:cs="Arial"/>
          <w:lang w:eastAsia="en-GB"/>
        </w:rPr>
        <w:t>Soin du corps, de l’environnement immédiat et plus lointain.</w:t>
      </w:r>
    </w:p>
    <w:p w14:paraId="4D4329E0" w14:textId="77777777" w:rsidR="0047628F" w:rsidRPr="00E75ADA" w:rsidRDefault="0047628F" w:rsidP="0047628F">
      <w:pPr>
        <w:pStyle w:val="ListParagraph"/>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3A85FDC1" w14:textId="77777777" w:rsidR="0047628F" w:rsidRPr="0047628F" w:rsidRDefault="0047628F" w:rsidP="0047628F">
      <w:pPr>
        <w:pStyle w:val="ListParagraph"/>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4164BB04" w14:textId="77777777" w:rsidR="0047628F" w:rsidRPr="0047628F" w:rsidRDefault="0047628F" w:rsidP="0047628F">
      <w:pPr>
        <w:pStyle w:val="ListParagraph"/>
        <w:rPr>
          <w:rFonts w:eastAsia="Times New Roman" w:cs="Arial"/>
          <w:b/>
          <w:lang w:eastAsia="en-GB"/>
        </w:rPr>
      </w:pPr>
    </w:p>
    <w:p w14:paraId="6CA93424" w14:textId="77777777" w:rsidR="0082788F" w:rsidRPr="00E75ADA" w:rsidRDefault="0082788F" w:rsidP="00E75ADA">
      <w:pPr>
        <w:rPr>
          <w:rFonts w:eastAsia="Times New Roman" w:cs="Arial"/>
          <w:lang w:eastAsia="en-GB"/>
        </w:rPr>
      </w:pPr>
    </w:p>
    <w:p w14:paraId="32422A1D" w14:textId="77777777" w:rsidR="00D63095" w:rsidRDefault="00D63095" w:rsidP="00E75ADA">
      <w:pPr>
        <w:pStyle w:val="Heading2"/>
        <w:rPr>
          <w:szCs w:val="28"/>
        </w:rPr>
      </w:pPr>
      <w:r>
        <w:rPr>
          <w:szCs w:val="28"/>
        </w:rPr>
        <w:t>Matériel nécessaire</w:t>
      </w:r>
    </w:p>
    <w:p w14:paraId="2F5656B4" w14:textId="77777777" w:rsidR="00D63095" w:rsidRPr="00E75ADA" w:rsidRDefault="00D63095" w:rsidP="00D63095">
      <w:pPr>
        <w:rPr>
          <w:rFonts w:cs="Arial"/>
          <w:b/>
          <w:bCs/>
          <w:sz w:val="28"/>
          <w:szCs w:val="28"/>
        </w:rPr>
      </w:pPr>
      <w:r w:rsidRPr="00E75ADA">
        <w:rPr>
          <w:rFonts w:cs="Arial"/>
          <w:bCs/>
        </w:rPr>
        <w:t>Par élève/groupe</w:t>
      </w:r>
    </w:p>
    <w:p w14:paraId="1E490BC3" w14:textId="77777777" w:rsidR="00D63095" w:rsidRPr="00E75ADA" w:rsidRDefault="00D63095" w:rsidP="00D63095">
      <w:pPr>
        <w:pStyle w:val="ListParagraph"/>
        <w:numPr>
          <w:ilvl w:val="0"/>
          <w:numId w:val="4"/>
        </w:numPr>
        <w:ind w:left="454"/>
        <w:rPr>
          <w:rFonts w:cs="Arial"/>
          <w:b/>
          <w:bCs/>
        </w:rPr>
      </w:pPr>
      <w:r w:rsidRPr="00E75ADA">
        <w:rPr>
          <w:rFonts w:cs="Arial"/>
          <w:color w:val="000000"/>
        </w:rPr>
        <w:t>Copie de DCE1</w:t>
      </w:r>
    </w:p>
    <w:p w14:paraId="7354FF8B" w14:textId="77777777" w:rsidR="00D63095" w:rsidRPr="00E75ADA" w:rsidRDefault="00D63095" w:rsidP="00D63095">
      <w:pPr>
        <w:pStyle w:val="ListParagraph"/>
        <w:numPr>
          <w:ilvl w:val="0"/>
          <w:numId w:val="4"/>
        </w:numPr>
        <w:ind w:left="454"/>
        <w:rPr>
          <w:rFonts w:cs="Arial"/>
          <w:bCs/>
        </w:rPr>
      </w:pPr>
      <w:r w:rsidRPr="00E75ADA">
        <w:rPr>
          <w:rFonts w:cs="Arial"/>
          <w:bCs/>
        </w:rPr>
        <w:t>Copie de DCE2</w:t>
      </w:r>
    </w:p>
    <w:p w14:paraId="1EDC712F" w14:textId="77777777" w:rsidR="00D63095" w:rsidRPr="00E75ADA" w:rsidRDefault="00D63095" w:rsidP="00D63095">
      <w:pPr>
        <w:pStyle w:val="ListParagraph"/>
        <w:numPr>
          <w:ilvl w:val="0"/>
          <w:numId w:val="4"/>
        </w:numPr>
        <w:ind w:left="454"/>
        <w:rPr>
          <w:rFonts w:cs="Arial"/>
          <w:bCs/>
        </w:rPr>
      </w:pPr>
      <w:r w:rsidRPr="00E75ADA">
        <w:rPr>
          <w:rFonts w:cs="Arial"/>
          <w:bCs/>
        </w:rPr>
        <w:t>Copie de DTE1</w:t>
      </w:r>
    </w:p>
    <w:p w14:paraId="09EECAF4" w14:textId="77777777" w:rsidR="00D63095" w:rsidRDefault="00D63095" w:rsidP="00D63095"/>
    <w:p w14:paraId="28ECB2EE" w14:textId="77777777" w:rsidR="00D63095" w:rsidRDefault="00D63095" w:rsidP="00D63095">
      <w:pPr>
        <w:pStyle w:val="Heading2"/>
      </w:pPr>
      <w:r>
        <w:t>Application</w:t>
      </w:r>
    </w:p>
    <w:p w14:paraId="1B992875" w14:textId="77777777" w:rsidR="00D63095" w:rsidRDefault="00D63095" w:rsidP="00D63095">
      <w:pPr>
        <w:pStyle w:val="ListParagraph"/>
        <w:numPr>
          <w:ilvl w:val="0"/>
          <w:numId w:val="14"/>
        </w:numPr>
      </w:pPr>
      <w:r>
        <w:t>Distribuer à chaque élève / groupe une copie du DCE1 et / ou du DCE2</w:t>
      </w:r>
    </w:p>
    <w:p w14:paraId="5DB1DBBB" w14:textId="77777777" w:rsidR="00E44A62" w:rsidRDefault="00E44A62" w:rsidP="00D63095">
      <w:pPr>
        <w:pStyle w:val="ListParagraph"/>
        <w:numPr>
          <w:ilvl w:val="0"/>
          <w:numId w:val="14"/>
        </w:numPr>
      </w:pPr>
      <w:r>
        <w:t>Les élèves / Les groupes pourront échanger sur les décisions prises pour les personnages en argumentant si elles leur semblent adaptées.</w:t>
      </w:r>
    </w:p>
    <w:p w14:paraId="0B477CDD" w14:textId="77777777" w:rsidR="00E44A62" w:rsidRDefault="00E44A62" w:rsidP="00E44A62">
      <w:r w:rsidRPr="00E44A62">
        <w:rPr>
          <w:b/>
        </w:rPr>
        <w:t>Réponses</w:t>
      </w:r>
      <w:r>
        <w:t> :</w:t>
      </w:r>
    </w:p>
    <w:p w14:paraId="508DDB4A" w14:textId="77777777" w:rsidR="0082788F" w:rsidRPr="00E75ADA" w:rsidRDefault="0082788F" w:rsidP="00E44A62">
      <w:pPr>
        <w:rPr>
          <w:rFonts w:cs="Arial"/>
        </w:rPr>
      </w:pPr>
    </w:p>
    <w:p w14:paraId="6D2277C7" w14:textId="77777777" w:rsidR="0082788F" w:rsidRPr="00E75ADA" w:rsidRDefault="0082788F" w:rsidP="00E75ADA">
      <w:pPr>
        <w:rPr>
          <w:rFonts w:cs="Arial"/>
        </w:rPr>
        <w:sectPr w:rsidR="0082788F" w:rsidRPr="00E75ADA" w:rsidSect="00D02E23">
          <w:type w:val="continuous"/>
          <w:pgSz w:w="11906" w:h="16838"/>
          <w:pgMar w:top="720" w:right="720" w:bottom="720" w:left="720" w:header="708" w:footer="283" w:gutter="0"/>
          <w:cols w:space="708"/>
          <w:docGrid w:linePitch="360"/>
        </w:sectPr>
      </w:pPr>
    </w:p>
    <w:p w14:paraId="5E59FB96" w14:textId="77777777" w:rsidR="0082788F" w:rsidRPr="00E75ADA" w:rsidRDefault="0082788F" w:rsidP="00E75ADA">
      <w:pPr>
        <w:rPr>
          <w:rFonts w:cs="Arial"/>
        </w:rPr>
      </w:pPr>
      <w:r w:rsidRPr="00E75ADA">
        <w:rPr>
          <w:rFonts w:eastAsia="Times New Roman" w:cs="Arial"/>
          <w:noProof/>
          <w:lang w:eastAsia="fr-FR"/>
        </w:rPr>
        <w:drawing>
          <wp:inline distT="0" distB="0" distL="0" distR="0" wp14:anchorId="3855B899" wp14:editId="4B979DEC">
            <wp:extent cx="1439545" cy="1092835"/>
            <wp:effectExtent l="0" t="0" r="0" b="0"/>
            <wp:docPr id="16" name="Image 16" descr="Natacha tousse à côté de Julie sans se couvrir la b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Natacha tousse à côté de Julie sans se couvrir la bouche"/>
                    <pic:cNvPicPr/>
                  </pic:nvPicPr>
                  <pic:blipFill>
                    <a:blip r:embed="rId15">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3D1591B8" w14:textId="77777777" w:rsidR="0082788F" w:rsidRPr="00E75ADA" w:rsidRDefault="0082788F" w:rsidP="00E75ADA">
      <w:pPr>
        <w:widowControl w:val="0"/>
        <w:ind w:left="66" w:right="-29"/>
        <w:rPr>
          <w:rFonts w:cs="Arial"/>
        </w:rPr>
      </w:pPr>
      <w:r w:rsidRPr="00E75ADA">
        <w:rPr>
          <w:rFonts w:cs="Arial"/>
        </w:rPr>
        <w:br w:type="column"/>
      </w:r>
      <w:r w:rsidRPr="00E75ADA">
        <w:rPr>
          <w:rFonts w:cs="Arial"/>
        </w:rPr>
        <w:t>Natacha devrait se couvrir la bouche quand elle tousse, avec un mouchoir ou avec le pli du coude. Les microbes peuvent facilement se transmettre d’une personne à l’autre par la toux et les éternuements. Un éternuement est projeté à environ 160 km/h, ce qui signifie que les microbes peuvent aller très loin et infecter d’autres personnes.</w:t>
      </w:r>
    </w:p>
    <w:p w14:paraId="7F840CB7" w14:textId="77777777" w:rsidR="0082788F" w:rsidRPr="00E75ADA" w:rsidRDefault="0082788F" w:rsidP="00E75ADA">
      <w:pPr>
        <w:rPr>
          <w:rFonts w:cs="Arial"/>
        </w:rPr>
      </w:pPr>
    </w:p>
    <w:p w14:paraId="07E8D6A0"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0A7E5B45" w14:textId="7229E1AF" w:rsidR="0082788F" w:rsidRPr="00E75ADA" w:rsidRDefault="0002029C" w:rsidP="00E75ADA">
      <w:pPr>
        <w:rPr>
          <w:rFonts w:cs="Arial"/>
        </w:rPr>
      </w:pPr>
      <w:r w:rsidRPr="00E75ADA">
        <w:rPr>
          <w:noProof/>
          <w:lang w:eastAsia="fr-FR"/>
        </w:rPr>
        <mc:AlternateContent>
          <mc:Choice Requires="wps">
            <w:drawing>
              <wp:anchor distT="0" distB="0" distL="114300" distR="114300" simplePos="0" relativeHeight="251651584" behindDoc="1" locked="0" layoutInCell="1" allowOverlap="1" wp14:anchorId="1D4C9CB1" wp14:editId="495076DD">
                <wp:simplePos x="0" y="0"/>
                <wp:positionH relativeFrom="margin">
                  <wp:align>center</wp:align>
                </wp:positionH>
                <wp:positionV relativeFrom="paragraph">
                  <wp:posOffset>-249555</wp:posOffset>
                </wp:positionV>
                <wp:extent cx="6972300" cy="9420225"/>
                <wp:effectExtent l="19050" t="19050" r="19050" b="285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94202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ED4A6" id="Rectangle 13" o:spid="_x0000_s1026" style="position:absolute;margin-left:0;margin-top:-19.65pt;width:549pt;height:741.7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" filled="f" strokecolor="#0b7b5d" strokeweight="2.25pt">
                <w10:wrap anchorx="margin"/>
              </v:rect>
            </w:pict>
          </mc:Fallback>
        </mc:AlternateContent>
      </w:r>
      <w:r w:rsidR="0082788F" w:rsidRPr="00E75ADA">
        <w:rPr>
          <w:rFonts w:eastAsia="Times New Roman" w:cs="Arial"/>
          <w:noProof/>
          <w:lang w:eastAsia="fr-FR"/>
        </w:rPr>
        <w:drawing>
          <wp:inline distT="0" distB="0" distL="0" distR="0" wp14:anchorId="1292467F" wp14:editId="10A72EDC">
            <wp:extent cx="1439545" cy="1092835"/>
            <wp:effectExtent l="0" t="0" r="0" b="0"/>
            <wp:docPr id="17" name="Image 17" descr="Julie est aux toilettes, elle se lave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Julie est aux toilettes, elle se lave les mains"/>
                    <pic:cNvPicPr/>
                  </pic:nvPicPr>
                  <pic:blipFill>
                    <a:blip r:embed="rId16">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2C8020D0" w14:textId="0FCA11D6" w:rsidR="0082788F" w:rsidRPr="00E75ADA" w:rsidRDefault="0082788F" w:rsidP="00E75ADA">
      <w:pPr>
        <w:widowControl w:val="0"/>
        <w:ind w:left="66" w:right="-29"/>
        <w:rPr>
          <w:rFonts w:cs="Arial"/>
        </w:rPr>
      </w:pPr>
      <w:r w:rsidRPr="00E75ADA">
        <w:rPr>
          <w:rFonts w:cs="Arial"/>
        </w:rPr>
        <w:br w:type="column"/>
      </w:r>
      <w:r w:rsidRPr="00E75ADA">
        <w:rPr>
          <w:rFonts w:cs="Arial"/>
        </w:rPr>
        <w:t>Il faut toujours se laver les mains après être allé aux toilettes. De nombreux microbes pathogènes susceptibles de nous infecter peuvent se trouver dans les toilettes. Une bonne hygiène personnelle est essentielle et peut beaucoup limiter la transmission des infections. Différentes études ont montré qu’un lavage correct des mains réduisait l’absentéisme scolaire dû aux infections gastro-intestinales et respiratoires.</w:t>
      </w:r>
    </w:p>
    <w:p w14:paraId="4A778E9F"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67A75967" w14:textId="77777777" w:rsidR="0082788F" w:rsidRPr="00E75ADA" w:rsidRDefault="0082788F" w:rsidP="00E75ADA">
      <w:pPr>
        <w:rPr>
          <w:rFonts w:cs="Arial"/>
        </w:rPr>
      </w:pPr>
    </w:p>
    <w:p w14:paraId="1A1DB6FC" w14:textId="77777777" w:rsidR="0082788F" w:rsidRPr="00E75ADA" w:rsidRDefault="0082788F" w:rsidP="00E75ADA">
      <w:pPr>
        <w:rPr>
          <w:rFonts w:cs="Arial"/>
        </w:rPr>
        <w:sectPr w:rsidR="0082788F" w:rsidRPr="00E75ADA" w:rsidSect="00861EDA">
          <w:type w:val="continuous"/>
          <w:pgSz w:w="11906" w:h="16838"/>
          <w:pgMar w:top="720" w:right="720" w:bottom="720" w:left="720" w:header="708" w:footer="708" w:gutter="0"/>
          <w:cols w:space="708"/>
          <w:docGrid w:linePitch="360"/>
        </w:sectPr>
      </w:pPr>
    </w:p>
    <w:p w14:paraId="0101B0FA" w14:textId="746F7008" w:rsidR="0082788F" w:rsidRPr="00E75ADA" w:rsidRDefault="0082788F" w:rsidP="00E75ADA">
      <w:pPr>
        <w:rPr>
          <w:rFonts w:cs="Arial"/>
        </w:rPr>
      </w:pPr>
      <w:r w:rsidRPr="00E75ADA">
        <w:rPr>
          <w:rFonts w:eastAsia="Times New Roman" w:cs="Arial"/>
          <w:noProof/>
          <w:lang w:eastAsia="fr-FR"/>
        </w:rPr>
        <w:drawing>
          <wp:inline distT="0" distB="0" distL="0" distR="0" wp14:anchorId="3FE6061F" wp14:editId="7685B3D7">
            <wp:extent cx="1439545" cy="1092835"/>
            <wp:effectExtent l="0" t="0" r="0" b="0"/>
            <wp:docPr id="18" name="Image 18" descr="Julie et Arthur sont à la cantine. Julie propose d'utiliser les antibiotiques de sa soeur pour se sentir m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Julie et Arthur sont à la cantine. Julie propose d'utiliser les antibiotiques de sa soeur pour se sentir mieux"/>
                    <pic:cNvPicPr/>
                  </pic:nvPicPr>
                  <pic:blipFill>
                    <a:blip r:embed="rId17">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38EF089D" w14:textId="77777777" w:rsidR="0082788F" w:rsidRPr="00E75ADA" w:rsidRDefault="0082788F" w:rsidP="00E75ADA">
      <w:pPr>
        <w:widowControl w:val="0"/>
        <w:ind w:left="66" w:right="-29"/>
        <w:rPr>
          <w:rFonts w:cs="Arial"/>
        </w:rPr>
      </w:pPr>
      <w:r w:rsidRPr="00E75ADA">
        <w:rPr>
          <w:rFonts w:cs="Arial"/>
        </w:rPr>
        <w:br w:type="column"/>
      </w:r>
      <w:r w:rsidRPr="00E75ADA">
        <w:rPr>
          <w:rFonts w:cs="Arial"/>
        </w:rPr>
        <w:t>Julie ne doit PAS utiliser les antibiotiques de sa sœur. Il y a de nombreux types différents d’antibiotiques qui servent à traiter des infections bactériennes différentes. Les médecins prescrivent un antibiotique spécifique pour une infection donnée et à un dosage adapté à chaque patient. En prenant les antibiotiques d’une autre personne, il se peut que ce traitement ne soit pas efficace contre l’infection dont on est atteint.</w:t>
      </w:r>
    </w:p>
    <w:p w14:paraId="452A45CE" w14:textId="77777777" w:rsidR="0082788F" w:rsidRPr="00E75ADA" w:rsidRDefault="0082788F" w:rsidP="00E75ADA">
      <w:pPr>
        <w:rPr>
          <w:rFonts w:cs="Arial"/>
        </w:rPr>
      </w:pPr>
    </w:p>
    <w:p w14:paraId="01C4BBD1"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7365FB71" w14:textId="77777777" w:rsidR="00701959" w:rsidRPr="00E75ADA" w:rsidRDefault="0082788F" w:rsidP="00E75ADA">
      <w:pPr>
        <w:rPr>
          <w:rFonts w:cs="Arial"/>
        </w:rPr>
        <w:sectPr w:rsidR="00701959" w:rsidRPr="00E75ADA" w:rsidSect="00701959">
          <w:type w:val="continuous"/>
          <w:pgSz w:w="11906" w:h="16838"/>
          <w:pgMar w:top="720" w:right="720" w:bottom="720" w:left="720" w:header="708" w:footer="708" w:gutter="0"/>
          <w:cols w:num="2" w:space="142" w:equalWidth="0">
            <w:col w:w="2268" w:space="142"/>
            <w:col w:w="8056"/>
          </w:cols>
          <w:docGrid w:linePitch="360"/>
        </w:sectPr>
      </w:pPr>
      <w:r w:rsidRPr="00E75ADA">
        <w:rPr>
          <w:rFonts w:eastAsia="Times New Roman" w:cs="Arial"/>
          <w:noProof/>
          <w:lang w:eastAsia="fr-FR"/>
        </w:rPr>
        <w:lastRenderedPageBreak/>
        <w:drawing>
          <wp:inline distT="0" distB="0" distL="0" distR="0" wp14:anchorId="0251447B" wp14:editId="02BCE274">
            <wp:extent cx="1439545" cy="1101090"/>
            <wp:effectExtent l="0" t="0" r="0" b="3810"/>
            <wp:docPr id="19" name="Image 19" descr="Arthur est tombé dans la cour de récré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rthur est tombé dans la cour de récréation"/>
                    <pic:cNvPicPr/>
                  </pic:nvPicPr>
                  <pic:blipFill>
                    <a:blip r:embed="rId18">
                      <a:extLst>
                        <a:ext uri="{28A0092B-C50C-407E-A947-70E740481C1C}">
                          <a14:useLocalDpi xmlns:a14="http://schemas.microsoft.com/office/drawing/2010/main" val="0"/>
                        </a:ext>
                      </a:extLst>
                    </a:blip>
                    <a:stretch>
                      <a:fillRect/>
                    </a:stretch>
                  </pic:blipFill>
                  <pic:spPr>
                    <a:xfrm>
                      <a:off x="0" y="0"/>
                      <a:ext cx="1439545" cy="1101090"/>
                    </a:xfrm>
                    <a:prstGeom prst="rect">
                      <a:avLst/>
                    </a:prstGeom>
                  </pic:spPr>
                </pic:pic>
              </a:graphicData>
            </a:graphic>
          </wp:inline>
        </w:drawing>
      </w:r>
      <w:r w:rsidR="00701959" w:rsidRPr="00E75ADA">
        <w:rPr>
          <w:rFonts w:cs="Arial"/>
        </w:rPr>
        <w:br w:type="column"/>
      </w:r>
      <w:r w:rsidR="00701959" w:rsidRPr="00E75ADA">
        <w:rPr>
          <w:rFonts w:cs="Arial"/>
        </w:rPr>
        <w:t>Mme Martin aurait dû laver le genou d’Arthur pour éliminer les microbes qui pouvaient s’y trouver et ainsi empêcher une infection. Il n’est généralement pas nécessaire de recouvrir les petites coupures ou les éraflures avec un pansement ; en les laissant à l’air, on aide à la cicatrisation. Par contre une plaie nécessite un pansement après avoir été désinfectée. Le pansement remplace temporairement la barrière de la peau.</w:t>
      </w:r>
    </w:p>
    <w:p w14:paraId="2A6C18F0" w14:textId="77777777" w:rsidR="0082788F" w:rsidRPr="00E75ADA" w:rsidRDefault="00701959" w:rsidP="00E75ADA">
      <w:pPr>
        <w:widowControl w:val="0"/>
        <w:ind w:left="66" w:right="-29"/>
        <w:rPr>
          <w:rFonts w:cs="Arial"/>
        </w:rPr>
      </w:pPr>
      <w:r w:rsidRPr="00E75ADA">
        <w:rPr>
          <w:rFonts w:cs="Arial"/>
          <w:noProof/>
          <w:lang w:eastAsia="fr-FR"/>
        </w:rPr>
        <w:drawing>
          <wp:anchor distT="0" distB="0" distL="114300" distR="114300" simplePos="0" relativeHeight="251653632" behindDoc="0" locked="0" layoutInCell="1" allowOverlap="1" wp14:anchorId="23481F5D" wp14:editId="20E7E522">
            <wp:simplePos x="0" y="0"/>
            <wp:positionH relativeFrom="column">
              <wp:posOffset>6400</wp:posOffset>
            </wp:positionH>
            <wp:positionV relativeFrom="paragraph">
              <wp:posOffset>275796</wp:posOffset>
            </wp:positionV>
            <wp:extent cx="1439545" cy="1099820"/>
            <wp:effectExtent l="0" t="0" r="8255" b="5080"/>
            <wp:wrapSquare wrapText="bothSides"/>
            <wp:docPr id="21" name="Image 21" descr="Julie et sa mère sont chez le médecin. Sa mère s'étonne que le médecin ne prescrive pas d'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Julie et sa mère sont chez le médecin. Sa mère s'étonne que le médecin ne prescrive pas d'antibiotiques"/>
                    <pic:cNvPicPr/>
                  </pic:nvPicPr>
                  <pic:blipFill>
                    <a:blip r:embed="rId19">
                      <a:extLst>
                        <a:ext uri="{28A0092B-C50C-407E-A947-70E740481C1C}">
                          <a14:useLocalDpi xmlns:a14="http://schemas.microsoft.com/office/drawing/2010/main" val="0"/>
                        </a:ext>
                      </a:extLst>
                    </a:blip>
                    <a:stretch>
                      <a:fillRect/>
                    </a:stretch>
                  </pic:blipFill>
                  <pic:spPr>
                    <a:xfrm>
                      <a:off x="0" y="0"/>
                      <a:ext cx="1439545" cy="1099820"/>
                    </a:xfrm>
                    <a:prstGeom prst="rect">
                      <a:avLst/>
                    </a:prstGeom>
                  </pic:spPr>
                </pic:pic>
              </a:graphicData>
            </a:graphic>
          </wp:anchor>
        </w:drawing>
      </w:r>
      <w:r w:rsidR="0082788F" w:rsidRPr="00E75ADA">
        <w:rPr>
          <w:rFonts w:cs="Arial"/>
        </w:rPr>
        <w:br w:type="column"/>
      </w:r>
    </w:p>
    <w:p w14:paraId="1005758C" w14:textId="77777777" w:rsidR="0082788F" w:rsidRPr="00E75ADA" w:rsidRDefault="00EC5D21" w:rsidP="00E75ADA">
      <w:pPr>
        <w:widowControl w:val="0"/>
        <w:ind w:right="-29"/>
        <w:rPr>
          <w:rFonts w:cs="Arial"/>
        </w:rPr>
      </w:pPr>
      <w:r w:rsidRPr="00E75ADA">
        <w:rPr>
          <w:rFonts w:cs="Arial"/>
        </w:rPr>
        <w:t>Les antibiotiques ne sont efficaces que pour les infections bactériennes. Les infections virales (par exemple le rhume, la grippe, la bronchite et la plupart des angines – le médecin peut faire un test pour s’en assurer) sont provoquées par des virus et les antibiotiques ne sont pas efficaces : les défenses naturelles de l’organisme vont combattre ces infections. D’autres médicaments aident à soulager les symptômes de l’infection (fièvre ou douleurs).</w:t>
      </w:r>
    </w:p>
    <w:p w14:paraId="3C7B44D7" w14:textId="77777777" w:rsidR="0082788F" w:rsidRPr="00E75ADA" w:rsidRDefault="0082788F" w:rsidP="00E75ADA">
      <w:pPr>
        <w:rPr>
          <w:rFonts w:cs="Arial"/>
        </w:rPr>
        <w:sectPr w:rsidR="0082788F" w:rsidRPr="00E75ADA" w:rsidSect="00EC5D21">
          <w:type w:val="continuous"/>
          <w:pgSz w:w="11906" w:h="16838"/>
          <w:pgMar w:top="720" w:right="720" w:bottom="720" w:left="720" w:header="708" w:footer="708" w:gutter="0"/>
          <w:cols w:num="2" w:space="142" w:equalWidth="0">
            <w:col w:w="2268" w:space="142"/>
            <w:col w:w="8056"/>
          </w:cols>
          <w:docGrid w:linePitch="360"/>
        </w:sectPr>
      </w:pPr>
    </w:p>
    <w:p w14:paraId="600CC2CC" w14:textId="77777777" w:rsidR="0082788F" w:rsidRPr="00E75ADA" w:rsidRDefault="00EC5D21" w:rsidP="00E75ADA">
      <w:pPr>
        <w:widowControl w:val="0"/>
        <w:ind w:left="-709" w:right="-29"/>
        <w:rPr>
          <w:rFonts w:cs="Arial"/>
        </w:rPr>
      </w:pPr>
      <w:r w:rsidRPr="00E75ADA">
        <w:rPr>
          <w:rFonts w:eastAsia="Times New Roman" w:cs="Arial"/>
          <w:noProof/>
          <w:lang w:eastAsia="fr-FR"/>
        </w:rPr>
        <w:drawing>
          <wp:anchor distT="0" distB="0" distL="114300" distR="114300" simplePos="0" relativeHeight="251654656" behindDoc="0" locked="0" layoutInCell="1" allowOverlap="1" wp14:anchorId="7B4E1DF1" wp14:editId="7EDFA986">
            <wp:simplePos x="0" y="0"/>
            <wp:positionH relativeFrom="column">
              <wp:posOffset>5080</wp:posOffset>
            </wp:positionH>
            <wp:positionV relativeFrom="paragraph">
              <wp:posOffset>173412</wp:posOffset>
            </wp:positionV>
            <wp:extent cx="1439545" cy="1089025"/>
            <wp:effectExtent l="0" t="0" r="8255" b="0"/>
            <wp:wrapSquare wrapText="bothSides"/>
            <wp:docPr id="22" name="Image 22" descr="Julie rend visite à Arthur qui est resté chez lui car il est malade. Le médecin lui a prescrit des 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Julie rend visite à Arthur qui est resté chez lui car il est malade. Le médecin lui a prescrit des antibiotiques"/>
                    <pic:cNvPicPr/>
                  </pic:nvPicPr>
                  <pic:blipFill>
                    <a:blip r:embed="rId20">
                      <a:extLst>
                        <a:ext uri="{28A0092B-C50C-407E-A947-70E740481C1C}">
                          <a14:useLocalDpi xmlns:a14="http://schemas.microsoft.com/office/drawing/2010/main" val="0"/>
                        </a:ext>
                      </a:extLst>
                    </a:blip>
                    <a:stretch>
                      <a:fillRect/>
                    </a:stretch>
                  </pic:blipFill>
                  <pic:spPr>
                    <a:xfrm>
                      <a:off x="0" y="0"/>
                      <a:ext cx="1439545" cy="1089025"/>
                    </a:xfrm>
                    <a:prstGeom prst="rect">
                      <a:avLst/>
                    </a:prstGeom>
                  </pic:spPr>
                </pic:pic>
              </a:graphicData>
            </a:graphic>
          </wp:anchor>
        </w:drawing>
      </w:r>
    </w:p>
    <w:p w14:paraId="6499EC04" w14:textId="6D198657" w:rsidR="00AF60A5" w:rsidRPr="00E75ADA" w:rsidRDefault="00EC5D21" w:rsidP="00E75ADA">
      <w:pPr>
        <w:widowControl w:val="0"/>
        <w:ind w:left="-426" w:right="-29"/>
        <w:rPr>
          <w:rFonts w:cs="Arial"/>
        </w:rPr>
      </w:pPr>
      <w:r w:rsidRPr="00E75ADA">
        <w:rPr>
          <w:rFonts w:cs="Arial"/>
        </w:rPr>
        <w:t>Il est important qu’Arthur termine jusqu’au bout son traitement antibiotique, même s’il va mieux. Le fait de ne pas finir le traitement pourrait empêcher que les bactéries soient tout à fait détruites et elles pourraient alors à l’avenir devenir résistantes à l’antibiotique.</w:t>
      </w:r>
      <w:r w:rsidR="001B73EC" w:rsidRPr="00E75ADA">
        <w:rPr>
          <w:rFonts w:cs="Arial"/>
          <w:noProof/>
          <w:lang w:eastAsia="fr-FR"/>
        </w:rPr>
        <mc:AlternateContent>
          <mc:Choice Requires="wps">
            <w:drawing>
              <wp:anchor distT="0" distB="0" distL="114300" distR="114300" simplePos="0" relativeHeight="251668992" behindDoc="0" locked="0" layoutInCell="1" allowOverlap="1" wp14:anchorId="65776700" wp14:editId="30B74571">
                <wp:simplePos x="0" y="0"/>
                <wp:positionH relativeFrom="column">
                  <wp:posOffset>3858895</wp:posOffset>
                </wp:positionH>
                <wp:positionV relativeFrom="paragraph">
                  <wp:posOffset>8959215</wp:posOffset>
                </wp:positionV>
                <wp:extent cx="2236470" cy="961390"/>
                <wp:effectExtent l="25400" t="330200" r="11430" b="16510"/>
                <wp:wrapNone/>
                <wp:docPr id="111" name="Speech Bubble: Rectangle with Corners Rounded 16" descr="C’est une bonne idée, ça ! Il nous en reste de la fois où ma sœur avait une otite, je vais demander à ma mère.">
                  <a:extLst xmlns:a="http://schemas.openxmlformats.org/drawingml/2006/main">
                    <a:ext uri="{FF2B5EF4-FFF2-40B4-BE49-F238E27FC236}">
                      <a16:creationId xmlns:a16="http://schemas.microsoft.com/office/drawing/2014/main" id="{5E96E8CD-A589-4DB0-A592-F6BC3A9B6578}"/>
                    </a:ext>
                  </a:extLst>
                </wp:docPr>
                <wp:cNvGraphicFramePr/>
                <a:graphic xmlns:a="http://schemas.openxmlformats.org/drawingml/2006/main">
                  <a:graphicData uri="http://schemas.microsoft.com/office/word/2010/wordprocessingShape">
                    <wps:wsp>
                      <wps:cNvSpPr/>
                      <wps:spPr>
                        <a:xfrm>
                          <a:off x="0" y="0"/>
                          <a:ext cx="2236470" cy="961390"/>
                        </a:xfrm>
                        <a:prstGeom prst="wedgeRoundRectCallout">
                          <a:avLst>
                            <a:gd name="adj1" fmla="val -49971"/>
                            <a:gd name="adj2" fmla="val -8207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3AAFD" w14:textId="77777777" w:rsidR="00861EDA" w:rsidRPr="00BE60D3" w:rsidRDefault="00861EDA" w:rsidP="00AF60A5">
                            <w:pPr>
                              <w:rPr>
                                <w:sz w:val="28"/>
                                <w:szCs w:val="28"/>
                              </w:rPr>
                            </w:pPr>
                            <w:r>
                              <w:rPr>
                                <w:rFonts w:cs="Arial"/>
                                <w:color w:val="000000" w:themeColor="text1"/>
                                <w:kern w:val="24"/>
                              </w:rPr>
                              <w:t>C’est une bonne idée, ça ! Il nous en reste de la fois où ma sœur avait une otite, je vais demander à ma mère.</w:t>
                            </w:r>
                          </w:p>
                        </w:txbxContent>
                      </wps:txbx>
                      <wps:bodyPr wrap="square" rtlCol="0" anchor="ctr">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657767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 o:spid="_x0000_s1026" type="#_x0000_t62" alt="C’est une bonne idée, ça ! Il nous en reste de la fois où ma sœur avait une otite, je vais demander à ma mère." style="position:absolute;left:0;text-align:left;margin-left:303.85pt;margin-top:705.45pt;width:176.1pt;height:7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" adj="6,-6927" fillcolor="white [3212]" strokecolor="black [3213]" strokeweight="1pt">
                <v:textbox>
                  <w:txbxContent>
                    <w:p w14:paraId="6503AAFD" w14:textId="77777777" w:rsidR="00861EDA" w:rsidRPr="00BE60D3" w:rsidRDefault="00861EDA" w:rsidP="00AF60A5">
                      <w:pPr>
                        <w:rPr>
                          <w:sz w:val="28"/>
                          <w:szCs w:val="28"/>
                        </w:rPr>
                      </w:pPr>
                      <w:r>
                        <w:rPr>
                          <w:rFonts w:cs="Arial"/>
                          <w:color w:val="000000" w:themeColor="text1"/>
                          <w:kern w:val="24"/>
                        </w:rPr>
                        <w:t>C’est une bonne idée, ça ! Il nous en reste de la fois où ma sœur avait une otite, je vais demander à ma mère.</w:t>
                      </w:r>
                    </w:p>
                  </w:txbxContent>
                </v:textbox>
              </v:shape>
            </w:pict>
          </mc:Fallback>
        </mc:AlternateContent>
      </w:r>
      <w:r w:rsidR="001B73EC" w:rsidRPr="00E75ADA">
        <w:rPr>
          <w:rFonts w:cs="Arial"/>
          <w:noProof/>
          <w:lang w:eastAsia="fr-FR"/>
        </w:rPr>
        <mc:AlternateContent>
          <mc:Choice Requires="wps">
            <w:drawing>
              <wp:anchor distT="0" distB="0" distL="114300" distR="114300" simplePos="0" relativeHeight="251665920" behindDoc="0" locked="0" layoutInCell="1" allowOverlap="1" wp14:anchorId="01EFBCBF" wp14:editId="6528A3CE">
                <wp:simplePos x="0" y="0"/>
                <wp:positionH relativeFrom="column">
                  <wp:posOffset>454025</wp:posOffset>
                </wp:positionH>
                <wp:positionV relativeFrom="paragraph">
                  <wp:posOffset>8861425</wp:posOffset>
                </wp:positionV>
                <wp:extent cx="1283970" cy="1178560"/>
                <wp:effectExtent l="0" t="254000" r="11430" b="15240"/>
                <wp:wrapNone/>
                <wp:docPr id="109" name="Speech Bubble: Rectangle with Corners Rounded 14" descr="Ça fait vraiment mal et je crois que je commence à tousser">
                  <a:extLst xmlns:a="http://schemas.openxmlformats.org/drawingml/2006/main">
                    <a:ext uri="{FF2B5EF4-FFF2-40B4-BE49-F238E27FC236}">
                      <a16:creationId xmlns:a16="http://schemas.microsoft.com/office/drawing/2014/main" id="{3374CDA6-7D41-4F44-A0B4-AE988E6674FC}"/>
                    </a:ext>
                  </a:extLst>
                </wp:docPr>
                <wp:cNvGraphicFramePr/>
                <a:graphic xmlns:a="http://schemas.openxmlformats.org/drawingml/2006/main">
                  <a:graphicData uri="http://schemas.microsoft.com/office/word/2010/wordprocessingShape">
                    <wps:wsp>
                      <wps:cNvSpPr/>
                      <wps:spPr>
                        <a:xfrm>
                          <a:off x="0" y="0"/>
                          <a:ext cx="1283970" cy="1178560"/>
                        </a:xfrm>
                        <a:prstGeom prst="wedgeRoundRectCallout">
                          <a:avLst>
                            <a:gd name="adj1" fmla="val 16585"/>
                            <a:gd name="adj2" fmla="val -7024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32CE0" w14:textId="77777777" w:rsidR="00861EDA" w:rsidRPr="00BE60D3" w:rsidRDefault="00861EDA" w:rsidP="00AF60A5">
                            <w:pPr>
                              <w:rPr>
                                <w:sz w:val="28"/>
                                <w:szCs w:val="28"/>
                              </w:rPr>
                            </w:pPr>
                            <w:r>
                              <w:rPr>
                                <w:rFonts w:cs="Arial"/>
                                <w:color w:val="000000" w:themeColor="text1"/>
                                <w:kern w:val="24"/>
                              </w:rPr>
                              <w:t>Ça fait vraiment mal et je crois que je commence à tousser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EFBCBF" id="Speech Bubble: Rectangle with Corners Rounded 14" o:spid="_x0000_s1027" type="#_x0000_t62" alt="Ça fait vraiment mal et je crois que je commence à tousser" style="position:absolute;left:0;text-align:left;margin-left:35.75pt;margin-top:697.75pt;width:101.1pt;height:9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" adj="14382,-4373" fillcolor="white [3212]" strokecolor="black [3213]" strokeweight="1pt">
                <v:textbox>
                  <w:txbxContent>
                    <w:p w14:paraId="62532CE0" w14:textId="77777777" w:rsidR="00861EDA" w:rsidRPr="00BE60D3" w:rsidRDefault="00861EDA" w:rsidP="00AF60A5">
                      <w:pPr>
                        <w:rPr>
                          <w:sz w:val="28"/>
                          <w:szCs w:val="28"/>
                        </w:rPr>
                      </w:pPr>
                      <w:r>
                        <w:rPr>
                          <w:rFonts w:cs="Arial"/>
                          <w:color w:val="000000" w:themeColor="text1"/>
                          <w:kern w:val="24"/>
                        </w:rPr>
                        <w:t>Ça fait vraiment mal et je crois que je commence à tousser</w:t>
                      </w:r>
                    </w:p>
                  </w:txbxContent>
                </v:textbox>
              </v:shape>
            </w:pict>
          </mc:Fallback>
        </mc:AlternateContent>
      </w:r>
      <w:r w:rsidR="001B73EC" w:rsidRPr="00E75ADA">
        <w:rPr>
          <w:rFonts w:cs="Arial"/>
          <w:noProof/>
          <w:lang w:eastAsia="fr-FR"/>
        </w:rPr>
        <mc:AlternateContent>
          <mc:Choice Requires="wps">
            <w:drawing>
              <wp:anchor distT="0" distB="0" distL="114300" distR="114300" simplePos="0" relativeHeight="251667968" behindDoc="0" locked="0" layoutInCell="1" allowOverlap="1" wp14:anchorId="63210D6C" wp14:editId="060CD52F">
                <wp:simplePos x="0" y="0"/>
                <wp:positionH relativeFrom="column">
                  <wp:posOffset>1767840</wp:posOffset>
                </wp:positionH>
                <wp:positionV relativeFrom="paragraph">
                  <wp:posOffset>9018270</wp:posOffset>
                </wp:positionV>
                <wp:extent cx="1517015" cy="927100"/>
                <wp:effectExtent l="0" t="279400" r="6985" b="12700"/>
                <wp:wrapNone/>
                <wp:docPr id="110" name="Speech Bubble: Rectangle with Corners Rounded 15" descr="Il n’y a pas des antibiotiques chez toi que tu pourrais prendre ?&#10;">
                  <a:extLst xmlns:a="http://schemas.openxmlformats.org/drawingml/2006/main">
                    <a:ext uri="{FF2B5EF4-FFF2-40B4-BE49-F238E27FC236}">
                      <a16:creationId xmlns:a16="http://schemas.microsoft.com/office/drawing/2014/main" id="{66CEAAD7-1AA6-4995-BAE7-FB5890501EFD}"/>
                    </a:ext>
                  </a:extLst>
                </wp:docPr>
                <wp:cNvGraphicFramePr/>
                <a:graphic xmlns:a="http://schemas.openxmlformats.org/drawingml/2006/main">
                  <a:graphicData uri="http://schemas.microsoft.com/office/word/2010/wordprocessingShape">
                    <wps:wsp>
                      <wps:cNvSpPr/>
                      <wps:spPr>
                        <a:xfrm>
                          <a:off x="0" y="0"/>
                          <a:ext cx="1517015" cy="927100"/>
                        </a:xfrm>
                        <a:prstGeom prst="wedgeRoundRectCallout">
                          <a:avLst>
                            <a:gd name="adj1" fmla="val 12097"/>
                            <a:gd name="adj2" fmla="val -7827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B938A" w14:textId="77777777" w:rsidR="00861EDA" w:rsidRPr="00BE60D3" w:rsidRDefault="00861EDA" w:rsidP="00AF60A5">
                            <w:pPr>
                              <w:rPr>
                                <w:sz w:val="28"/>
                                <w:szCs w:val="28"/>
                              </w:rPr>
                            </w:pPr>
                            <w:r>
                              <w:rPr>
                                <w:rFonts w:cs="Arial"/>
                                <w:color w:val="000000" w:themeColor="text1"/>
                                <w:kern w:val="24"/>
                              </w:rPr>
                              <w:t>Il n’y a pas des antibiotiques chez toi que tu pourrais prendre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3210D6C" id="Speech Bubble: Rectangle with Corners Rounded 15" o:spid="_x0000_s1028" type="#_x0000_t62" alt="Il n’y a pas des antibiotiques chez toi que tu pourrais prendre ?&#10;" style="position:absolute;left:0;text-align:left;margin-left:139.2pt;margin-top:710.1pt;width:119.45pt;height: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" adj="13413,-6107" fillcolor="white [3212]" strokecolor="black [3213]" strokeweight="1pt">
                <v:textbox>
                  <w:txbxContent>
                    <w:p w14:paraId="4E3B938A" w14:textId="77777777" w:rsidR="00861EDA" w:rsidRPr="00BE60D3" w:rsidRDefault="00861EDA" w:rsidP="00AF60A5">
                      <w:pPr>
                        <w:rPr>
                          <w:sz w:val="28"/>
                          <w:szCs w:val="28"/>
                        </w:rPr>
                      </w:pPr>
                      <w:r>
                        <w:rPr>
                          <w:rFonts w:cs="Arial"/>
                          <w:color w:val="000000" w:themeColor="text1"/>
                          <w:kern w:val="24"/>
                        </w:rPr>
                        <w:t>Il n’y a pas des antibiotiques chez toi que tu pourrais prendre ?</w:t>
                      </w:r>
                    </w:p>
                  </w:txbxContent>
                </v:textbox>
              </v:shape>
            </w:pict>
          </mc:Fallback>
        </mc:AlternateContent>
      </w:r>
      <w:r w:rsidR="001B73EC" w:rsidRPr="00E75ADA">
        <w:rPr>
          <w:rFonts w:cs="Arial"/>
          <w:noProof/>
          <w:lang w:eastAsia="fr-FR"/>
        </w:rPr>
        <w:drawing>
          <wp:anchor distT="0" distB="0" distL="114300" distR="114300" simplePos="0" relativeHeight="251663872" behindDoc="0" locked="0" layoutInCell="1" allowOverlap="1" wp14:anchorId="355B2399" wp14:editId="04716EEA">
            <wp:simplePos x="0" y="0"/>
            <wp:positionH relativeFrom="margin">
              <wp:align>center</wp:align>
            </wp:positionH>
            <wp:positionV relativeFrom="paragraph">
              <wp:posOffset>7698740</wp:posOffset>
            </wp:positionV>
            <wp:extent cx="5860230" cy="2391812"/>
            <wp:effectExtent l="0" t="0" r="7620" b="8890"/>
            <wp:wrapNone/>
            <wp:docPr id="114" name="Picture 4" descr="Julie est à la cantine avec un copain">
              <a:extLst xmlns:a="http://schemas.openxmlformats.org/drawingml/2006/main">
                <a:ext uri="{FF2B5EF4-FFF2-40B4-BE49-F238E27FC236}">
                  <a16:creationId xmlns:a16="http://schemas.microsoft.com/office/drawing/2014/main" id="{61E406C8-7299-4FC7-97F2-6ACE37372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ulie est à la cantine avec un copain">
                      <a:extLst>
                        <a:ext uri="{FF2B5EF4-FFF2-40B4-BE49-F238E27FC236}">
                          <a16:creationId xmlns:a16="http://schemas.microsoft.com/office/drawing/2014/main" id="{61E406C8-7299-4FC7-97F2-6ACE3737229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0230" cy="2391812"/>
                    </a:xfrm>
                    <a:prstGeom prst="rect">
                      <a:avLst/>
                    </a:prstGeom>
                  </pic:spPr>
                </pic:pic>
              </a:graphicData>
            </a:graphic>
          </wp:anchor>
        </w:drawing>
      </w:r>
      <w:r w:rsidR="001B73EC" w:rsidRPr="00E75ADA">
        <w:rPr>
          <w:rFonts w:cs="Arial"/>
          <w:noProof/>
          <w:lang w:eastAsia="fr-FR"/>
        </w:rPr>
        <mc:AlternateContent>
          <mc:Choice Requires="wps">
            <w:drawing>
              <wp:anchor distT="0" distB="0" distL="114300" distR="114300" simplePos="0" relativeHeight="251661824" behindDoc="0" locked="0" layoutInCell="1" allowOverlap="1" wp14:anchorId="0EB8C1AE" wp14:editId="60EAEC4D">
                <wp:simplePos x="0" y="0"/>
                <wp:positionH relativeFrom="margin">
                  <wp:align>center</wp:align>
                </wp:positionH>
                <wp:positionV relativeFrom="paragraph">
                  <wp:posOffset>7241540</wp:posOffset>
                </wp:positionV>
                <wp:extent cx="5929630" cy="494665"/>
                <wp:effectExtent l="0" t="0" r="0" b="0"/>
                <wp:wrapNone/>
                <wp:docPr id="108" name="TextBox 21" descr="Pendant le déjeuner, Julie a parlé à son copain Arthur de son mal de tête et de son nez qui coulait.&#10;">
                  <a:extLst xmlns:a="http://schemas.openxmlformats.org/drawingml/2006/main">
                    <a:ext uri="{FF2B5EF4-FFF2-40B4-BE49-F238E27FC236}">
                      <a16:creationId xmlns:a16="http://schemas.microsoft.com/office/drawing/2014/main" id="{7225813F-9205-45D8-AE00-B82F82657B54}"/>
                    </a:ext>
                  </a:extLst>
                </wp:docPr>
                <wp:cNvGraphicFramePr/>
                <a:graphic xmlns:a="http://schemas.openxmlformats.org/drawingml/2006/main">
                  <a:graphicData uri="http://schemas.microsoft.com/office/word/2010/wordprocessingShape">
                    <wps:wsp>
                      <wps:cNvSpPr txBox="1"/>
                      <wps:spPr>
                        <a:xfrm>
                          <a:off x="0" y="0"/>
                          <a:ext cx="5929630" cy="494665"/>
                        </a:xfrm>
                        <a:prstGeom prst="rect">
                          <a:avLst/>
                        </a:prstGeom>
                        <a:noFill/>
                      </wps:spPr>
                      <wps:txbx>
                        <w:txbxContent>
                          <w:p w14:paraId="189AF8E6" w14:textId="77777777" w:rsidR="00861EDA" w:rsidRPr="00DF5483" w:rsidRDefault="00861EDA" w:rsidP="00AF60A5">
                            <w:pPr>
                              <w:pStyle w:val="Heading2"/>
                              <w:rPr>
                                <w:b w:val="0"/>
                                <w:bCs/>
                                <w:color w:val="0B7B5D"/>
                              </w:rPr>
                            </w:pPr>
                            <w:r w:rsidRPr="00DF5483">
                              <w:rPr>
                                <w:bCs/>
                                <w:color w:val="FFFFFF" w:themeColor="background1"/>
                              </w:rPr>
                              <w:t xml:space="preserve">3 </w:t>
                            </w:r>
                            <w:r w:rsidRPr="008B5811">
                              <w:rPr>
                                <w:bCs/>
                                <w:color w:val="000000" w:themeColor="text1"/>
                              </w:rPr>
                              <w:t>Pendant le déjeuner, Julie a parlé à son copain Arthur de son mal de tête et de son nez qui coulait.</w:t>
                            </w:r>
                          </w:p>
                        </w:txbxContent>
                      </wps:txbx>
                      <wps:bodyPr wrap="square" rtlCol="0">
                        <a:spAutoFit/>
                      </wps:bodyPr>
                    </wps:wsp>
                  </a:graphicData>
                </a:graphic>
              </wp:anchor>
            </w:drawing>
          </mc:Choice>
          <mc:Fallback xmlns:w16sdtfl="http://schemas.microsoft.com/office/word/2024/wordml/sdtformatlock" xmlns:w16du="http://schemas.microsoft.com/office/word/2023/wordml/word16du">
            <w:pict>
              <v:shapetype w14:anchorId="0EB8C1AE" id="_x0000_t202" coordsize="21600,21600" o:spt="202" path="m,l,21600r21600,l21600,xe">
                <v:stroke joinstyle="miter"/>
                <v:path gradientshapeok="t" o:connecttype="rect"/>
              </v:shapetype>
              <v:shape id="TextBox 21" o:spid="_x0000_s1029" type="#_x0000_t202" alt="Pendant le déjeuner, Julie a parlé à son copain Arthur de son mal de tête et de son nez qui coulait.&#10;" style="position:absolute;left:0;text-align:left;margin-left:0;margin-top:570.2pt;width:466.9pt;height:38.9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" filled="f" stroked="f">
                <v:textbox style="mso-fit-shape-to-text:t">
                  <w:txbxContent>
                    <w:p w14:paraId="189AF8E6" w14:textId="77777777" w:rsidR="00861EDA" w:rsidRPr="00DF5483" w:rsidRDefault="00861EDA" w:rsidP="00AF60A5">
                      <w:pPr>
                        <w:pStyle w:val="Titre2"/>
                        <w:rPr>
                          <w:b w:val="0"/>
                          <w:bCs/>
                          <w:color w:val="0B7B5D"/>
                        </w:rPr>
                      </w:pPr>
                      <w:r w:rsidRPr="00DF5483">
                        <w:rPr>
                          <w:bCs/>
                          <w:color w:val="FFFFFF" w:themeColor="background1"/>
                        </w:rPr>
                        <w:t xml:space="preserve">3 </w:t>
                      </w:r>
                      <w:r w:rsidRPr="008B5811">
                        <w:rPr>
                          <w:bCs/>
                          <w:color w:val="000000" w:themeColor="text1"/>
                        </w:rPr>
                        <w:t>Pendant le déjeuner, Julie a parlé à son copain Arthur de son mal de tête et de son nez qui coulait.</w:t>
                      </w:r>
                    </w:p>
                  </w:txbxContent>
                </v:textbox>
                <w10:wrap anchorx="margin"/>
              </v:shape>
            </w:pict>
          </mc:Fallback>
        </mc:AlternateContent>
      </w:r>
    </w:p>
    <w:p w14:paraId="0000427A" w14:textId="77777777" w:rsidR="00EC5D21" w:rsidRPr="00E75ADA" w:rsidRDefault="00EC5D21" w:rsidP="00E75ADA">
      <w:pPr>
        <w:rPr>
          <w:rFonts w:cs="Arial"/>
        </w:rPr>
      </w:pPr>
    </w:p>
    <w:p w14:paraId="250300D0" w14:textId="77777777" w:rsidR="003A40F7" w:rsidRDefault="003A40F7" w:rsidP="003A40F7"/>
    <w:p w14:paraId="7F42F1C5" w14:textId="30CFBEA1" w:rsidR="00E44A62" w:rsidRPr="003A40F7" w:rsidRDefault="00E44A62" w:rsidP="003A40F7">
      <w:pPr>
        <w:pStyle w:val="Heading2"/>
        <w:rPr>
          <w:szCs w:val="28"/>
        </w:rPr>
      </w:pPr>
      <w:r>
        <w:rPr>
          <w:szCs w:val="28"/>
        </w:rPr>
        <w:t>A</w:t>
      </w:r>
      <w:r w:rsidRPr="00E75ADA">
        <w:rPr>
          <w:szCs w:val="28"/>
        </w:rPr>
        <w:t>près le travail des élèves</w:t>
      </w:r>
    </w:p>
    <w:p w14:paraId="464201C3" w14:textId="77777777" w:rsidR="00E44A62" w:rsidRPr="00E75ADA" w:rsidRDefault="00E44A62" w:rsidP="00E44A62">
      <w:pPr>
        <w:rPr>
          <w:rFonts w:eastAsia="Times New Roman" w:cs="Arial"/>
          <w:lang w:eastAsia="en-GB"/>
        </w:rPr>
      </w:pPr>
      <w:r w:rsidRPr="00E75ADA">
        <w:rPr>
          <w:rFonts w:eastAsia="Times New Roman" w:cs="Arial"/>
          <w:lang w:eastAsia="en-GB"/>
        </w:rPr>
        <w:t>Vérifier que les enfants ont bien compris, en leur posant les questions suivantes :</w:t>
      </w:r>
    </w:p>
    <w:p w14:paraId="6D4A5E98" w14:textId="77777777" w:rsidR="00E44A62" w:rsidRPr="00E75ADA" w:rsidRDefault="00E44A62" w:rsidP="00E44A62">
      <w:pPr>
        <w:rPr>
          <w:rFonts w:eastAsia="Times New Roman" w:cs="Arial"/>
          <w:lang w:eastAsia="en-GB"/>
        </w:rPr>
      </w:pPr>
    </w:p>
    <w:p w14:paraId="591BD55E" w14:textId="77777777" w:rsidR="00E44A62" w:rsidRPr="00E75ADA" w:rsidRDefault="00E44A62" w:rsidP="00E44A62">
      <w:pPr>
        <w:pStyle w:val="ListParagraph"/>
        <w:numPr>
          <w:ilvl w:val="0"/>
          <w:numId w:val="7"/>
        </w:numPr>
        <w:ind w:left="261"/>
        <w:rPr>
          <w:rFonts w:eastAsia="Times New Roman" w:cs="Arial"/>
          <w:lang w:eastAsia="en-GB"/>
        </w:rPr>
      </w:pPr>
      <w:r w:rsidRPr="00E75ADA">
        <w:rPr>
          <w:rFonts w:eastAsia="Times New Roman" w:cs="Arial"/>
          <w:lang w:eastAsia="en-GB"/>
        </w:rPr>
        <w:t>Quelle est la cause des infections ?</w:t>
      </w:r>
    </w:p>
    <w:p w14:paraId="1BD56392" w14:textId="77777777" w:rsidR="00E44A62" w:rsidRPr="00E75ADA" w:rsidRDefault="00E44A62" w:rsidP="003A40F7">
      <w:pPr>
        <w:rPr>
          <w:lang w:eastAsia="en-GB"/>
        </w:rPr>
      </w:pPr>
      <w:r w:rsidRPr="00E75ADA">
        <w:rPr>
          <w:lang w:eastAsia="en-GB"/>
        </w:rPr>
        <w:t>Réponse : les microbes pathogènes.</w:t>
      </w:r>
    </w:p>
    <w:p w14:paraId="6459AB82" w14:textId="77777777" w:rsidR="00E44A62" w:rsidRPr="00E75ADA" w:rsidRDefault="00E44A62" w:rsidP="00E44A62">
      <w:pPr>
        <w:rPr>
          <w:rFonts w:eastAsia="Times New Roman" w:cs="Arial"/>
          <w:lang w:eastAsia="en-GB"/>
        </w:rPr>
      </w:pPr>
    </w:p>
    <w:p w14:paraId="5F158167" w14:textId="77777777" w:rsidR="00E44A62" w:rsidRPr="00E75ADA" w:rsidRDefault="00E44A62" w:rsidP="00E44A62">
      <w:pPr>
        <w:pStyle w:val="ListParagraph"/>
        <w:numPr>
          <w:ilvl w:val="0"/>
          <w:numId w:val="7"/>
        </w:numPr>
        <w:ind w:left="261"/>
        <w:rPr>
          <w:rFonts w:eastAsia="Times New Roman" w:cs="Arial"/>
          <w:lang w:eastAsia="en-GB"/>
        </w:rPr>
      </w:pPr>
      <w:r w:rsidRPr="00E75ADA">
        <w:rPr>
          <w:rFonts w:eastAsia="Times New Roman" w:cs="Arial"/>
          <w:lang w:eastAsia="en-GB"/>
        </w:rPr>
        <w:t>Qu’est-ce qu’un médicament ?</w:t>
      </w:r>
    </w:p>
    <w:p w14:paraId="57122AD4" w14:textId="77777777" w:rsidR="00E44A62" w:rsidRPr="00E75ADA" w:rsidRDefault="00E44A62" w:rsidP="003A40F7">
      <w:pPr>
        <w:rPr>
          <w:lang w:eastAsia="en-GB"/>
        </w:rPr>
      </w:pPr>
      <w:r w:rsidRPr="00E75ADA">
        <w:rPr>
          <w:lang w:eastAsia="en-GB"/>
        </w:rPr>
        <w:t>Réponse : toute substance utilisée pour soigner une maladie ou traiter les symptômes.</w:t>
      </w:r>
    </w:p>
    <w:p w14:paraId="6F01DBC2" w14:textId="4834FCE2" w:rsidR="0002029C" w:rsidRDefault="0002029C">
      <w:pPr>
        <w:spacing w:after="160" w:line="259" w:lineRule="auto"/>
        <w:rPr>
          <w:rFonts w:eastAsia="Times New Roman" w:cs="Arial"/>
          <w:lang w:eastAsia="en-GB"/>
        </w:rPr>
      </w:pPr>
      <w:r>
        <w:rPr>
          <w:rFonts w:eastAsia="Times New Roman" w:cs="Arial"/>
          <w:lang w:eastAsia="en-GB"/>
        </w:rPr>
        <w:br w:type="page"/>
      </w:r>
    </w:p>
    <w:p w14:paraId="5F8CDD27" w14:textId="782E07B5" w:rsidR="00E44A62" w:rsidRPr="00E75ADA" w:rsidRDefault="0002029C" w:rsidP="00E44A62">
      <w:pPr>
        <w:rPr>
          <w:rFonts w:eastAsia="Times New Roman" w:cs="Arial"/>
          <w:lang w:eastAsia="en-GB"/>
        </w:rPr>
      </w:pPr>
      <w:r w:rsidRPr="00E75ADA">
        <w:rPr>
          <w:noProof/>
          <w:lang w:eastAsia="fr-FR"/>
        </w:rPr>
        <w:lastRenderedPageBreak/>
        <mc:AlternateContent>
          <mc:Choice Requires="wps">
            <w:drawing>
              <wp:anchor distT="0" distB="0" distL="114300" distR="114300" simplePos="0" relativeHeight="251656704" behindDoc="1" locked="0" layoutInCell="1" allowOverlap="1" wp14:anchorId="5382302B" wp14:editId="28B9BA75">
                <wp:simplePos x="0" y="0"/>
                <wp:positionH relativeFrom="margin">
                  <wp:align>center</wp:align>
                </wp:positionH>
                <wp:positionV relativeFrom="paragraph">
                  <wp:posOffset>15240</wp:posOffset>
                </wp:positionV>
                <wp:extent cx="6972300" cy="9420225"/>
                <wp:effectExtent l="19050" t="19050" r="19050" b="2857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94202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A25C" id="Rectangle 20" o:spid="_x0000_s1026" style="position:absolute;margin-left:0;margin-top:1.2pt;width:549pt;height:741.7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" filled="f" strokecolor="#0b7b5d" strokeweight="2.25pt">
                <w10:wrap anchorx="margin"/>
              </v:rect>
            </w:pict>
          </mc:Fallback>
        </mc:AlternateContent>
      </w:r>
    </w:p>
    <w:p w14:paraId="35588C07" w14:textId="54B71F80" w:rsidR="00E44A62" w:rsidRPr="00E75ADA" w:rsidRDefault="00E44A62" w:rsidP="00E44A62">
      <w:pPr>
        <w:pStyle w:val="ListParagraph"/>
        <w:numPr>
          <w:ilvl w:val="0"/>
          <w:numId w:val="7"/>
        </w:numPr>
        <w:ind w:left="261"/>
        <w:rPr>
          <w:rFonts w:eastAsia="Times New Roman" w:cs="Arial"/>
          <w:lang w:eastAsia="en-GB"/>
        </w:rPr>
      </w:pPr>
      <w:r w:rsidRPr="00E75ADA">
        <w:rPr>
          <w:rFonts w:eastAsia="Times New Roman" w:cs="Arial"/>
          <w:lang w:eastAsia="en-GB"/>
        </w:rPr>
        <w:t>Qu’est-ce qu’un antibiotique ?</w:t>
      </w:r>
    </w:p>
    <w:p w14:paraId="2100A769" w14:textId="206ACCE9" w:rsidR="00E44A62" w:rsidRPr="00E75ADA" w:rsidRDefault="00E44A62" w:rsidP="003A40F7">
      <w:pPr>
        <w:rPr>
          <w:lang w:eastAsia="en-GB"/>
        </w:rPr>
      </w:pPr>
      <w:r w:rsidRPr="00E75ADA">
        <w:rPr>
          <w:lang w:eastAsia="en-GB"/>
        </w:rPr>
        <w:t>Réponse : les antibiotiques sont des médicaments spécialisés, utilisés pour soigner les infections bactériennes graves.</w:t>
      </w:r>
      <w:r>
        <w:rPr>
          <w:lang w:eastAsia="en-GB"/>
        </w:rPr>
        <w:t xml:space="preserve"> Ils sont sans effet sur les virus.</w:t>
      </w:r>
    </w:p>
    <w:p w14:paraId="312329D5" w14:textId="2045C2EE" w:rsidR="00E44A62" w:rsidRPr="00E75ADA" w:rsidRDefault="00E44A62" w:rsidP="00E44A62">
      <w:pPr>
        <w:rPr>
          <w:rFonts w:eastAsia="Times New Roman" w:cs="Arial"/>
          <w:lang w:eastAsia="en-GB"/>
        </w:rPr>
      </w:pPr>
    </w:p>
    <w:p w14:paraId="2D089D2F" w14:textId="6E883ACC" w:rsidR="00E44A62" w:rsidRPr="00E75ADA" w:rsidRDefault="00E44A62" w:rsidP="00E44A62">
      <w:pPr>
        <w:pStyle w:val="ListParagraph"/>
        <w:numPr>
          <w:ilvl w:val="0"/>
          <w:numId w:val="7"/>
        </w:numPr>
        <w:ind w:left="261"/>
        <w:rPr>
          <w:rFonts w:eastAsia="Times New Roman" w:cs="Arial"/>
          <w:lang w:eastAsia="en-GB"/>
        </w:rPr>
      </w:pPr>
      <w:r w:rsidRPr="00E75ADA">
        <w:rPr>
          <w:rFonts w:eastAsia="Times New Roman" w:cs="Arial"/>
          <w:lang w:eastAsia="en-GB"/>
        </w:rPr>
        <w:t>Pourquoi ne doit-on pas utiliser les antibiotiques de quelqu’un d’autre ?</w:t>
      </w:r>
    </w:p>
    <w:p w14:paraId="3E82CE85" w14:textId="01C36E2E" w:rsidR="00E44A62" w:rsidRPr="00E75ADA" w:rsidRDefault="00E44A62" w:rsidP="003A40F7">
      <w:pPr>
        <w:rPr>
          <w:lang w:eastAsia="en-GB"/>
        </w:rPr>
      </w:pPr>
      <w:r w:rsidRPr="00E75ADA">
        <w:rPr>
          <w:lang w:eastAsia="en-GB"/>
        </w:rPr>
        <w:t>Réponse : il existe différents antibiotiques pour traiter des infections bactériennes différentes. Par exemple, les antibiotiques prescrits pour une otite pourraient ne pas marcher pour une plaie infectée.</w:t>
      </w:r>
    </w:p>
    <w:p w14:paraId="2A9DCB6A" w14:textId="26DFF105" w:rsidR="00E44A62" w:rsidRPr="00E75ADA" w:rsidRDefault="00ED3839" w:rsidP="00E44A62">
      <w:pPr>
        <w:rPr>
          <w:rFonts w:eastAsia="Times New Roman" w:cs="Arial"/>
          <w:lang w:eastAsia="en-GB"/>
        </w:rPr>
      </w:pPr>
      <w:r w:rsidRPr="00E75ADA">
        <w:rPr>
          <w:noProof/>
          <w:lang w:eastAsia="fr-FR"/>
        </w:rPr>
        <w:drawing>
          <wp:anchor distT="0" distB="0" distL="114300" distR="114300" simplePos="0" relativeHeight="251664896" behindDoc="0" locked="0" layoutInCell="1" allowOverlap="1" wp14:anchorId="4B831FB4" wp14:editId="0F747D54">
            <wp:simplePos x="0" y="0"/>
            <wp:positionH relativeFrom="column">
              <wp:posOffset>6286500</wp:posOffset>
            </wp:positionH>
            <wp:positionV relativeFrom="page">
              <wp:posOffset>115570</wp:posOffset>
            </wp:positionV>
            <wp:extent cx="751840" cy="781050"/>
            <wp:effectExtent l="0" t="0" r="0" b="0"/>
            <wp:wrapSquare wrapText="bothSides"/>
            <wp:docPr id="25" name="Image 25"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02916C37" w14:textId="77777777" w:rsidR="00E44A62" w:rsidRPr="00E75ADA" w:rsidRDefault="00E44A62" w:rsidP="00E44A62">
      <w:pPr>
        <w:pStyle w:val="ListParagraph"/>
        <w:numPr>
          <w:ilvl w:val="0"/>
          <w:numId w:val="7"/>
        </w:numPr>
        <w:ind w:left="261"/>
        <w:rPr>
          <w:rFonts w:eastAsia="Times New Roman" w:cs="Arial"/>
          <w:lang w:eastAsia="en-GB"/>
        </w:rPr>
      </w:pPr>
      <w:r w:rsidRPr="00E75ADA">
        <w:rPr>
          <w:rFonts w:eastAsia="Times New Roman" w:cs="Arial"/>
          <w:lang w:eastAsia="en-GB"/>
        </w:rPr>
        <w:t>Que pourrait-il se produire si l’on ne finit pas son traitement antibiotique ?</w:t>
      </w:r>
    </w:p>
    <w:p w14:paraId="1FF13121" w14:textId="77777777" w:rsidR="00E44A62" w:rsidRPr="00E75ADA" w:rsidRDefault="00E44A62" w:rsidP="003A40F7">
      <w:pPr>
        <w:rPr>
          <w:lang w:eastAsia="en-GB"/>
        </w:rPr>
      </w:pPr>
      <w:r w:rsidRPr="00E75ADA">
        <w:rPr>
          <w:lang w:eastAsia="en-GB"/>
        </w:rPr>
        <w:t>Réponse : si l’on ne finit pas son traitement, on peut permettre aux bactéries responsables de l’infection de survivre. Ces bactéries auront été exposées au traitement antibiotique et auront appris à s’en défendre la prochaine fois qu’il sera utilisé, c’est-à-dire qu’elles seront devenues résistantes au traitement antibiotique.</w:t>
      </w:r>
    </w:p>
    <w:p w14:paraId="02F68CD8" w14:textId="77777777" w:rsidR="00E44A62" w:rsidRPr="00E75ADA" w:rsidRDefault="00E44A62" w:rsidP="00E44A62">
      <w:pPr>
        <w:rPr>
          <w:rFonts w:eastAsia="Times New Roman" w:cs="Arial"/>
          <w:lang w:eastAsia="en-GB"/>
        </w:rPr>
      </w:pPr>
    </w:p>
    <w:p w14:paraId="4785FA62" w14:textId="77777777" w:rsidR="00E44A62" w:rsidRDefault="00E44A62" w:rsidP="003A40F7">
      <w:r>
        <w:br w:type="page"/>
      </w:r>
    </w:p>
    <w:p w14:paraId="79E3591E" w14:textId="4E2EF7AD" w:rsidR="003A40F7" w:rsidRDefault="003A40F7" w:rsidP="003A40F7">
      <w:pPr>
        <w:pStyle w:val="Heading1"/>
      </w:pPr>
      <w:r>
        <w:lastRenderedPageBreak/>
        <w:t>Traitement des infections</w:t>
      </w:r>
    </w:p>
    <w:p w14:paraId="21DECABD" w14:textId="63942005" w:rsidR="003A40F7" w:rsidRDefault="00C33F37" w:rsidP="003A40F7">
      <w:pPr>
        <w:pStyle w:val="Heading1"/>
      </w:pPr>
      <w:r>
        <w:rPr>
          <w:sz w:val="36"/>
        </w:rPr>
        <w:t>Mots mélangés</w:t>
      </w:r>
      <w:r w:rsidR="003A40F7" w:rsidRPr="003A40F7">
        <w:rPr>
          <w:sz w:val="36"/>
        </w:rPr>
        <w:t xml:space="preserve"> – Guide enseignant (GE4)</w:t>
      </w:r>
    </w:p>
    <w:p w14:paraId="7B146B6E" w14:textId="0FEFE222" w:rsidR="003A40F7" w:rsidRDefault="00ED3839" w:rsidP="003A40F7">
      <w:r w:rsidRPr="00E75ADA">
        <w:rPr>
          <w:noProof/>
          <w:lang w:eastAsia="fr-FR"/>
        </w:rPr>
        <w:drawing>
          <wp:anchor distT="0" distB="0" distL="114300" distR="114300" simplePos="0" relativeHeight="251666944" behindDoc="0" locked="0" layoutInCell="1" allowOverlap="1" wp14:anchorId="5E9F8C54" wp14:editId="29D74AA2">
            <wp:simplePos x="0" y="0"/>
            <wp:positionH relativeFrom="column">
              <wp:posOffset>6276975</wp:posOffset>
            </wp:positionH>
            <wp:positionV relativeFrom="page">
              <wp:posOffset>1214755</wp:posOffset>
            </wp:positionV>
            <wp:extent cx="751840" cy="781050"/>
            <wp:effectExtent l="0" t="0" r="0" b="0"/>
            <wp:wrapSquare wrapText="bothSides"/>
            <wp:docPr id="26" name="Image 26"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596A52B2" w14:textId="7AE088E0" w:rsidR="003A40F7" w:rsidRDefault="00C33F37" w:rsidP="003A40F7">
      <w:r w:rsidRPr="00E75ADA">
        <w:rPr>
          <w:noProof/>
          <w:lang w:eastAsia="fr-FR"/>
        </w:rPr>
        <mc:AlternateContent>
          <mc:Choice Requires="wps">
            <w:drawing>
              <wp:anchor distT="0" distB="0" distL="114300" distR="114300" simplePos="0" relativeHeight="251662848" behindDoc="1" locked="0" layoutInCell="1" allowOverlap="1" wp14:anchorId="1D19EB90" wp14:editId="001629A4">
                <wp:simplePos x="0" y="0"/>
                <wp:positionH relativeFrom="margin">
                  <wp:align>center</wp:align>
                </wp:positionH>
                <wp:positionV relativeFrom="paragraph">
                  <wp:posOffset>216535</wp:posOffset>
                </wp:positionV>
                <wp:extent cx="6972300" cy="8124092"/>
                <wp:effectExtent l="19050" t="19050" r="19050" b="1079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124092"/>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73BC059" id="Rectangle 24" o:spid="_x0000_s1026" style="position:absolute;margin-left:0;margin-top:17.05pt;width:549pt;height:639.7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" filled="f" strokecolor="#0b7b5d" strokeweight="2.25pt">
                <w10:wrap anchorx="margin"/>
              </v:rect>
            </w:pict>
          </mc:Fallback>
        </mc:AlternateContent>
      </w:r>
    </w:p>
    <w:p w14:paraId="5EF35AB1" w14:textId="77777777" w:rsidR="003A40F7" w:rsidRDefault="003A40F7" w:rsidP="003A40F7"/>
    <w:p w14:paraId="710CEAEC" w14:textId="77777777" w:rsidR="005B76BB" w:rsidRDefault="005B76BB" w:rsidP="0047628F">
      <w:pPr>
        <w:pStyle w:val="Heading2"/>
        <w:rPr>
          <w:szCs w:val="28"/>
        </w:rPr>
      </w:pPr>
      <w:r>
        <w:rPr>
          <w:szCs w:val="28"/>
        </w:rPr>
        <w:t xml:space="preserve">Age 7-12 ans </w:t>
      </w:r>
    </w:p>
    <w:p w14:paraId="333B3154" w14:textId="77777777" w:rsidR="0047628F" w:rsidRPr="00DA25CD" w:rsidRDefault="0047628F" w:rsidP="0047628F">
      <w:pPr>
        <w:pStyle w:val="ListParagraph"/>
        <w:numPr>
          <w:ilvl w:val="0"/>
          <w:numId w:val="13"/>
        </w:numPr>
        <w:rPr>
          <w:lang w:eastAsia="en-GB"/>
        </w:rPr>
      </w:pPr>
      <w:r w:rsidRPr="00DA25CD">
        <w:rPr>
          <w:rFonts w:eastAsia="Times New Roman" w:cs="Arial"/>
          <w:lang w:eastAsia="en-GB"/>
        </w:rPr>
        <w:t>Soin du corps, de l’environnement immédiat et plus lointain.</w:t>
      </w:r>
    </w:p>
    <w:p w14:paraId="5C9209C4" w14:textId="77777777" w:rsidR="0047628F" w:rsidRPr="00E75ADA" w:rsidRDefault="0047628F" w:rsidP="0047628F">
      <w:pPr>
        <w:pStyle w:val="ListParagraph"/>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0E013C07" w14:textId="77777777" w:rsidR="0047628F" w:rsidRPr="0047628F" w:rsidRDefault="0047628F" w:rsidP="0047628F">
      <w:pPr>
        <w:pStyle w:val="ListParagraph"/>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68A916A1" w14:textId="77777777" w:rsidR="00ED3839" w:rsidRPr="00E75ADA" w:rsidRDefault="00ED3839" w:rsidP="003A40F7">
      <w:pPr>
        <w:rPr>
          <w:rFonts w:eastAsia="Times New Roman" w:cs="Arial"/>
          <w:u w:val="single"/>
          <w:lang w:eastAsia="en-GB"/>
        </w:rPr>
      </w:pPr>
    </w:p>
    <w:p w14:paraId="39D61E8B" w14:textId="525288E6" w:rsidR="00ED3839" w:rsidRDefault="00ED3839" w:rsidP="00ED3839">
      <w:pPr>
        <w:pStyle w:val="Heading2"/>
      </w:pPr>
      <w:r>
        <w:t>Matériel nécessaire</w:t>
      </w:r>
    </w:p>
    <w:p w14:paraId="665E7E3B" w14:textId="77777777" w:rsidR="00ED3839" w:rsidRDefault="00ED3839" w:rsidP="00ED3839">
      <w:r>
        <w:t>Une copie du DTE1 par élève</w:t>
      </w:r>
    </w:p>
    <w:p w14:paraId="521D7F10" w14:textId="77777777" w:rsidR="00ED3839" w:rsidRDefault="00ED3839" w:rsidP="00ED3839"/>
    <w:p w14:paraId="50A07CA7" w14:textId="77777777" w:rsidR="00ED3839" w:rsidRDefault="00ED3839" w:rsidP="00ED3839">
      <w:pPr>
        <w:pStyle w:val="Heading2"/>
      </w:pPr>
      <w:r>
        <w:t>Déroulement</w:t>
      </w:r>
    </w:p>
    <w:p w14:paraId="37DAE577" w14:textId="7088CD11" w:rsidR="00ED3839" w:rsidRDefault="00C33F37" w:rsidP="00C33F37">
      <w:pPr>
        <w:pStyle w:val="ListParagraph"/>
        <w:numPr>
          <w:ilvl w:val="0"/>
          <w:numId w:val="15"/>
        </w:numPr>
      </w:pPr>
      <w:r>
        <w:t>D</w:t>
      </w:r>
      <w:r w:rsidR="00ED3839">
        <w:t>istribuer à chaque élève une copie du DTE1. Ce travail peut se faire en autonomie.</w:t>
      </w:r>
    </w:p>
    <w:p w14:paraId="2C6C7CB5" w14:textId="7BA7F47E" w:rsidR="00C33F37" w:rsidRDefault="00C33F37" w:rsidP="00ED3839">
      <w:pPr>
        <w:pStyle w:val="ListParagraph"/>
        <w:numPr>
          <w:ilvl w:val="0"/>
          <w:numId w:val="15"/>
        </w:numPr>
      </w:pPr>
      <w:r>
        <w:t>Les élèves doivent relier chaque mot à la définition correspondante</w:t>
      </w:r>
    </w:p>
    <w:p w14:paraId="52775739" w14:textId="3FC96675" w:rsidR="00ED3839" w:rsidRDefault="00ED3839" w:rsidP="00ED3839">
      <w:pPr>
        <w:pStyle w:val="ListParagraph"/>
        <w:numPr>
          <w:ilvl w:val="0"/>
          <w:numId w:val="15"/>
        </w:numPr>
      </w:pPr>
      <w:r>
        <w:t>Réponses :</w:t>
      </w:r>
    </w:p>
    <w:p w14:paraId="4759F714" w14:textId="77777777" w:rsidR="00ED3839" w:rsidRPr="00E75ADA" w:rsidRDefault="00ED3839" w:rsidP="00ED3839">
      <w:r w:rsidRPr="00E75ADA">
        <w:rPr>
          <w:b/>
          <w:bCs/>
        </w:rPr>
        <w:t>Antibiotique</w:t>
      </w:r>
      <w:r w:rsidRPr="00E75ADA">
        <w:t> : médicament utilisé pour traiter les infections bactériennes</w:t>
      </w:r>
    </w:p>
    <w:p w14:paraId="61689E25" w14:textId="77777777" w:rsidR="00ED3839" w:rsidRPr="00E75ADA" w:rsidRDefault="00ED3839" w:rsidP="00ED3839"/>
    <w:p w14:paraId="0587D028" w14:textId="23464604" w:rsidR="00ED3839" w:rsidRPr="00E75ADA" w:rsidRDefault="00ED3839" w:rsidP="00ED3839">
      <w:r w:rsidRPr="00E75ADA">
        <w:rPr>
          <w:b/>
          <w:bCs/>
        </w:rPr>
        <w:t>Bactérie</w:t>
      </w:r>
      <w:r w:rsidRPr="00E75ADA">
        <w:t xml:space="preserve"> : microbe qui peut être utile ou </w:t>
      </w:r>
      <w:r w:rsidR="00A409EC">
        <w:t>dangereux</w:t>
      </w:r>
    </w:p>
    <w:p w14:paraId="4649326C" w14:textId="77777777" w:rsidR="00ED3839" w:rsidRPr="00E75ADA" w:rsidRDefault="00ED3839" w:rsidP="00ED3839"/>
    <w:p w14:paraId="0120334D" w14:textId="77777777" w:rsidR="00ED3839" w:rsidRPr="00E75ADA" w:rsidRDefault="00ED3839" w:rsidP="00ED3839">
      <w:r w:rsidRPr="00E75ADA">
        <w:rPr>
          <w:b/>
          <w:bCs/>
        </w:rPr>
        <w:t>Infection</w:t>
      </w:r>
      <w:r w:rsidRPr="00E75ADA">
        <w:t> : maladie provoquée par un microbe</w:t>
      </w:r>
    </w:p>
    <w:p w14:paraId="4B5CD130" w14:textId="77777777" w:rsidR="00ED3839" w:rsidRPr="00E75ADA" w:rsidRDefault="00ED3839" w:rsidP="00ED3839"/>
    <w:p w14:paraId="42D1EB77" w14:textId="77777777" w:rsidR="00ED3839" w:rsidRPr="00E75ADA" w:rsidRDefault="00ED3839" w:rsidP="00ED3839">
      <w:r w:rsidRPr="00E75ADA">
        <w:rPr>
          <w:b/>
          <w:bCs/>
        </w:rPr>
        <w:t>Médicament</w:t>
      </w:r>
      <w:r w:rsidRPr="00E75ADA">
        <w:t> : un produit utilisé pour soigner une maladie ou une blessure</w:t>
      </w:r>
    </w:p>
    <w:p w14:paraId="0A430F0C" w14:textId="77777777" w:rsidR="00ED3839" w:rsidRPr="00E75ADA" w:rsidRDefault="00ED3839" w:rsidP="00ED3839"/>
    <w:p w14:paraId="49A4F888" w14:textId="77777777" w:rsidR="00ED3839" w:rsidRPr="00E75ADA" w:rsidRDefault="00ED3839" w:rsidP="00ED3839">
      <w:r w:rsidRPr="00E75ADA">
        <w:rPr>
          <w:b/>
          <w:bCs/>
        </w:rPr>
        <w:t>Antalgique</w:t>
      </w:r>
      <w:r w:rsidRPr="00E75ADA">
        <w:t> : médicament utilisé pour supprimer la douleur</w:t>
      </w:r>
    </w:p>
    <w:p w14:paraId="58DF4396" w14:textId="77777777" w:rsidR="00ED3839" w:rsidRPr="00E75ADA" w:rsidRDefault="00ED3839" w:rsidP="00ED3839"/>
    <w:p w14:paraId="0830A497" w14:textId="42302A42" w:rsidR="00ED3839" w:rsidRPr="00E75ADA" w:rsidRDefault="00ED3839" w:rsidP="00ED3839">
      <w:r w:rsidRPr="00E75ADA">
        <w:rPr>
          <w:b/>
          <w:bCs/>
        </w:rPr>
        <w:t>Virus</w:t>
      </w:r>
      <w:r>
        <w:t xml:space="preserve"> : </w:t>
      </w:r>
      <w:r w:rsidRPr="00E75ADA">
        <w:t xml:space="preserve">le plus petit de tous les microbes. Il est souvent </w:t>
      </w:r>
      <w:r w:rsidR="00A409EC">
        <w:t>dangereux</w:t>
      </w:r>
    </w:p>
    <w:p w14:paraId="4D26F931" w14:textId="77777777" w:rsidR="00ED3839" w:rsidRPr="00E75ADA" w:rsidRDefault="00ED3839" w:rsidP="00ED3839"/>
    <w:p w14:paraId="6B329973" w14:textId="77777777" w:rsidR="00ED3839" w:rsidRPr="00E75ADA" w:rsidRDefault="00ED3839" w:rsidP="00ED3839">
      <w:r w:rsidRPr="00E75ADA">
        <w:rPr>
          <w:b/>
          <w:bCs/>
        </w:rPr>
        <w:t>Symptôme</w:t>
      </w:r>
      <w:r w:rsidRPr="00E75ADA">
        <w:t> : un signe de maladie, par exemple : mal de tête, diarrhée, fièvre…</w:t>
      </w:r>
    </w:p>
    <w:p w14:paraId="0F35CA04" w14:textId="77777777" w:rsidR="003A40F7" w:rsidRDefault="003A40F7" w:rsidP="003A40F7">
      <w:r>
        <w:br w:type="page"/>
      </w:r>
    </w:p>
    <w:p w14:paraId="1D93AB09" w14:textId="77777777" w:rsidR="00674A75" w:rsidRPr="001F72B1" w:rsidRDefault="00674A75" w:rsidP="00674A75">
      <w:pPr>
        <w:pStyle w:val="Heading1"/>
        <w:rPr>
          <w:b w:val="0"/>
          <w:bCs/>
        </w:rPr>
      </w:pPr>
      <w:r w:rsidRPr="00E75ADA">
        <w:lastRenderedPageBreak/>
        <w:t>Traitement des infections</w:t>
      </w:r>
    </w:p>
    <w:p w14:paraId="451538DC" w14:textId="77777777" w:rsidR="00674A75" w:rsidRDefault="00674A75" w:rsidP="00674A75">
      <w:pPr>
        <w:pStyle w:val="Heading1"/>
        <w:rPr>
          <w:bCs/>
          <w:sz w:val="36"/>
          <w:szCs w:val="36"/>
        </w:rPr>
      </w:pPr>
      <w:r w:rsidRPr="00C61642">
        <w:rPr>
          <w:noProof/>
          <w:sz w:val="36"/>
          <w:szCs w:val="36"/>
          <w:lang w:eastAsia="fr-FR"/>
        </w:rPr>
        <w:t>Situations à discuter</w:t>
      </w:r>
    </w:p>
    <w:p w14:paraId="5A33196D" w14:textId="77777777" w:rsidR="00674A75" w:rsidRDefault="00674A75" w:rsidP="00674A75">
      <w:pPr>
        <w:pStyle w:val="Heading1"/>
        <w:rPr>
          <w:bCs/>
          <w:sz w:val="36"/>
          <w:szCs w:val="36"/>
        </w:rPr>
      </w:pPr>
      <w:r w:rsidRPr="00E75ADA">
        <w:rPr>
          <w:noProof/>
          <w:lang w:eastAsia="fr-FR"/>
        </w:rPr>
        <w:drawing>
          <wp:anchor distT="0" distB="0" distL="114300" distR="114300" simplePos="0" relativeHeight="251658752" behindDoc="0" locked="0" layoutInCell="1" allowOverlap="1" wp14:anchorId="73DB1E1B" wp14:editId="381EF994">
            <wp:simplePos x="0" y="0"/>
            <wp:positionH relativeFrom="column">
              <wp:posOffset>6180455</wp:posOffset>
            </wp:positionH>
            <wp:positionV relativeFrom="page">
              <wp:posOffset>1192340</wp:posOffset>
            </wp:positionV>
            <wp:extent cx="751840" cy="781050"/>
            <wp:effectExtent l="0" t="0" r="0" b="0"/>
            <wp:wrapSquare wrapText="bothSides"/>
            <wp:docPr id="56" name="Image 56"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r>
        <w:rPr>
          <w:bCs/>
          <w:sz w:val="36"/>
          <w:szCs w:val="36"/>
        </w:rPr>
        <w:t xml:space="preserve">Document complémentaire élève </w:t>
      </w:r>
      <w:r w:rsidRPr="00E75ADA">
        <w:rPr>
          <w:bCs/>
          <w:sz w:val="36"/>
          <w:szCs w:val="36"/>
        </w:rPr>
        <w:t>(DCE1</w:t>
      </w:r>
      <w:r>
        <w:rPr>
          <w:bCs/>
          <w:sz w:val="36"/>
          <w:szCs w:val="36"/>
        </w:rPr>
        <w:t>)</w:t>
      </w:r>
    </w:p>
    <w:p w14:paraId="75634BB4" w14:textId="77777777" w:rsidR="00674A75" w:rsidRPr="001F72B1" w:rsidRDefault="00674A75" w:rsidP="00674A75">
      <w:r w:rsidRPr="00C61642">
        <w:rPr>
          <w:noProof/>
          <w:sz w:val="36"/>
          <w:szCs w:val="36"/>
          <w:lang w:eastAsia="fr-FR"/>
        </w:rPr>
        <mc:AlternateContent>
          <mc:Choice Requires="wps">
            <w:drawing>
              <wp:anchor distT="0" distB="0" distL="114300" distR="114300" simplePos="0" relativeHeight="251657728" behindDoc="1" locked="0" layoutInCell="1" allowOverlap="1" wp14:anchorId="175981B4" wp14:editId="5FD18F2F">
                <wp:simplePos x="0" y="0"/>
                <wp:positionH relativeFrom="column">
                  <wp:posOffset>-136566</wp:posOffset>
                </wp:positionH>
                <wp:positionV relativeFrom="paragraph">
                  <wp:posOffset>148128</wp:posOffset>
                </wp:positionV>
                <wp:extent cx="6972300" cy="8609108"/>
                <wp:effectExtent l="19050" t="19050" r="19050" b="20955"/>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60910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9FBE080" id="Rectangle 55" o:spid="_x0000_s1026" style="position:absolute;margin-left:-10.75pt;margin-top:11.65pt;width:549pt;height:677.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" filled="f" strokecolor="#0b7b5d" strokeweight="2.25pt"/>
            </w:pict>
          </mc:Fallback>
        </mc:AlternateContent>
      </w:r>
    </w:p>
    <w:p w14:paraId="7D5C21D0" w14:textId="77777777" w:rsidR="00674A75" w:rsidRPr="00E75ADA" w:rsidRDefault="00674A75" w:rsidP="00674A75">
      <w:pPr>
        <w:widowControl w:val="0"/>
        <w:ind w:left="66" w:right="-29"/>
        <w:rPr>
          <w:rFonts w:cs="Arial"/>
        </w:rPr>
      </w:pPr>
      <w:r w:rsidRPr="00E75ADA">
        <w:rPr>
          <w:rFonts w:cs="Arial"/>
        </w:rPr>
        <w:t>Natacha ne se sentait pas très bien en allant à l’école. Elle avait mal à la tête et le nez qui coulait. Quand elle est arrivée en classe, elle s’est assise à côté de Julie. Elle s’est vite aperçue que Julie n’allait pas bien non plus.</w:t>
      </w:r>
    </w:p>
    <w:p w14:paraId="528A1848" w14:textId="77777777" w:rsidR="00674A75" w:rsidRPr="00E75ADA" w:rsidRDefault="00674A75" w:rsidP="00674A75">
      <w:pPr>
        <w:rPr>
          <w:rFonts w:cs="Arial"/>
        </w:rPr>
      </w:pPr>
      <w:r w:rsidRPr="00E75ADA">
        <w:rPr>
          <w:rFonts w:cs="Arial"/>
          <w:noProof/>
          <w:lang w:eastAsia="fr-FR"/>
        </w:rPr>
        <w:drawing>
          <wp:inline distT="0" distB="0" distL="0" distR="0" wp14:anchorId="056EF224" wp14:editId="0C4C106B">
            <wp:extent cx="5605153" cy="2310462"/>
            <wp:effectExtent l="0" t="0" r="0" b="0"/>
            <wp:docPr id="14" name="Image 14" descr="Bande dessiné, dialogue entre Julie et Natacha&#10;Natacha dit &quot;ca va Julie?&quot;&#10;Julie dit &quot; Pas vraiment, mais maman m'a dit qu'il fallait que j'aille à l'école&quot;. Julie tousse.&#10;Natacha dit &quot; La mienne aussi. Mais je ne tousse pas. Tu devrais même couvrir ta bouche quand tu tousses. tu s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721" cy="2316055"/>
                    </a:xfrm>
                    <a:prstGeom prst="rect">
                      <a:avLst/>
                    </a:prstGeom>
                    <a:noFill/>
                  </pic:spPr>
                </pic:pic>
              </a:graphicData>
            </a:graphic>
          </wp:inline>
        </w:drawing>
      </w:r>
    </w:p>
    <w:p w14:paraId="16D25568" w14:textId="77777777" w:rsidR="00674A75" w:rsidRDefault="00674A75" w:rsidP="00674A75">
      <w:pPr>
        <w:rPr>
          <w:rFonts w:cs="Arial"/>
        </w:rPr>
      </w:pPr>
    </w:p>
    <w:p w14:paraId="1E2322B1" w14:textId="77777777" w:rsidR="00674A75" w:rsidRPr="00E75ADA" w:rsidRDefault="00674A75" w:rsidP="00674A75">
      <w:pPr>
        <w:rPr>
          <w:rFonts w:cs="Arial"/>
        </w:rPr>
      </w:pPr>
      <w:r w:rsidRPr="00E75ADA">
        <w:rPr>
          <w:rFonts w:cs="Arial"/>
        </w:rPr>
        <w:t>A l’heure du déjeuner, Julie et Natacha sont allées aux toilettes. Natacha avait faim et était pressée de prendre son repas.</w:t>
      </w:r>
    </w:p>
    <w:p w14:paraId="44F6A4B6" w14:textId="77777777" w:rsidR="00674A75" w:rsidRPr="00E75ADA" w:rsidRDefault="00674A75" w:rsidP="00674A75">
      <w:pPr>
        <w:rPr>
          <w:rFonts w:cs="Arial"/>
        </w:rPr>
      </w:pPr>
      <w:r w:rsidRPr="00E75ADA">
        <w:rPr>
          <w:rFonts w:cs="Arial"/>
          <w:noProof/>
          <w:lang w:eastAsia="fr-FR"/>
        </w:rPr>
        <w:drawing>
          <wp:inline distT="0" distB="0" distL="0" distR="0" wp14:anchorId="5D1E9B55" wp14:editId="7A39EA23">
            <wp:extent cx="5664530" cy="2037264"/>
            <wp:effectExtent l="0" t="0" r="0" b="1270"/>
            <wp:docPr id="62" name="Image 62" descr="Bande dessinée. Julie et Natacha sont aux toilettes. &#10;Natacha dit &quot;allez Julie, j'ai faim&quot;&#10;Julie répond &quot;attends, il faut que je me lave les mains.&quot;&#10;Natacha dit&quot; Ne te casse pas la tête. Je ne le fais jamais et il m'est rien arrivé&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7276" cy="2045445"/>
                    </a:xfrm>
                    <a:prstGeom prst="rect">
                      <a:avLst/>
                    </a:prstGeom>
                    <a:noFill/>
                  </pic:spPr>
                </pic:pic>
              </a:graphicData>
            </a:graphic>
          </wp:inline>
        </w:drawing>
      </w:r>
    </w:p>
    <w:p w14:paraId="4519ADBD" w14:textId="77777777" w:rsidR="00674A75" w:rsidRPr="00E75ADA" w:rsidRDefault="00674A75" w:rsidP="00674A75">
      <w:pPr>
        <w:rPr>
          <w:rFonts w:cs="Arial"/>
        </w:rPr>
      </w:pPr>
    </w:p>
    <w:p w14:paraId="052AFA6A" w14:textId="77777777" w:rsidR="00674A75" w:rsidRDefault="00674A75" w:rsidP="00674A75">
      <w:pPr>
        <w:rPr>
          <w:rFonts w:cs="Arial"/>
          <w:noProof/>
          <w:lang w:eastAsia="fr-FR"/>
        </w:rPr>
      </w:pPr>
      <w:r w:rsidRPr="00E75ADA">
        <w:rPr>
          <w:rFonts w:cs="Arial"/>
        </w:rPr>
        <w:t>Pendant le déjeuner, Julie a parlé à son copain Arthur de son mal de tête et de son nez qui coulait.</w:t>
      </w:r>
    </w:p>
    <w:p w14:paraId="5CD56450" w14:textId="77777777" w:rsidR="00674A75" w:rsidRPr="00C61642" w:rsidRDefault="00674A75" w:rsidP="00674A75">
      <w:pPr>
        <w:rPr>
          <w:rFonts w:cs="Arial"/>
        </w:rPr>
      </w:pPr>
      <w:r w:rsidRPr="00E75ADA">
        <w:rPr>
          <w:rFonts w:cs="Arial"/>
          <w:noProof/>
          <w:lang w:eastAsia="fr-FR"/>
        </w:rPr>
        <w:drawing>
          <wp:inline distT="0" distB="0" distL="0" distR="0" wp14:anchorId="1AD82DE3" wp14:editId="726529F7">
            <wp:extent cx="5572615" cy="2280062"/>
            <wp:effectExtent l="0" t="0" r="0" b="6350"/>
            <wp:docPr id="54" name="Image 54" descr="Bande dessinée, Julie parle à Arthur&#10;Julie &quot; Ca fait vraiment mal et je crois que je commence à tousser&#10;Arthur &quot; Il n'y a pas des antibiotiques chez toi que tu pourrais prendre?&quot;&#10;Julie &quot; C'est une bonne idée, ça! Il nous en reste de de la fois où ma petite soeur avait une otite. Je vais demander à ma m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9077" cy="2290889"/>
                    </a:xfrm>
                    <a:prstGeom prst="rect">
                      <a:avLst/>
                    </a:prstGeom>
                    <a:noFill/>
                  </pic:spPr>
                </pic:pic>
              </a:graphicData>
            </a:graphic>
          </wp:inline>
        </w:drawing>
      </w:r>
      <w:r>
        <w:rPr>
          <w:rFonts w:cs="Arial"/>
          <w:b/>
          <w:sz w:val="44"/>
          <w:szCs w:val="44"/>
        </w:rPr>
        <w:br w:type="page"/>
      </w:r>
    </w:p>
    <w:p w14:paraId="0176268F" w14:textId="77777777" w:rsidR="00674A75" w:rsidRPr="00E75ADA" w:rsidRDefault="00674A75" w:rsidP="00674A75">
      <w:pPr>
        <w:pStyle w:val="Heading1"/>
      </w:pPr>
      <w:r w:rsidRPr="00E75ADA">
        <w:lastRenderedPageBreak/>
        <w:t>Traitement des infections</w:t>
      </w:r>
    </w:p>
    <w:p w14:paraId="2CB1F918" w14:textId="77777777" w:rsidR="00674A75" w:rsidRDefault="00674A75" w:rsidP="00674A75">
      <w:pPr>
        <w:pStyle w:val="Heading1"/>
        <w:rPr>
          <w:sz w:val="36"/>
          <w:szCs w:val="36"/>
        </w:rPr>
      </w:pPr>
      <w:r w:rsidRPr="00E75ADA">
        <w:rPr>
          <w:noProof/>
          <w:lang w:eastAsia="fr-FR"/>
        </w:rPr>
        <w:drawing>
          <wp:anchor distT="0" distB="0" distL="114300" distR="114300" simplePos="0" relativeHeight="251660800" behindDoc="0" locked="0" layoutInCell="1" allowOverlap="1" wp14:anchorId="2E07D407" wp14:editId="7D5DEE93">
            <wp:simplePos x="0" y="0"/>
            <wp:positionH relativeFrom="column">
              <wp:posOffset>6122884</wp:posOffset>
            </wp:positionH>
            <wp:positionV relativeFrom="page">
              <wp:posOffset>1044996</wp:posOffset>
            </wp:positionV>
            <wp:extent cx="749935" cy="780415"/>
            <wp:effectExtent l="0" t="0" r="0" b="635"/>
            <wp:wrapSquare wrapText="bothSides"/>
            <wp:docPr id="61" name="Image 61"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935" cy="780415"/>
                    </a:xfrm>
                    <a:prstGeom prst="rect">
                      <a:avLst/>
                    </a:prstGeom>
                    <a:noFill/>
                  </pic:spPr>
                </pic:pic>
              </a:graphicData>
            </a:graphic>
          </wp:anchor>
        </w:drawing>
      </w:r>
      <w:r>
        <w:rPr>
          <w:sz w:val="36"/>
          <w:szCs w:val="36"/>
        </w:rPr>
        <w:t>Situations à discuter</w:t>
      </w:r>
    </w:p>
    <w:p w14:paraId="42ADC996" w14:textId="77777777" w:rsidR="00674A75" w:rsidRDefault="00674A75" w:rsidP="00674A75">
      <w:pPr>
        <w:pStyle w:val="Heading1"/>
        <w:rPr>
          <w:sz w:val="36"/>
          <w:szCs w:val="36"/>
        </w:rPr>
      </w:pPr>
      <w:r>
        <w:rPr>
          <w:sz w:val="36"/>
          <w:szCs w:val="36"/>
        </w:rPr>
        <w:t>Document complémentaire élève</w:t>
      </w:r>
      <w:r w:rsidRPr="00E75ADA">
        <w:rPr>
          <w:sz w:val="36"/>
          <w:szCs w:val="36"/>
        </w:rPr>
        <w:t xml:space="preserve"> (DCE 2)</w:t>
      </w:r>
    </w:p>
    <w:p w14:paraId="201B69DB" w14:textId="77777777" w:rsidR="00674A75" w:rsidRPr="00E75ADA" w:rsidRDefault="00674A75" w:rsidP="00674A75">
      <w:pPr>
        <w:rPr>
          <w:sz w:val="36"/>
          <w:szCs w:val="36"/>
        </w:rPr>
      </w:pPr>
      <w:r w:rsidRPr="00E75ADA">
        <w:rPr>
          <w:noProof/>
          <w:lang w:eastAsia="fr-FR"/>
        </w:rPr>
        <mc:AlternateContent>
          <mc:Choice Requires="wps">
            <w:drawing>
              <wp:anchor distT="0" distB="0" distL="114300" distR="114300" simplePos="0" relativeHeight="251659776" behindDoc="1" locked="0" layoutInCell="1" allowOverlap="1" wp14:anchorId="17967C09" wp14:editId="032117DA">
                <wp:simplePos x="0" y="0"/>
                <wp:positionH relativeFrom="column">
                  <wp:posOffset>-136566</wp:posOffset>
                </wp:positionH>
                <wp:positionV relativeFrom="paragraph">
                  <wp:posOffset>255006</wp:posOffset>
                </wp:positionV>
                <wp:extent cx="6972300" cy="8538359"/>
                <wp:effectExtent l="19050" t="19050" r="19050" b="1524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53835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5143F8C" id="Rectangle 60" o:spid="_x0000_s1026" style="position:absolute;margin-left:-10.75pt;margin-top:20.1pt;width:549pt;height:67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" filled="f" strokecolor="#0b7b5d" strokeweight="2.25pt"/>
            </w:pict>
          </mc:Fallback>
        </mc:AlternateContent>
      </w:r>
    </w:p>
    <w:p w14:paraId="56B8B6FF" w14:textId="77777777" w:rsidR="00674A75" w:rsidRPr="00E75ADA" w:rsidRDefault="00674A75" w:rsidP="00674A75">
      <w:pPr>
        <w:rPr>
          <w:rFonts w:cs="Arial"/>
        </w:rPr>
      </w:pPr>
      <w:r w:rsidRPr="00E75ADA">
        <w:rPr>
          <w:rFonts w:cs="Arial"/>
        </w:rPr>
        <w:t>Après déjeuner, les enfants sont allés jouer dehors. Arthur est tombé et s’est fait une profonde coupure au genou.</w:t>
      </w:r>
    </w:p>
    <w:p w14:paraId="07513692" w14:textId="77777777" w:rsidR="00674A75" w:rsidRPr="00E75ADA" w:rsidRDefault="00674A75" w:rsidP="00674A75">
      <w:pPr>
        <w:rPr>
          <w:rFonts w:cs="Arial"/>
        </w:rPr>
      </w:pPr>
      <w:r w:rsidRPr="00E75ADA">
        <w:rPr>
          <w:rFonts w:cs="Arial"/>
          <w:noProof/>
          <w:lang w:eastAsia="fr-FR"/>
        </w:rPr>
        <w:drawing>
          <wp:inline distT="0" distB="0" distL="0" distR="0" wp14:anchorId="279CAA9D" wp14:editId="404A0727">
            <wp:extent cx="5522026" cy="2135273"/>
            <wp:effectExtent l="0" t="0" r="2540" b="0"/>
            <wp:docPr id="57" name="Image 57" descr="Bande dessinée. Julie et Arthur sont dans la cour, Arthur est assis parterre et Julie est près de lui&#10;Athur &quot;OH, mon genou saigne&quot;&#10;Julie &quot;On va appeler madame Martin&quot;&#10;Madame Martin arrive et dit &quot; Oh lala! Fais voir. Ce n'est pas trop grave. On va juste mettre un pansement là-des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104" cy="2141490"/>
                    </a:xfrm>
                    <a:prstGeom prst="rect">
                      <a:avLst/>
                    </a:prstGeom>
                    <a:noFill/>
                  </pic:spPr>
                </pic:pic>
              </a:graphicData>
            </a:graphic>
          </wp:inline>
        </w:drawing>
      </w:r>
    </w:p>
    <w:p w14:paraId="51A74206" w14:textId="77777777" w:rsidR="00674A75" w:rsidRPr="00E75ADA" w:rsidRDefault="00674A75" w:rsidP="00674A75">
      <w:pPr>
        <w:rPr>
          <w:rFonts w:cs="Arial"/>
        </w:rPr>
      </w:pPr>
    </w:p>
    <w:p w14:paraId="189CC8DB" w14:textId="77777777" w:rsidR="00674A75" w:rsidRPr="00E75ADA" w:rsidRDefault="00674A75" w:rsidP="00674A75">
      <w:pPr>
        <w:rPr>
          <w:rFonts w:cs="Arial"/>
        </w:rPr>
      </w:pPr>
      <w:r w:rsidRPr="00E75ADA">
        <w:rPr>
          <w:rFonts w:cs="Arial"/>
        </w:rPr>
        <w:t>Quand Julie est rentrée chez elle, sa mère a décidé de l’emmener chez le médecin. Il a dit qu’elle avait un gros rhume.</w:t>
      </w:r>
    </w:p>
    <w:p w14:paraId="51D249E2" w14:textId="77777777" w:rsidR="00674A75" w:rsidRDefault="00674A75" w:rsidP="00674A75">
      <w:pPr>
        <w:rPr>
          <w:rFonts w:cs="Arial"/>
        </w:rPr>
      </w:pPr>
      <w:r w:rsidRPr="00E75ADA">
        <w:rPr>
          <w:rFonts w:cs="Arial"/>
          <w:noProof/>
          <w:lang w:eastAsia="fr-FR"/>
        </w:rPr>
        <w:drawing>
          <wp:inline distT="0" distB="0" distL="0" distR="0" wp14:anchorId="730143E6" wp14:editId="1296BB81">
            <wp:extent cx="5450774" cy="2446882"/>
            <wp:effectExtent l="0" t="0" r="0" b="0"/>
            <wp:docPr id="58" name="Image 58" descr="Bande dessinée, Julie et sa mère sont dans le cabinet du médecin. &#10;Le médecin dit à Julie &quot; Rentre à la maison et repose toi au lit, prends des antalgiques pour ton mal de tête s'il le faut&quot;&#10;Sa mère répond &quot; Mais elle est malade, vous ne pouvez pas lui donner des antibiotiques?&quot;&#10;Le médecin dit &quot; Je regrette mais ce n'est pas nécess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4830" cy="2453192"/>
                    </a:xfrm>
                    <a:prstGeom prst="rect">
                      <a:avLst/>
                    </a:prstGeom>
                    <a:noFill/>
                  </pic:spPr>
                </pic:pic>
              </a:graphicData>
            </a:graphic>
          </wp:inline>
        </w:drawing>
      </w:r>
    </w:p>
    <w:p w14:paraId="0B693228" w14:textId="77777777" w:rsidR="00ED3839" w:rsidRPr="00ED3839" w:rsidRDefault="00674A75" w:rsidP="00ED3839">
      <w:r w:rsidRPr="00674A75">
        <w:t>Arthur n’est pas venu à l’école le lendemain, alors Julie est passée le voir en rentrant de l’école.</w:t>
      </w:r>
      <w:r w:rsidRPr="00674A75">
        <w:rPr>
          <w:noProof/>
          <w:lang w:eastAsia="fr-FR"/>
        </w:rPr>
        <w:drawing>
          <wp:inline distT="0" distB="0" distL="0" distR="0" wp14:anchorId="12977AFC" wp14:editId="5855E070">
            <wp:extent cx="5225143" cy="2518023"/>
            <wp:effectExtent l="0" t="0" r="0" b="0"/>
            <wp:docPr id="59" name="Image 59" descr="Bande dessinée, Julie retrouve Arthur qui est au lit dans sa chambre&#10;Julie demande &quot; Tu n'étais pas à l'école aujourd'hui, ça va ?&quot;&#10;Arthur &quot; Non mon genou a commencé à me faire mal pendant la nuit, alors maman m'a emmené chez le médecin. Il m'a dit que ma blessure s'était infectée&quot;&#10;Julie &quot; Oh non! Est ce qu'il t'a donné des antalgiques?&quot;&#10;Arthur &quot; Non, iil m'a donné des antibiotiques pour aider à combattre l'infection, mais il a dit de prendre tout le traitement jusqu'au b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5143" cy="2518023"/>
                    </a:xfrm>
                    <a:prstGeom prst="rect">
                      <a:avLst/>
                    </a:prstGeom>
                    <a:noFill/>
                  </pic:spPr>
                </pic:pic>
              </a:graphicData>
            </a:graphic>
          </wp:inline>
        </w:drawing>
      </w:r>
      <w:r w:rsidR="00ED3839">
        <w:br w:type="page"/>
      </w:r>
    </w:p>
    <w:p w14:paraId="5DB5CDD8" w14:textId="77777777" w:rsidR="00674A75" w:rsidRDefault="00AA2266" w:rsidP="00674A75">
      <w:pPr>
        <w:pStyle w:val="Heading1"/>
      </w:pPr>
      <w:r w:rsidRPr="00E75ADA">
        <w:lastRenderedPageBreak/>
        <w:t>Traitement des infections</w:t>
      </w:r>
    </w:p>
    <w:p w14:paraId="22A6C2D8" w14:textId="77777777" w:rsidR="00456FAC" w:rsidRPr="00E75ADA" w:rsidRDefault="00456FAC" w:rsidP="00674A75">
      <w:pPr>
        <w:pStyle w:val="Heading1"/>
        <w:rPr>
          <w:sz w:val="36"/>
          <w:szCs w:val="36"/>
        </w:rPr>
      </w:pPr>
      <w:r w:rsidRPr="00E75ADA">
        <w:rPr>
          <w:sz w:val="36"/>
          <w:szCs w:val="36"/>
        </w:rPr>
        <w:t>Mots mélangés</w:t>
      </w:r>
      <w:r w:rsidR="00674A75">
        <w:rPr>
          <w:sz w:val="36"/>
          <w:szCs w:val="36"/>
        </w:rPr>
        <w:t xml:space="preserve"> - </w:t>
      </w:r>
      <w:r w:rsidRPr="00E75ADA">
        <w:rPr>
          <w:sz w:val="36"/>
          <w:szCs w:val="36"/>
        </w:rPr>
        <w:t>Documents travail élève</w:t>
      </w:r>
      <w:r w:rsidR="00674A75">
        <w:rPr>
          <w:sz w:val="36"/>
          <w:szCs w:val="36"/>
        </w:rPr>
        <w:t xml:space="preserve"> (DTE1)</w:t>
      </w:r>
    </w:p>
    <w:p w14:paraId="728D971B" w14:textId="77777777" w:rsidR="00456FAC" w:rsidRPr="00E75ADA" w:rsidRDefault="00010525" w:rsidP="00E75ADA">
      <w:pPr>
        <w:rPr>
          <w:rFonts w:cs="Arial"/>
        </w:rPr>
      </w:pPr>
      <w:r w:rsidRPr="00E75ADA">
        <w:rPr>
          <w:rFonts w:cs="Arial"/>
          <w:noProof/>
          <w:lang w:eastAsia="fr-FR"/>
        </w:rPr>
        <w:drawing>
          <wp:anchor distT="0" distB="0" distL="114300" distR="114300" simplePos="0" relativeHeight="251671040" behindDoc="0" locked="0" layoutInCell="1" allowOverlap="1" wp14:anchorId="549367FF" wp14:editId="360993C1">
            <wp:simplePos x="0" y="0"/>
            <wp:positionH relativeFrom="column">
              <wp:posOffset>3060700</wp:posOffset>
            </wp:positionH>
            <wp:positionV relativeFrom="paragraph">
              <wp:posOffset>22587</wp:posOffset>
            </wp:positionV>
            <wp:extent cx="774700" cy="812800"/>
            <wp:effectExtent l="0" t="0" r="6350" b="6350"/>
            <wp:wrapSquare wrapText="bothSides"/>
            <wp:docPr id="139" name="Image 139" descr="logo e-Bu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74700" cy="812800"/>
                    </a:xfrm>
                    <a:prstGeom prst="rect">
                      <a:avLst/>
                    </a:prstGeom>
                  </pic:spPr>
                </pic:pic>
              </a:graphicData>
            </a:graphic>
            <wp14:sizeRelH relativeFrom="page">
              <wp14:pctWidth>0</wp14:pctWidth>
            </wp14:sizeRelH>
            <wp14:sizeRelV relativeFrom="page">
              <wp14:pctHeight>0</wp14:pctHeight>
            </wp14:sizeRelV>
          </wp:anchor>
        </w:drawing>
      </w:r>
    </w:p>
    <w:p w14:paraId="3CEAE151" w14:textId="77777777" w:rsidR="00456FAC" w:rsidRPr="00E75ADA" w:rsidRDefault="00010525" w:rsidP="00E75ADA">
      <w:pPr>
        <w:rPr>
          <w:rFonts w:cs="Arial"/>
        </w:rPr>
      </w:pPr>
      <w:r w:rsidRPr="00E75ADA">
        <w:rPr>
          <w:rFonts w:cs="Arial"/>
          <w:noProof/>
          <w:lang w:eastAsia="fr-FR"/>
        </w:rPr>
        <w:drawing>
          <wp:anchor distT="0" distB="0" distL="114300" distR="114300" simplePos="0" relativeHeight="251672064" behindDoc="1" locked="0" layoutInCell="1" allowOverlap="1" wp14:anchorId="28761F18" wp14:editId="5693963D">
            <wp:simplePos x="0" y="0"/>
            <wp:positionH relativeFrom="margin">
              <wp:posOffset>-90170</wp:posOffset>
            </wp:positionH>
            <wp:positionV relativeFrom="paragraph">
              <wp:posOffset>110540</wp:posOffset>
            </wp:positionV>
            <wp:extent cx="6826250" cy="7461250"/>
            <wp:effectExtent l="0" t="0" r="0" b="6350"/>
            <wp:wrapNone/>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826250" cy="7461250"/>
                    </a:xfrm>
                    <a:prstGeom prst="rect">
                      <a:avLst/>
                    </a:prstGeom>
                  </pic:spPr>
                </pic:pic>
              </a:graphicData>
            </a:graphic>
            <wp14:sizeRelH relativeFrom="page">
              <wp14:pctWidth>0</wp14:pctWidth>
            </wp14:sizeRelH>
            <wp14:sizeRelV relativeFrom="page">
              <wp14:pctHeight>0</wp14:pctHeight>
            </wp14:sizeRelV>
          </wp:anchor>
        </w:drawing>
      </w:r>
    </w:p>
    <w:p w14:paraId="19D2B9AB" w14:textId="77777777" w:rsidR="00456FAC" w:rsidRPr="00E75ADA" w:rsidRDefault="00456FAC" w:rsidP="00E75ADA">
      <w:pPr>
        <w:rPr>
          <w:rFonts w:cs="Arial"/>
        </w:rPr>
      </w:pPr>
    </w:p>
    <w:p w14:paraId="44299569" w14:textId="77777777" w:rsidR="00456FAC" w:rsidRPr="00E75ADA" w:rsidRDefault="00456FAC" w:rsidP="00E75ADA">
      <w:pPr>
        <w:rPr>
          <w:rFonts w:cs="Arial"/>
        </w:rPr>
      </w:pPr>
    </w:p>
    <w:p w14:paraId="0A55B125" w14:textId="77777777" w:rsidR="00010525" w:rsidRPr="00E75ADA" w:rsidRDefault="00010525" w:rsidP="00E75ADA">
      <w:pPr>
        <w:rPr>
          <w:rFonts w:cs="Arial"/>
        </w:rPr>
      </w:pPr>
    </w:p>
    <w:p w14:paraId="14797D4F" w14:textId="77777777" w:rsidR="00456FAC" w:rsidRPr="00D02E23" w:rsidRDefault="00456FAC" w:rsidP="00E75ADA">
      <w:pPr>
        <w:rPr>
          <w:rFonts w:cs="Arial"/>
          <w:sz w:val="32"/>
        </w:rPr>
      </w:pPr>
      <w:r w:rsidRPr="00D02E23">
        <w:rPr>
          <w:rFonts w:cs="Arial"/>
          <w:sz w:val="32"/>
        </w:rPr>
        <w:t>Procédure : Relie les mots à leur définition</w:t>
      </w:r>
    </w:p>
    <w:p w14:paraId="13C90144" w14:textId="77777777" w:rsidR="00BD53E3" w:rsidRPr="00E75ADA" w:rsidRDefault="00BD53E3" w:rsidP="00E75ADA">
      <w:pPr>
        <w:rPr>
          <w:rFonts w:cs="Arial"/>
        </w:rPr>
        <w:sectPr w:rsidR="00BD53E3" w:rsidRPr="00E75ADA" w:rsidSect="00D02E23">
          <w:type w:val="continuous"/>
          <w:pgSz w:w="11906" w:h="16838"/>
          <w:pgMar w:top="720" w:right="720" w:bottom="720" w:left="720" w:header="708" w:footer="283" w:gutter="0"/>
          <w:cols w:space="708"/>
          <w:docGrid w:linePitch="360"/>
        </w:sectPr>
      </w:pPr>
    </w:p>
    <w:p w14:paraId="21423EB5" w14:textId="77777777" w:rsidR="00BD53E3" w:rsidRPr="00E75ADA" w:rsidRDefault="00BD53E3" w:rsidP="00E75ADA">
      <w:pPr>
        <w:rPr>
          <w:rFonts w:cs="Arial"/>
        </w:rPr>
      </w:pPr>
    </w:p>
    <w:p w14:paraId="056C77A8" w14:textId="77777777" w:rsidR="00010525" w:rsidRPr="00E75ADA" w:rsidRDefault="00010525" w:rsidP="00E75ADA">
      <w:pPr>
        <w:rPr>
          <w:rFonts w:cs="Arial"/>
        </w:rPr>
      </w:pPr>
    </w:p>
    <w:p w14:paraId="2D37099A" w14:textId="77777777" w:rsidR="00BD53E3" w:rsidRPr="00E75ADA" w:rsidRDefault="00BD53E3" w:rsidP="00E75ADA">
      <w:pPr>
        <w:rPr>
          <w:rFonts w:cs="Arial"/>
        </w:rPr>
      </w:pPr>
    </w:p>
    <w:p w14:paraId="33781ACF" w14:textId="77777777" w:rsidR="00BD53E3" w:rsidRPr="00E75ADA" w:rsidRDefault="00BD53E3" w:rsidP="00E75ADA">
      <w:pPr>
        <w:rPr>
          <w:rFonts w:cs="Arial"/>
        </w:rPr>
      </w:pPr>
    </w:p>
    <w:p w14:paraId="21A94414" w14:textId="77777777" w:rsidR="00BD53E3" w:rsidRPr="00E75ADA" w:rsidRDefault="00BD53E3" w:rsidP="00E75ADA">
      <w:pPr>
        <w:rPr>
          <w:rFonts w:cs="Arial"/>
        </w:rPr>
      </w:pPr>
    </w:p>
    <w:p w14:paraId="75A574AD" w14:textId="77777777" w:rsidR="00456FAC" w:rsidRPr="00E75ADA" w:rsidRDefault="00BD53E3" w:rsidP="00E75ADA">
      <w:pPr>
        <w:rPr>
          <w:rFonts w:cs="Arial"/>
        </w:rPr>
      </w:pPr>
      <w:r w:rsidRPr="00E75ADA">
        <w:rPr>
          <w:rFonts w:cs="Arial"/>
        </w:rPr>
        <w:t>Antibiotique</w:t>
      </w:r>
      <w:r w:rsidRPr="00E75ADA">
        <w:rPr>
          <w:rFonts w:cs="Arial"/>
        </w:rPr>
        <w:tab/>
      </w:r>
      <w:r w:rsidRPr="00E75ADA">
        <w:rPr>
          <w:rFonts w:cs="Arial"/>
        </w:rPr>
        <w:tab/>
      </w:r>
      <w:r w:rsidR="00010525" w:rsidRPr="00E75ADA">
        <w:rPr>
          <w:rFonts w:cs="Arial"/>
        </w:rPr>
        <w:sym w:font="Symbol" w:char="F0B7"/>
      </w:r>
    </w:p>
    <w:p w14:paraId="677A00A3" w14:textId="77777777" w:rsidR="00BD53E3" w:rsidRPr="00E75ADA" w:rsidRDefault="00BD53E3" w:rsidP="00E75ADA">
      <w:pPr>
        <w:rPr>
          <w:rFonts w:cs="Arial"/>
        </w:rPr>
      </w:pPr>
    </w:p>
    <w:p w14:paraId="4E776DB7" w14:textId="77777777" w:rsidR="00BD53E3" w:rsidRPr="00E75ADA" w:rsidRDefault="00BD53E3" w:rsidP="00E75ADA">
      <w:pPr>
        <w:rPr>
          <w:rFonts w:cs="Arial"/>
        </w:rPr>
      </w:pPr>
      <w:r w:rsidRPr="00E75ADA">
        <w:rPr>
          <w:rFonts w:cs="Arial"/>
        </w:rPr>
        <w:t>Bactérie</w:t>
      </w:r>
      <w:r w:rsidR="00010525" w:rsidRPr="00E75ADA">
        <w:rPr>
          <w:rFonts w:cs="Arial"/>
        </w:rPr>
        <w:tab/>
      </w:r>
      <w:r w:rsidR="00010525" w:rsidRPr="00E75ADA">
        <w:rPr>
          <w:rFonts w:cs="Arial"/>
        </w:rPr>
        <w:tab/>
      </w:r>
      <w:r w:rsidR="00010525" w:rsidRPr="00E75ADA">
        <w:rPr>
          <w:rFonts w:cs="Arial"/>
        </w:rPr>
        <w:sym w:font="Symbol" w:char="F0B7"/>
      </w:r>
    </w:p>
    <w:p w14:paraId="56B8F306" w14:textId="77777777" w:rsidR="00BD53E3" w:rsidRPr="00E75ADA" w:rsidRDefault="00BD53E3" w:rsidP="00E75ADA">
      <w:pPr>
        <w:rPr>
          <w:rFonts w:cs="Arial"/>
        </w:rPr>
      </w:pPr>
    </w:p>
    <w:p w14:paraId="10501C74" w14:textId="77777777" w:rsidR="00BD53E3" w:rsidRPr="00E75ADA" w:rsidRDefault="00BD53E3" w:rsidP="00E75ADA">
      <w:pPr>
        <w:rPr>
          <w:rFonts w:cs="Arial"/>
        </w:rPr>
      </w:pPr>
      <w:r w:rsidRPr="00E75ADA">
        <w:rPr>
          <w:rFonts w:cs="Arial"/>
        </w:rPr>
        <w:t>Infection</w:t>
      </w:r>
      <w:r w:rsidR="00010525" w:rsidRPr="00E75ADA">
        <w:rPr>
          <w:rFonts w:cs="Arial"/>
        </w:rPr>
        <w:tab/>
      </w:r>
      <w:r w:rsidR="00010525" w:rsidRPr="00E75ADA">
        <w:rPr>
          <w:rFonts w:cs="Arial"/>
        </w:rPr>
        <w:tab/>
      </w:r>
      <w:r w:rsidR="00010525" w:rsidRPr="00E75ADA">
        <w:rPr>
          <w:rFonts w:cs="Arial"/>
        </w:rPr>
        <w:sym w:font="Symbol" w:char="F0B7"/>
      </w:r>
    </w:p>
    <w:p w14:paraId="6C603780" w14:textId="77777777" w:rsidR="00BD53E3" w:rsidRPr="00E75ADA" w:rsidRDefault="00BD53E3" w:rsidP="00E75ADA">
      <w:pPr>
        <w:rPr>
          <w:rFonts w:cs="Arial"/>
        </w:rPr>
      </w:pPr>
    </w:p>
    <w:p w14:paraId="423E0D88" w14:textId="77777777" w:rsidR="00BD53E3" w:rsidRPr="00E75ADA" w:rsidRDefault="00BD53E3" w:rsidP="00E75ADA">
      <w:pPr>
        <w:rPr>
          <w:rFonts w:cs="Arial"/>
        </w:rPr>
      </w:pPr>
      <w:r w:rsidRPr="00E75ADA">
        <w:rPr>
          <w:rFonts w:cs="Arial"/>
        </w:rPr>
        <w:t>Médicament</w:t>
      </w:r>
      <w:r w:rsidR="00010525" w:rsidRPr="00E75ADA">
        <w:rPr>
          <w:rFonts w:cs="Arial"/>
        </w:rPr>
        <w:tab/>
      </w:r>
      <w:r w:rsidR="00010525" w:rsidRPr="00E75ADA">
        <w:rPr>
          <w:rFonts w:cs="Arial"/>
        </w:rPr>
        <w:tab/>
      </w:r>
      <w:r w:rsidR="00010525" w:rsidRPr="00E75ADA">
        <w:rPr>
          <w:rFonts w:cs="Arial"/>
        </w:rPr>
        <w:sym w:font="Symbol" w:char="F0B7"/>
      </w:r>
    </w:p>
    <w:p w14:paraId="6199E0C3" w14:textId="77777777" w:rsidR="00BD53E3" w:rsidRPr="00E75ADA" w:rsidRDefault="00BD53E3" w:rsidP="00E75ADA">
      <w:pPr>
        <w:rPr>
          <w:rFonts w:cs="Arial"/>
        </w:rPr>
      </w:pPr>
    </w:p>
    <w:p w14:paraId="6750882E" w14:textId="77777777" w:rsidR="00BD53E3" w:rsidRPr="00E75ADA" w:rsidRDefault="00BD53E3" w:rsidP="00E75ADA">
      <w:pPr>
        <w:rPr>
          <w:rFonts w:cs="Arial"/>
        </w:rPr>
      </w:pPr>
      <w:r w:rsidRPr="00E75ADA">
        <w:rPr>
          <w:rFonts w:cs="Arial"/>
        </w:rPr>
        <w:t>Antalgique</w:t>
      </w:r>
      <w:r w:rsidR="00010525" w:rsidRPr="00E75ADA">
        <w:rPr>
          <w:rFonts w:cs="Arial"/>
        </w:rPr>
        <w:tab/>
      </w:r>
      <w:r w:rsidR="00010525" w:rsidRPr="00E75ADA">
        <w:rPr>
          <w:rFonts w:cs="Arial"/>
        </w:rPr>
        <w:tab/>
      </w:r>
      <w:r w:rsidR="00010525" w:rsidRPr="00E75ADA">
        <w:rPr>
          <w:rFonts w:cs="Arial"/>
        </w:rPr>
        <w:sym w:font="Symbol" w:char="F0B7"/>
      </w:r>
    </w:p>
    <w:p w14:paraId="178549C5" w14:textId="77777777" w:rsidR="00BD53E3" w:rsidRPr="00E75ADA" w:rsidRDefault="00BD53E3" w:rsidP="00E75ADA">
      <w:pPr>
        <w:rPr>
          <w:rFonts w:cs="Arial"/>
        </w:rPr>
      </w:pPr>
    </w:p>
    <w:p w14:paraId="6F6BC41C" w14:textId="77777777" w:rsidR="00BD53E3" w:rsidRPr="00E75ADA" w:rsidRDefault="00BD53E3" w:rsidP="00E75ADA">
      <w:pPr>
        <w:rPr>
          <w:rFonts w:cs="Arial"/>
        </w:rPr>
      </w:pPr>
      <w:r w:rsidRPr="00E75ADA">
        <w:rPr>
          <w:rFonts w:cs="Arial"/>
        </w:rPr>
        <w:t>Virus</w:t>
      </w:r>
      <w:r w:rsidR="00010525" w:rsidRPr="00E75ADA">
        <w:rPr>
          <w:rFonts w:cs="Arial"/>
        </w:rPr>
        <w:tab/>
      </w:r>
      <w:r w:rsidR="00010525" w:rsidRPr="00E75ADA">
        <w:rPr>
          <w:rFonts w:cs="Arial"/>
        </w:rPr>
        <w:tab/>
      </w:r>
      <w:r w:rsidR="00010525" w:rsidRPr="00E75ADA">
        <w:rPr>
          <w:rFonts w:cs="Arial"/>
        </w:rPr>
        <w:tab/>
      </w:r>
      <w:r w:rsidR="00010525" w:rsidRPr="00E75ADA">
        <w:rPr>
          <w:rFonts w:cs="Arial"/>
        </w:rPr>
        <w:sym w:font="Symbol" w:char="F0B7"/>
      </w:r>
    </w:p>
    <w:p w14:paraId="144F5332" w14:textId="77777777" w:rsidR="00BD53E3" w:rsidRPr="00E75ADA" w:rsidRDefault="00BD53E3" w:rsidP="00E75ADA">
      <w:pPr>
        <w:rPr>
          <w:rFonts w:cs="Arial"/>
        </w:rPr>
      </w:pPr>
    </w:p>
    <w:p w14:paraId="423763BB" w14:textId="77777777" w:rsidR="00BD53E3" w:rsidRPr="00E75ADA" w:rsidRDefault="00BD53E3" w:rsidP="00E75ADA">
      <w:pPr>
        <w:rPr>
          <w:rFonts w:cs="Arial"/>
        </w:rPr>
      </w:pPr>
      <w:r w:rsidRPr="00E75ADA">
        <w:rPr>
          <w:rFonts w:cs="Arial"/>
        </w:rPr>
        <w:t>Symptôme</w:t>
      </w:r>
      <w:r w:rsidR="00010525" w:rsidRPr="00E75ADA">
        <w:rPr>
          <w:rFonts w:cs="Arial"/>
        </w:rPr>
        <w:tab/>
      </w:r>
      <w:r w:rsidR="00010525" w:rsidRPr="00E75ADA">
        <w:rPr>
          <w:rFonts w:cs="Arial"/>
        </w:rPr>
        <w:tab/>
      </w:r>
      <w:r w:rsidR="00010525" w:rsidRPr="00E75ADA">
        <w:rPr>
          <w:rFonts w:cs="Arial"/>
        </w:rPr>
        <w:sym w:font="Symbol" w:char="F0B7"/>
      </w:r>
    </w:p>
    <w:p w14:paraId="61F9CA1C" w14:textId="77777777" w:rsidR="00BD53E3" w:rsidRPr="00E75ADA" w:rsidRDefault="00BD53E3" w:rsidP="00E75ADA">
      <w:pPr>
        <w:rPr>
          <w:rFonts w:cs="Arial"/>
        </w:rPr>
      </w:pPr>
      <w:r w:rsidRPr="00E75ADA">
        <w:rPr>
          <w:rFonts w:cs="Arial"/>
        </w:rPr>
        <w:br w:type="column"/>
      </w:r>
    </w:p>
    <w:p w14:paraId="46CB7175" w14:textId="77777777" w:rsidR="00BD53E3" w:rsidRPr="00E75ADA" w:rsidRDefault="00BD53E3" w:rsidP="00E75ADA">
      <w:pPr>
        <w:rPr>
          <w:rFonts w:cs="Arial"/>
        </w:rPr>
      </w:pPr>
    </w:p>
    <w:p w14:paraId="05CC74D1" w14:textId="77777777" w:rsidR="00BD53E3" w:rsidRPr="00E75ADA" w:rsidRDefault="00BD53E3" w:rsidP="00E75ADA">
      <w:pPr>
        <w:rPr>
          <w:rFonts w:cs="Arial"/>
        </w:rPr>
      </w:pPr>
    </w:p>
    <w:p w14:paraId="0FAA2B34" w14:textId="10C317B1" w:rsidR="00BD53E3" w:rsidRPr="00E75ADA" w:rsidRDefault="00BD53E3" w:rsidP="00E75ADA">
      <w:pPr>
        <w:pStyle w:val="ListParagraph"/>
        <w:numPr>
          <w:ilvl w:val="0"/>
          <w:numId w:val="12"/>
        </w:numPr>
        <w:ind w:left="284" w:hanging="11"/>
        <w:rPr>
          <w:rFonts w:cs="Arial"/>
        </w:rPr>
      </w:pPr>
      <w:r w:rsidRPr="00E75ADA">
        <w:rPr>
          <w:rFonts w:cs="Arial"/>
        </w:rPr>
        <w:t xml:space="preserve">Le plus petit de tous les microbes. Il est souvent </w:t>
      </w:r>
      <w:r w:rsidR="00A409EC">
        <w:rPr>
          <w:rFonts w:cs="Arial"/>
        </w:rPr>
        <w:t>dangereux</w:t>
      </w:r>
      <w:r w:rsidRPr="00E75ADA">
        <w:rPr>
          <w:rFonts w:cs="Arial"/>
        </w:rPr>
        <w:t>.</w:t>
      </w:r>
    </w:p>
    <w:p w14:paraId="0E4822FD" w14:textId="77777777" w:rsidR="00BD53E3" w:rsidRPr="00E75ADA" w:rsidRDefault="00BD53E3" w:rsidP="00E75ADA">
      <w:pPr>
        <w:rPr>
          <w:rFonts w:cs="Arial"/>
        </w:rPr>
      </w:pPr>
    </w:p>
    <w:p w14:paraId="00730720" w14:textId="77777777" w:rsidR="00BD53E3" w:rsidRPr="00E75ADA" w:rsidRDefault="00BD53E3" w:rsidP="00E75ADA">
      <w:pPr>
        <w:pStyle w:val="ListParagraph"/>
        <w:numPr>
          <w:ilvl w:val="0"/>
          <w:numId w:val="12"/>
        </w:numPr>
        <w:rPr>
          <w:rFonts w:cs="Arial"/>
        </w:rPr>
      </w:pPr>
      <w:r w:rsidRPr="00E75ADA">
        <w:rPr>
          <w:rFonts w:cs="Arial"/>
        </w:rPr>
        <w:t>Un produit utilisé pour soigner une maladie, une blessure.</w:t>
      </w:r>
    </w:p>
    <w:p w14:paraId="57E5077A" w14:textId="77777777" w:rsidR="00BD53E3" w:rsidRPr="00E75ADA" w:rsidRDefault="00BD53E3" w:rsidP="00E75ADA">
      <w:pPr>
        <w:rPr>
          <w:rFonts w:cs="Arial"/>
        </w:rPr>
      </w:pPr>
    </w:p>
    <w:p w14:paraId="085CBDA6" w14:textId="77777777" w:rsidR="00BD53E3" w:rsidRPr="00E75ADA" w:rsidRDefault="00BD53E3" w:rsidP="00E75ADA">
      <w:pPr>
        <w:pStyle w:val="ListParagraph"/>
        <w:numPr>
          <w:ilvl w:val="0"/>
          <w:numId w:val="12"/>
        </w:numPr>
        <w:rPr>
          <w:rFonts w:cs="Arial"/>
        </w:rPr>
      </w:pPr>
      <w:r w:rsidRPr="00E75ADA">
        <w:rPr>
          <w:rFonts w:cs="Arial"/>
        </w:rPr>
        <w:t>Un signe de maladie. Par exemple : mal de tête, diarrhée, fièvre.</w:t>
      </w:r>
    </w:p>
    <w:p w14:paraId="68E43E94" w14:textId="77777777" w:rsidR="00BD53E3" w:rsidRPr="00E75ADA" w:rsidRDefault="00BD53E3" w:rsidP="00E75ADA">
      <w:pPr>
        <w:rPr>
          <w:rFonts w:cs="Arial"/>
        </w:rPr>
      </w:pPr>
    </w:p>
    <w:p w14:paraId="1741933A" w14:textId="77777777" w:rsidR="00BD53E3" w:rsidRPr="00E75ADA" w:rsidRDefault="00BD53E3" w:rsidP="00E75ADA">
      <w:pPr>
        <w:pStyle w:val="ListParagraph"/>
        <w:numPr>
          <w:ilvl w:val="0"/>
          <w:numId w:val="12"/>
        </w:numPr>
        <w:rPr>
          <w:rFonts w:cs="Arial"/>
        </w:rPr>
      </w:pPr>
      <w:r w:rsidRPr="00E75ADA">
        <w:rPr>
          <w:rFonts w:cs="Arial"/>
        </w:rPr>
        <w:t>Médicament utilisé pour traiter les infections bactériennes.</w:t>
      </w:r>
    </w:p>
    <w:p w14:paraId="49B9DB48" w14:textId="77777777" w:rsidR="00BD53E3" w:rsidRPr="00E75ADA" w:rsidRDefault="00BD53E3" w:rsidP="00E75ADA">
      <w:pPr>
        <w:rPr>
          <w:rFonts w:cs="Arial"/>
        </w:rPr>
      </w:pPr>
    </w:p>
    <w:p w14:paraId="7A1E305F" w14:textId="77777777" w:rsidR="00BD53E3" w:rsidRPr="00E75ADA" w:rsidRDefault="00BD53E3" w:rsidP="00E75ADA">
      <w:pPr>
        <w:pStyle w:val="ListParagraph"/>
        <w:numPr>
          <w:ilvl w:val="0"/>
          <w:numId w:val="12"/>
        </w:numPr>
        <w:rPr>
          <w:rFonts w:cs="Arial"/>
        </w:rPr>
      </w:pPr>
      <w:r w:rsidRPr="00E75ADA">
        <w:rPr>
          <w:rFonts w:cs="Arial"/>
        </w:rPr>
        <w:t>Maladie provoquée par un microbe.</w:t>
      </w:r>
    </w:p>
    <w:p w14:paraId="733296D5" w14:textId="77777777" w:rsidR="00BD53E3" w:rsidRPr="00E75ADA" w:rsidRDefault="00BD53E3" w:rsidP="00E75ADA">
      <w:pPr>
        <w:rPr>
          <w:rFonts w:cs="Arial"/>
        </w:rPr>
      </w:pPr>
    </w:p>
    <w:p w14:paraId="76D15FFD" w14:textId="0FF155C1" w:rsidR="00BD53E3" w:rsidRPr="00E75ADA" w:rsidRDefault="00BD53E3" w:rsidP="00E75ADA">
      <w:pPr>
        <w:pStyle w:val="ListParagraph"/>
        <w:numPr>
          <w:ilvl w:val="0"/>
          <w:numId w:val="12"/>
        </w:numPr>
        <w:rPr>
          <w:rFonts w:cs="Arial"/>
        </w:rPr>
      </w:pPr>
      <w:r w:rsidRPr="00E75ADA">
        <w:rPr>
          <w:rFonts w:cs="Arial"/>
        </w:rPr>
        <w:t xml:space="preserve">Microbe qui peut être utile ou </w:t>
      </w:r>
      <w:r w:rsidR="00A409EC">
        <w:rPr>
          <w:rFonts w:cs="Arial"/>
        </w:rPr>
        <w:t>dangereux</w:t>
      </w:r>
      <w:r w:rsidRPr="00E75ADA">
        <w:rPr>
          <w:rFonts w:cs="Arial"/>
        </w:rPr>
        <w:t>.</w:t>
      </w:r>
    </w:p>
    <w:p w14:paraId="595C5B6E" w14:textId="77777777" w:rsidR="00BD53E3" w:rsidRPr="00E75ADA" w:rsidRDefault="00BD53E3" w:rsidP="00E75ADA">
      <w:pPr>
        <w:rPr>
          <w:rFonts w:cs="Arial"/>
        </w:rPr>
      </w:pPr>
    </w:p>
    <w:p w14:paraId="472C61CD" w14:textId="77777777" w:rsidR="00010525" w:rsidRPr="00E75ADA" w:rsidRDefault="00BD53E3" w:rsidP="00E75ADA">
      <w:pPr>
        <w:pStyle w:val="ListParagraph"/>
        <w:numPr>
          <w:ilvl w:val="0"/>
          <w:numId w:val="12"/>
        </w:numPr>
        <w:rPr>
          <w:rFonts w:cs="Arial"/>
        </w:rPr>
        <w:sectPr w:rsidR="00010525" w:rsidRPr="00E75ADA" w:rsidSect="00BD53E3">
          <w:type w:val="continuous"/>
          <w:pgSz w:w="11906" w:h="16838"/>
          <w:pgMar w:top="567" w:right="720" w:bottom="567" w:left="720" w:header="709" w:footer="709" w:gutter="0"/>
          <w:cols w:num="2" w:space="708"/>
          <w:docGrid w:linePitch="360"/>
        </w:sectPr>
      </w:pPr>
      <w:r w:rsidRPr="00E75ADA">
        <w:rPr>
          <w:rFonts w:cs="Arial"/>
        </w:rPr>
        <w:t>Médicament utilisé pour supprimer la douleur.</w:t>
      </w:r>
    </w:p>
    <w:p w14:paraId="649E88BF" w14:textId="1EEA9F28" w:rsidR="005B3FE0" w:rsidRPr="00C33F37" w:rsidRDefault="005B3FE0" w:rsidP="00C33F37">
      <w:pPr>
        <w:spacing w:after="160"/>
        <w:rPr>
          <w:rFonts w:cs="Arial"/>
        </w:rPr>
      </w:pPr>
    </w:p>
    <w:sectPr w:rsidR="005B3FE0" w:rsidRPr="00C33F37" w:rsidSect="00D02E23">
      <w:type w:val="continuous"/>
      <w:pgSz w:w="11906" w:h="16838"/>
      <w:pgMar w:top="567" w:right="720" w:bottom="567" w:left="72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FF9A" w14:textId="77777777" w:rsidR="004961E4" w:rsidRDefault="004961E4" w:rsidP="00D02E23">
      <w:r>
        <w:separator/>
      </w:r>
    </w:p>
  </w:endnote>
  <w:endnote w:type="continuationSeparator" w:id="0">
    <w:p w14:paraId="4CFC2E25" w14:textId="77777777" w:rsidR="004961E4" w:rsidRDefault="004961E4" w:rsidP="00D0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80EA" w14:textId="2AFD08C6" w:rsidR="00861EDA" w:rsidRPr="00D02E23" w:rsidRDefault="00861EDA" w:rsidP="00D02E23">
    <w:pPr>
      <w:pStyle w:val="Footer"/>
      <w:jc w:val="right"/>
      <w:rPr>
        <w:rFonts w:cs="Arial"/>
      </w:rPr>
    </w:pPr>
    <w:r w:rsidRPr="00D02E23">
      <w:rPr>
        <w:rFonts w:cs="Arial"/>
      </w:rPr>
      <w:t xml:space="preserve">Ressources e-Bug </w:t>
    </w:r>
    <w:r w:rsidR="008C14FD">
      <w:rPr>
        <w:rFonts w:cs="Arial"/>
      </w:rPr>
      <w:t>– Age 7-12 ans</w:t>
    </w:r>
    <w:r w:rsidRPr="00D02E23">
      <w:rPr>
        <w:rFonts w:cs="Arial"/>
      </w:rPr>
      <w:t xml:space="preserve"> – Traitement des infections</w:t>
    </w:r>
    <w:r w:rsidRPr="00D02E23">
      <w:rPr>
        <w:rFonts w:cs="Arial"/>
      </w:rPr>
      <w:tab/>
    </w:r>
    <w:r w:rsidRPr="00D02E23">
      <w:rPr>
        <w:rFonts w:cs="Arial"/>
      </w:rPr>
      <w:tab/>
    </w:r>
    <w:r w:rsidRPr="00D02E23">
      <w:rPr>
        <w:rFonts w:cs="Arial"/>
      </w:rPr>
      <w:tab/>
    </w:r>
    <w:sdt>
      <w:sdtPr>
        <w:rPr>
          <w:rFonts w:cs="Arial"/>
        </w:rPr>
        <w:id w:val="-2062852647"/>
        <w:docPartObj>
          <w:docPartGallery w:val="Page Numbers (Bottom of Page)"/>
          <w:docPartUnique/>
        </w:docPartObj>
      </w:sdtPr>
      <w:sdtEndPr/>
      <w:sdtContent>
        <w:r w:rsidRPr="00D02E23">
          <w:rPr>
            <w:rFonts w:cs="Arial"/>
          </w:rPr>
          <w:fldChar w:fldCharType="begin"/>
        </w:r>
        <w:r w:rsidRPr="00D02E23">
          <w:rPr>
            <w:rFonts w:cs="Arial"/>
          </w:rPr>
          <w:instrText>PAGE   \* MERGEFORMAT</w:instrText>
        </w:r>
        <w:r w:rsidRPr="00D02E23">
          <w:rPr>
            <w:rFonts w:cs="Arial"/>
          </w:rPr>
          <w:fldChar w:fldCharType="separate"/>
        </w:r>
        <w:r w:rsidR="00B26167">
          <w:rPr>
            <w:rFonts w:cs="Arial"/>
            <w:noProof/>
          </w:rPr>
          <w:t>10</w:t>
        </w:r>
        <w:r w:rsidRPr="00D02E23">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94E3" w14:textId="77777777" w:rsidR="004961E4" w:rsidRDefault="004961E4" w:rsidP="00D02E23">
      <w:r>
        <w:separator/>
      </w:r>
    </w:p>
  </w:footnote>
  <w:footnote w:type="continuationSeparator" w:id="0">
    <w:p w14:paraId="4C4CEB02" w14:textId="77777777" w:rsidR="004961E4" w:rsidRDefault="004961E4" w:rsidP="00D02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A63"/>
    <w:multiLevelType w:val="hybridMultilevel"/>
    <w:tmpl w:val="0540C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D44D86"/>
    <w:multiLevelType w:val="hybridMultilevel"/>
    <w:tmpl w:val="8EBE86FA"/>
    <w:lvl w:ilvl="0" w:tplc="040C0003">
      <w:start w:val="1"/>
      <w:numFmt w:val="bullet"/>
      <w:lvlText w:val="o"/>
      <w:lvlJc w:val="left"/>
      <w:pPr>
        <w:ind w:left="1068" w:hanging="360"/>
      </w:pPr>
      <w:rPr>
        <w:rFonts w:ascii="Courier New" w:hAnsi="Courier New" w:cs="Courier New"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BE466C2"/>
    <w:multiLevelType w:val="hybridMultilevel"/>
    <w:tmpl w:val="90C8AFAA"/>
    <w:lvl w:ilvl="0" w:tplc="040C000F">
      <w:start w:val="1"/>
      <w:numFmt w:val="decimal"/>
      <w:lvlText w:val="%1."/>
      <w:lvlJc w:val="left"/>
      <w:pPr>
        <w:ind w:left="427" w:hanging="360"/>
      </w:pPr>
    </w:lvl>
    <w:lvl w:ilvl="1" w:tplc="040C0019" w:tentative="1">
      <w:start w:val="1"/>
      <w:numFmt w:val="lowerLetter"/>
      <w:lvlText w:val="%2."/>
      <w:lvlJc w:val="left"/>
      <w:pPr>
        <w:ind w:left="1147" w:hanging="360"/>
      </w:pPr>
    </w:lvl>
    <w:lvl w:ilvl="2" w:tplc="040C001B" w:tentative="1">
      <w:start w:val="1"/>
      <w:numFmt w:val="lowerRoman"/>
      <w:lvlText w:val="%3."/>
      <w:lvlJc w:val="right"/>
      <w:pPr>
        <w:ind w:left="1867" w:hanging="180"/>
      </w:pPr>
    </w:lvl>
    <w:lvl w:ilvl="3" w:tplc="040C000F" w:tentative="1">
      <w:start w:val="1"/>
      <w:numFmt w:val="decimal"/>
      <w:lvlText w:val="%4."/>
      <w:lvlJc w:val="left"/>
      <w:pPr>
        <w:ind w:left="2587" w:hanging="360"/>
      </w:pPr>
    </w:lvl>
    <w:lvl w:ilvl="4" w:tplc="040C0019" w:tentative="1">
      <w:start w:val="1"/>
      <w:numFmt w:val="lowerLetter"/>
      <w:lvlText w:val="%5."/>
      <w:lvlJc w:val="left"/>
      <w:pPr>
        <w:ind w:left="3307" w:hanging="360"/>
      </w:pPr>
    </w:lvl>
    <w:lvl w:ilvl="5" w:tplc="040C001B" w:tentative="1">
      <w:start w:val="1"/>
      <w:numFmt w:val="lowerRoman"/>
      <w:lvlText w:val="%6."/>
      <w:lvlJc w:val="right"/>
      <w:pPr>
        <w:ind w:left="4027" w:hanging="180"/>
      </w:pPr>
    </w:lvl>
    <w:lvl w:ilvl="6" w:tplc="040C000F" w:tentative="1">
      <w:start w:val="1"/>
      <w:numFmt w:val="decimal"/>
      <w:lvlText w:val="%7."/>
      <w:lvlJc w:val="left"/>
      <w:pPr>
        <w:ind w:left="4747" w:hanging="360"/>
      </w:pPr>
    </w:lvl>
    <w:lvl w:ilvl="7" w:tplc="040C0019" w:tentative="1">
      <w:start w:val="1"/>
      <w:numFmt w:val="lowerLetter"/>
      <w:lvlText w:val="%8."/>
      <w:lvlJc w:val="left"/>
      <w:pPr>
        <w:ind w:left="5467" w:hanging="360"/>
      </w:pPr>
    </w:lvl>
    <w:lvl w:ilvl="8" w:tplc="040C001B" w:tentative="1">
      <w:start w:val="1"/>
      <w:numFmt w:val="lowerRoman"/>
      <w:lvlText w:val="%9."/>
      <w:lvlJc w:val="right"/>
      <w:pPr>
        <w:ind w:left="6187" w:hanging="180"/>
      </w:pPr>
    </w:lvl>
  </w:abstractNum>
  <w:abstractNum w:abstractNumId="3" w15:restartNumberingAfterBreak="0">
    <w:nsid w:val="17E27BD6"/>
    <w:multiLevelType w:val="hybridMultilevel"/>
    <w:tmpl w:val="1566629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50149CE"/>
    <w:multiLevelType w:val="hybridMultilevel"/>
    <w:tmpl w:val="B582F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2F459A"/>
    <w:multiLevelType w:val="hybridMultilevel"/>
    <w:tmpl w:val="50C62A32"/>
    <w:lvl w:ilvl="0" w:tplc="040C0001">
      <w:start w:val="1"/>
      <w:numFmt w:val="bullet"/>
      <w:lvlText w:val=""/>
      <w:lvlJc w:val="left"/>
      <w:pPr>
        <w:ind w:left="2093" w:hanging="360"/>
      </w:pPr>
      <w:rPr>
        <w:rFonts w:ascii="Symbol" w:hAnsi="Symbol"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6" w15:restartNumberingAfterBreak="0">
    <w:nsid w:val="28FB53AA"/>
    <w:multiLevelType w:val="hybridMultilevel"/>
    <w:tmpl w:val="CA7A3F9E"/>
    <w:lvl w:ilvl="0" w:tplc="040C0003">
      <w:start w:val="1"/>
      <w:numFmt w:val="bullet"/>
      <w:lvlText w:val="o"/>
      <w:lvlJc w:val="left"/>
      <w:pPr>
        <w:ind w:left="583" w:hanging="360"/>
      </w:pPr>
      <w:rPr>
        <w:rFonts w:ascii="Courier New" w:hAnsi="Courier New" w:cs="Courier New" w:hint="default"/>
      </w:rPr>
    </w:lvl>
    <w:lvl w:ilvl="1" w:tplc="040C0003">
      <w:start w:val="1"/>
      <w:numFmt w:val="bullet"/>
      <w:lvlText w:val="o"/>
      <w:lvlJc w:val="left"/>
      <w:pPr>
        <w:ind w:left="1303" w:hanging="360"/>
      </w:pPr>
      <w:rPr>
        <w:rFonts w:ascii="Courier New" w:hAnsi="Courier New" w:cs="Courier New" w:hint="default"/>
      </w:rPr>
    </w:lvl>
    <w:lvl w:ilvl="2" w:tplc="040C0005" w:tentative="1">
      <w:start w:val="1"/>
      <w:numFmt w:val="bullet"/>
      <w:lvlText w:val=""/>
      <w:lvlJc w:val="left"/>
      <w:pPr>
        <w:ind w:left="2023" w:hanging="360"/>
      </w:pPr>
      <w:rPr>
        <w:rFonts w:ascii="Wingdings" w:hAnsi="Wingdings" w:hint="default"/>
      </w:rPr>
    </w:lvl>
    <w:lvl w:ilvl="3" w:tplc="040C0001" w:tentative="1">
      <w:start w:val="1"/>
      <w:numFmt w:val="bullet"/>
      <w:lvlText w:val=""/>
      <w:lvlJc w:val="left"/>
      <w:pPr>
        <w:ind w:left="2743" w:hanging="360"/>
      </w:pPr>
      <w:rPr>
        <w:rFonts w:ascii="Symbol" w:hAnsi="Symbol" w:hint="default"/>
      </w:rPr>
    </w:lvl>
    <w:lvl w:ilvl="4" w:tplc="040C0003" w:tentative="1">
      <w:start w:val="1"/>
      <w:numFmt w:val="bullet"/>
      <w:lvlText w:val="o"/>
      <w:lvlJc w:val="left"/>
      <w:pPr>
        <w:ind w:left="3463" w:hanging="360"/>
      </w:pPr>
      <w:rPr>
        <w:rFonts w:ascii="Courier New" w:hAnsi="Courier New" w:cs="Courier New" w:hint="default"/>
      </w:rPr>
    </w:lvl>
    <w:lvl w:ilvl="5" w:tplc="040C0005" w:tentative="1">
      <w:start w:val="1"/>
      <w:numFmt w:val="bullet"/>
      <w:lvlText w:val=""/>
      <w:lvlJc w:val="left"/>
      <w:pPr>
        <w:ind w:left="4183" w:hanging="360"/>
      </w:pPr>
      <w:rPr>
        <w:rFonts w:ascii="Wingdings" w:hAnsi="Wingdings" w:hint="default"/>
      </w:rPr>
    </w:lvl>
    <w:lvl w:ilvl="6" w:tplc="040C0001" w:tentative="1">
      <w:start w:val="1"/>
      <w:numFmt w:val="bullet"/>
      <w:lvlText w:val=""/>
      <w:lvlJc w:val="left"/>
      <w:pPr>
        <w:ind w:left="4903" w:hanging="360"/>
      </w:pPr>
      <w:rPr>
        <w:rFonts w:ascii="Symbol" w:hAnsi="Symbol" w:hint="default"/>
      </w:rPr>
    </w:lvl>
    <w:lvl w:ilvl="7" w:tplc="040C0003" w:tentative="1">
      <w:start w:val="1"/>
      <w:numFmt w:val="bullet"/>
      <w:lvlText w:val="o"/>
      <w:lvlJc w:val="left"/>
      <w:pPr>
        <w:ind w:left="5623" w:hanging="360"/>
      </w:pPr>
      <w:rPr>
        <w:rFonts w:ascii="Courier New" w:hAnsi="Courier New" w:cs="Courier New" w:hint="default"/>
      </w:rPr>
    </w:lvl>
    <w:lvl w:ilvl="8" w:tplc="040C0005" w:tentative="1">
      <w:start w:val="1"/>
      <w:numFmt w:val="bullet"/>
      <w:lvlText w:val=""/>
      <w:lvlJc w:val="left"/>
      <w:pPr>
        <w:ind w:left="6343" w:hanging="360"/>
      </w:pPr>
      <w:rPr>
        <w:rFonts w:ascii="Wingdings" w:hAnsi="Wingdings" w:hint="default"/>
      </w:rPr>
    </w:lvl>
  </w:abstractNum>
  <w:abstractNum w:abstractNumId="7" w15:restartNumberingAfterBreak="0">
    <w:nsid w:val="2D584B16"/>
    <w:multiLevelType w:val="hybridMultilevel"/>
    <w:tmpl w:val="672ED8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8148C2"/>
    <w:multiLevelType w:val="hybridMultilevel"/>
    <w:tmpl w:val="D0C0D3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1F06BC"/>
    <w:multiLevelType w:val="hybridMultilevel"/>
    <w:tmpl w:val="37B441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69910A0"/>
    <w:multiLevelType w:val="hybridMultilevel"/>
    <w:tmpl w:val="F962E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B172CF"/>
    <w:multiLevelType w:val="hybridMultilevel"/>
    <w:tmpl w:val="7172A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7113DE"/>
    <w:multiLevelType w:val="multilevel"/>
    <w:tmpl w:val="0FEC364E"/>
    <w:lvl w:ilvl="0">
      <w:start w:val="1"/>
      <w:numFmt w:val="decimal"/>
      <w:lvlText w:val="%1."/>
      <w:lvlJc w:val="left"/>
      <w:pPr>
        <w:ind w:left="720" w:hanging="360"/>
      </w:pPr>
    </w:lvl>
    <w:lvl w:ilvl="1">
      <w:start w:val="1"/>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67EE7018"/>
    <w:multiLevelType w:val="hybridMultilevel"/>
    <w:tmpl w:val="35F0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5A004D"/>
    <w:multiLevelType w:val="hybridMultilevel"/>
    <w:tmpl w:val="54303D56"/>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777574B"/>
    <w:multiLevelType w:val="hybridMultilevel"/>
    <w:tmpl w:val="29AE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DA5F97"/>
    <w:multiLevelType w:val="hybridMultilevel"/>
    <w:tmpl w:val="D8363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B24207"/>
    <w:multiLevelType w:val="hybridMultilevel"/>
    <w:tmpl w:val="870C3F16"/>
    <w:lvl w:ilvl="0" w:tplc="FF0AB86E">
      <w:numFmt w:val="bullet"/>
      <w:lvlText w:val="•"/>
      <w:lvlJc w:val="left"/>
      <w:pPr>
        <w:ind w:left="938" w:hanging="360"/>
      </w:pPr>
      <w:rPr>
        <w:rFonts w:ascii="Arial" w:eastAsiaTheme="minorHAnsi" w:hAnsi="Arial" w:cs="Aria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num w:numId="1" w16cid:durableId="1790079289">
    <w:abstractNumId w:val="9"/>
  </w:num>
  <w:num w:numId="2" w16cid:durableId="2064213467">
    <w:abstractNumId w:val="10"/>
  </w:num>
  <w:num w:numId="3" w16cid:durableId="819611182">
    <w:abstractNumId w:val="7"/>
  </w:num>
  <w:num w:numId="4" w16cid:durableId="1109739890">
    <w:abstractNumId w:val="17"/>
  </w:num>
  <w:num w:numId="5" w16cid:durableId="777067069">
    <w:abstractNumId w:val="8"/>
  </w:num>
  <w:num w:numId="6" w16cid:durableId="92825428">
    <w:abstractNumId w:val="12"/>
  </w:num>
  <w:num w:numId="7" w16cid:durableId="1932081169">
    <w:abstractNumId w:val="14"/>
  </w:num>
  <w:num w:numId="8" w16cid:durableId="505905107">
    <w:abstractNumId w:val="6"/>
  </w:num>
  <w:num w:numId="9" w16cid:durableId="1276210393">
    <w:abstractNumId w:val="5"/>
  </w:num>
  <w:num w:numId="10" w16cid:durableId="235165723">
    <w:abstractNumId w:val="2"/>
  </w:num>
  <w:num w:numId="11" w16cid:durableId="808746835">
    <w:abstractNumId w:val="1"/>
  </w:num>
  <w:num w:numId="12" w16cid:durableId="4869020">
    <w:abstractNumId w:val="4"/>
  </w:num>
  <w:num w:numId="13" w16cid:durableId="1816945065">
    <w:abstractNumId w:val="11"/>
  </w:num>
  <w:num w:numId="14" w16cid:durableId="1904635747">
    <w:abstractNumId w:val="0"/>
  </w:num>
  <w:num w:numId="15" w16cid:durableId="741680410">
    <w:abstractNumId w:val="3"/>
  </w:num>
  <w:num w:numId="16" w16cid:durableId="1130826242">
    <w:abstractNumId w:val="16"/>
  </w:num>
  <w:num w:numId="17" w16cid:durableId="17901169">
    <w:abstractNumId w:val="13"/>
  </w:num>
  <w:num w:numId="18" w16cid:durableId="750201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8F"/>
    <w:rsid w:val="00010525"/>
    <w:rsid w:val="0002029C"/>
    <w:rsid w:val="00050674"/>
    <w:rsid w:val="000A7D3F"/>
    <w:rsid w:val="000B44EE"/>
    <w:rsid w:val="00196F4F"/>
    <w:rsid w:val="001B73EC"/>
    <w:rsid w:val="001C4B48"/>
    <w:rsid w:val="001F3BDC"/>
    <w:rsid w:val="0032299D"/>
    <w:rsid w:val="003A40F7"/>
    <w:rsid w:val="003E5127"/>
    <w:rsid w:val="00456FAC"/>
    <w:rsid w:val="0047628F"/>
    <w:rsid w:val="004961E4"/>
    <w:rsid w:val="004F51AE"/>
    <w:rsid w:val="00503933"/>
    <w:rsid w:val="00590459"/>
    <w:rsid w:val="005B3FE0"/>
    <w:rsid w:val="005B76BB"/>
    <w:rsid w:val="005D7D47"/>
    <w:rsid w:val="00674A75"/>
    <w:rsid w:val="006838ED"/>
    <w:rsid w:val="006F4ECC"/>
    <w:rsid w:val="00701959"/>
    <w:rsid w:val="007A2416"/>
    <w:rsid w:val="007B4E95"/>
    <w:rsid w:val="007E3AB1"/>
    <w:rsid w:val="00823FE9"/>
    <w:rsid w:val="0082788F"/>
    <w:rsid w:val="00861EDA"/>
    <w:rsid w:val="008C14FD"/>
    <w:rsid w:val="00A409EC"/>
    <w:rsid w:val="00AA2266"/>
    <w:rsid w:val="00AF60A5"/>
    <w:rsid w:val="00B26167"/>
    <w:rsid w:val="00B545F0"/>
    <w:rsid w:val="00B73E53"/>
    <w:rsid w:val="00BD53E3"/>
    <w:rsid w:val="00C30884"/>
    <w:rsid w:val="00C33F37"/>
    <w:rsid w:val="00C613EB"/>
    <w:rsid w:val="00C62B19"/>
    <w:rsid w:val="00D02E23"/>
    <w:rsid w:val="00D11999"/>
    <w:rsid w:val="00D63095"/>
    <w:rsid w:val="00DA25CD"/>
    <w:rsid w:val="00DD0065"/>
    <w:rsid w:val="00E449D0"/>
    <w:rsid w:val="00E44A62"/>
    <w:rsid w:val="00E75ADA"/>
    <w:rsid w:val="00EC5D21"/>
    <w:rsid w:val="00ED3839"/>
    <w:rsid w:val="00F508B3"/>
    <w:rsid w:val="00F83727"/>
    <w:rsid w:val="00FE560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33D62"/>
  <w15:docId w15:val="{145684D0-7D37-4B72-A418-BCF11912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5CD"/>
    <w:pPr>
      <w:spacing w:after="0" w:line="276" w:lineRule="auto"/>
    </w:pPr>
    <w:rPr>
      <w:rFonts w:ascii="Arial" w:hAnsi="Arial"/>
      <w:sz w:val="24"/>
      <w:szCs w:val="24"/>
    </w:rPr>
  </w:style>
  <w:style w:type="paragraph" w:styleId="Heading1">
    <w:name w:val="heading 1"/>
    <w:basedOn w:val="Normal"/>
    <w:next w:val="Normal"/>
    <w:link w:val="Heading1Char"/>
    <w:uiPriority w:val="9"/>
    <w:qFormat/>
    <w:rsid w:val="0082788F"/>
    <w:pPr>
      <w:jc w:val="center"/>
      <w:outlineLvl w:val="0"/>
    </w:pPr>
    <w:rPr>
      <w:rFonts w:cs="Arial"/>
      <w:b/>
      <w:sz w:val="44"/>
      <w:szCs w:val="44"/>
    </w:rPr>
  </w:style>
  <w:style w:type="paragraph" w:styleId="Heading2">
    <w:name w:val="heading 2"/>
    <w:basedOn w:val="Normal"/>
    <w:next w:val="Normal"/>
    <w:link w:val="Heading2Char"/>
    <w:uiPriority w:val="9"/>
    <w:unhideWhenUsed/>
    <w:qFormat/>
    <w:rsid w:val="00DA25CD"/>
    <w:pPr>
      <w:outlineLvl w:val="1"/>
    </w:pPr>
    <w:rPr>
      <w:rFonts w:eastAsia="Times New Roman" w:cs="Arial"/>
      <w:b/>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88F"/>
    <w:rPr>
      <w:rFonts w:ascii="Arial" w:hAnsi="Arial" w:cs="Arial"/>
      <w:b/>
      <w:sz w:val="44"/>
      <w:szCs w:val="44"/>
    </w:rPr>
  </w:style>
  <w:style w:type="character" w:customStyle="1" w:styleId="Heading2Char">
    <w:name w:val="Heading 2 Char"/>
    <w:basedOn w:val="DefaultParagraphFont"/>
    <w:link w:val="Heading2"/>
    <w:uiPriority w:val="9"/>
    <w:rsid w:val="00DA25CD"/>
    <w:rPr>
      <w:rFonts w:ascii="Arial" w:eastAsia="Times New Roman" w:hAnsi="Arial" w:cs="Arial"/>
      <w:b/>
      <w:sz w:val="28"/>
      <w:szCs w:val="24"/>
      <w:lang w:eastAsia="en-GB"/>
    </w:rPr>
  </w:style>
  <w:style w:type="paragraph" w:styleId="ListParagraph">
    <w:name w:val="List Paragraph"/>
    <w:basedOn w:val="Normal"/>
    <w:uiPriority w:val="34"/>
    <w:qFormat/>
    <w:rsid w:val="0082788F"/>
    <w:pPr>
      <w:ind w:left="720"/>
      <w:contextualSpacing/>
    </w:pPr>
  </w:style>
  <w:style w:type="character" w:styleId="Hyperlink">
    <w:name w:val="Hyperlink"/>
    <w:basedOn w:val="DefaultParagraphFont"/>
    <w:uiPriority w:val="99"/>
    <w:unhideWhenUsed/>
    <w:rsid w:val="0082788F"/>
    <w:rPr>
      <w:color w:val="0563C1" w:themeColor="hyperlink"/>
      <w:u w:val="single"/>
    </w:rPr>
  </w:style>
  <w:style w:type="character" w:styleId="FollowedHyperlink">
    <w:name w:val="FollowedHyperlink"/>
    <w:basedOn w:val="DefaultParagraphFont"/>
    <w:uiPriority w:val="99"/>
    <w:semiHidden/>
    <w:unhideWhenUsed/>
    <w:rsid w:val="006F4ECC"/>
    <w:rPr>
      <w:color w:val="954F72" w:themeColor="followedHyperlink"/>
      <w:u w:val="single"/>
    </w:rPr>
  </w:style>
  <w:style w:type="paragraph" w:styleId="BalloonText">
    <w:name w:val="Balloon Text"/>
    <w:basedOn w:val="Normal"/>
    <w:link w:val="BalloonTextChar"/>
    <w:uiPriority w:val="99"/>
    <w:semiHidden/>
    <w:unhideWhenUsed/>
    <w:rsid w:val="003E5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127"/>
    <w:rPr>
      <w:rFonts w:ascii="Segoe UI" w:hAnsi="Segoe UI" w:cs="Segoe UI"/>
      <w:sz w:val="18"/>
      <w:szCs w:val="18"/>
    </w:rPr>
  </w:style>
  <w:style w:type="paragraph" w:styleId="Header">
    <w:name w:val="header"/>
    <w:basedOn w:val="Normal"/>
    <w:link w:val="HeaderChar"/>
    <w:uiPriority w:val="99"/>
    <w:unhideWhenUsed/>
    <w:rsid w:val="00D02E23"/>
    <w:pPr>
      <w:tabs>
        <w:tab w:val="center" w:pos="4536"/>
        <w:tab w:val="right" w:pos="9072"/>
      </w:tabs>
    </w:pPr>
  </w:style>
  <w:style w:type="character" w:customStyle="1" w:styleId="HeaderChar">
    <w:name w:val="Header Char"/>
    <w:basedOn w:val="DefaultParagraphFont"/>
    <w:link w:val="Header"/>
    <w:uiPriority w:val="99"/>
    <w:rsid w:val="00D02E23"/>
    <w:rPr>
      <w:sz w:val="24"/>
      <w:szCs w:val="24"/>
    </w:rPr>
  </w:style>
  <w:style w:type="paragraph" w:styleId="Footer">
    <w:name w:val="footer"/>
    <w:basedOn w:val="Normal"/>
    <w:link w:val="FooterChar"/>
    <w:uiPriority w:val="99"/>
    <w:unhideWhenUsed/>
    <w:rsid w:val="00D02E23"/>
    <w:pPr>
      <w:tabs>
        <w:tab w:val="center" w:pos="4536"/>
        <w:tab w:val="right" w:pos="9072"/>
      </w:tabs>
    </w:pPr>
  </w:style>
  <w:style w:type="character" w:customStyle="1" w:styleId="FooterChar">
    <w:name w:val="Footer Char"/>
    <w:basedOn w:val="DefaultParagraphFont"/>
    <w:link w:val="Footer"/>
    <w:uiPriority w:val="99"/>
    <w:rsid w:val="00D02E23"/>
    <w:rPr>
      <w:sz w:val="24"/>
      <w:szCs w:val="24"/>
    </w:rPr>
  </w:style>
  <w:style w:type="character" w:styleId="CommentReference">
    <w:name w:val="annotation reference"/>
    <w:basedOn w:val="DefaultParagraphFont"/>
    <w:uiPriority w:val="99"/>
    <w:semiHidden/>
    <w:unhideWhenUsed/>
    <w:rsid w:val="00D11999"/>
    <w:rPr>
      <w:sz w:val="18"/>
      <w:szCs w:val="18"/>
    </w:rPr>
  </w:style>
  <w:style w:type="paragraph" w:styleId="CommentText">
    <w:name w:val="annotation text"/>
    <w:basedOn w:val="Normal"/>
    <w:link w:val="CommentTextChar"/>
    <w:uiPriority w:val="99"/>
    <w:semiHidden/>
    <w:unhideWhenUsed/>
    <w:rsid w:val="00D11999"/>
  </w:style>
  <w:style w:type="character" w:customStyle="1" w:styleId="CommentTextChar">
    <w:name w:val="Comment Text Char"/>
    <w:basedOn w:val="DefaultParagraphFont"/>
    <w:link w:val="CommentText"/>
    <w:uiPriority w:val="99"/>
    <w:semiHidden/>
    <w:rsid w:val="00D11999"/>
    <w:rPr>
      <w:sz w:val="24"/>
      <w:szCs w:val="24"/>
    </w:rPr>
  </w:style>
  <w:style w:type="paragraph" w:styleId="CommentSubject">
    <w:name w:val="annotation subject"/>
    <w:basedOn w:val="CommentText"/>
    <w:next w:val="CommentText"/>
    <w:link w:val="CommentSubjectChar"/>
    <w:uiPriority w:val="99"/>
    <w:semiHidden/>
    <w:unhideWhenUsed/>
    <w:rsid w:val="00D11999"/>
    <w:rPr>
      <w:b/>
      <w:bCs/>
      <w:sz w:val="20"/>
      <w:szCs w:val="20"/>
    </w:rPr>
  </w:style>
  <w:style w:type="character" w:customStyle="1" w:styleId="CommentSubjectChar">
    <w:name w:val="Comment Subject Char"/>
    <w:basedOn w:val="CommentTextChar"/>
    <w:link w:val="CommentSubject"/>
    <w:uiPriority w:val="99"/>
    <w:semiHidden/>
    <w:rsid w:val="00D11999"/>
    <w:rPr>
      <w:b/>
      <w:bCs/>
      <w:sz w:val="20"/>
      <w:szCs w:val="20"/>
    </w:rPr>
  </w:style>
  <w:style w:type="paragraph" w:styleId="Revision">
    <w:name w:val="Revision"/>
    <w:hidden/>
    <w:uiPriority w:val="99"/>
    <w:semiHidden/>
    <w:rsid w:val="00050674"/>
    <w:pPr>
      <w:spacing w:after="0" w:line="240" w:lineRule="auto"/>
    </w:pPr>
    <w:rPr>
      <w:rFonts w:ascii="Arial" w:hAnsi="Arial"/>
      <w:sz w:val="24"/>
      <w:szCs w:val="24"/>
    </w:rPr>
  </w:style>
  <w:style w:type="character" w:styleId="UnresolvedMention">
    <w:name w:val="Unresolved Mention"/>
    <w:basedOn w:val="DefaultParagraphFont"/>
    <w:uiPriority w:val="99"/>
    <w:semiHidden/>
    <w:unhideWhenUsed/>
    <w:rsid w:val="005B7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mb.public.lu/fr.htm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ameli.fr/assure/sante/medicaments/comprendre-les-differents-medicaments/antibioresistance"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394E-2D49-4DF9-AE1A-76AFA44C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2484</Words>
  <Characters>14163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MILLES CECILE CHU Nice</dc:creator>
  <cp:keywords/>
  <dc:description/>
  <cp:lastModifiedBy>Clémence Varret</cp:lastModifiedBy>
  <cp:revision>5</cp:revision>
  <dcterms:created xsi:type="dcterms:W3CDTF">2025-01-24T10:10:00Z</dcterms:created>
  <dcterms:modified xsi:type="dcterms:W3CDTF">2025-07-03T13:45:00Z</dcterms:modified>
</cp:coreProperties>
</file>