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3ECC" w14:textId="77777777" w:rsidR="008A0473" w:rsidRPr="008A0473" w:rsidRDefault="008A0473" w:rsidP="008A0473">
      <w:pPr>
        <w:pStyle w:val="Heading1"/>
        <w:spacing w:before="0" w:after="0" w:line="240" w:lineRule="auto"/>
        <w:jc w:val="center"/>
        <w:rPr>
          <w:rFonts w:ascii="Arial" w:hAnsi="Arial" w:cs="Arial"/>
          <w:b/>
          <w:bCs/>
          <w:color w:val="auto"/>
        </w:rPr>
      </w:pPr>
      <w:r w:rsidRPr="008A0473">
        <w:rPr>
          <w:rFonts w:ascii="Arial" w:hAnsi="Arial" w:cs="Arial"/>
          <w:b/>
          <w:bCs/>
          <w:color w:val="auto"/>
        </w:rPr>
        <w:t>Les microbes utiles à l’humain</w:t>
      </w:r>
    </w:p>
    <w:p w14:paraId="234705BB" w14:textId="77777777" w:rsidR="008A0473" w:rsidRPr="008A0473" w:rsidRDefault="008A0473" w:rsidP="008A0473">
      <w:pPr>
        <w:pStyle w:val="Heading1"/>
        <w:spacing w:before="0" w:after="0" w:line="240" w:lineRule="auto"/>
        <w:jc w:val="center"/>
        <w:rPr>
          <w:rFonts w:ascii="Arial" w:hAnsi="Arial" w:cs="Arial"/>
          <w:b/>
          <w:bCs/>
          <w:color w:val="auto"/>
          <w:sz w:val="36"/>
        </w:rPr>
      </w:pPr>
      <w:r w:rsidRPr="008A0473">
        <w:rPr>
          <w:rFonts w:ascii="Arial" w:hAnsi="Arial" w:cs="Arial"/>
          <w:b/>
          <w:bCs/>
          <w:color w:val="auto"/>
          <w:sz w:val="36"/>
        </w:rPr>
        <w:t>Super bon yaourt – Guide enseignant (GE5)</w:t>
      </w:r>
    </w:p>
    <w:p w14:paraId="76B3A6CE" w14:textId="77777777" w:rsidR="008A0473" w:rsidRPr="008A0473" w:rsidRDefault="008A0473" w:rsidP="008A0473">
      <w:pPr>
        <w:spacing w:line="240" w:lineRule="auto"/>
        <w:rPr>
          <w:rFonts w:cs="Arial"/>
        </w:rPr>
      </w:pPr>
      <w:r w:rsidRPr="008A0473">
        <w:rPr>
          <w:rFonts w:cs="Arial"/>
          <w:noProof/>
          <w:lang w:eastAsia="fr-FR"/>
        </w:rPr>
        <w:drawing>
          <wp:anchor distT="0" distB="0" distL="114300" distR="114300" simplePos="0" relativeHeight="251663360" behindDoc="0" locked="0" layoutInCell="1" allowOverlap="1" wp14:anchorId="6AA14780" wp14:editId="7AE8E07D">
            <wp:simplePos x="0" y="0"/>
            <wp:positionH relativeFrom="column">
              <wp:posOffset>6139180</wp:posOffset>
            </wp:positionH>
            <wp:positionV relativeFrom="paragraph">
              <wp:posOffset>63500</wp:posOffset>
            </wp:positionV>
            <wp:extent cx="752475" cy="781050"/>
            <wp:effectExtent l="0" t="0" r="952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5131ECD" w14:textId="77777777" w:rsidR="008A0473" w:rsidRPr="008A0473" w:rsidRDefault="008A0473" w:rsidP="008A0473">
      <w:pPr>
        <w:spacing w:line="240" w:lineRule="auto"/>
        <w:rPr>
          <w:rFonts w:cs="Arial"/>
        </w:rPr>
      </w:pPr>
      <w:r w:rsidRPr="008A0473">
        <w:rPr>
          <w:rFonts w:cs="Arial"/>
          <w:noProof/>
          <w:sz w:val="36"/>
          <w:szCs w:val="36"/>
          <w:lang w:eastAsia="fr-FR"/>
        </w:rPr>
        <mc:AlternateContent>
          <mc:Choice Requires="wps">
            <w:drawing>
              <wp:anchor distT="0" distB="0" distL="114300" distR="114300" simplePos="0" relativeHeight="251662336" behindDoc="0" locked="0" layoutInCell="1" allowOverlap="1" wp14:anchorId="7DE3B524" wp14:editId="23A91307">
                <wp:simplePos x="0" y="0"/>
                <wp:positionH relativeFrom="margin">
                  <wp:posOffset>-148442</wp:posOffset>
                </wp:positionH>
                <wp:positionV relativeFrom="paragraph">
                  <wp:posOffset>156243</wp:posOffset>
                </wp:positionV>
                <wp:extent cx="6953250" cy="8514608"/>
                <wp:effectExtent l="19050" t="19050" r="19050" b="2032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460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41D0D3" id="Rectangle 38" o:spid="_x0000_s1026" alt="&quot;&quot;" style="position:absolute;margin-left:-11.7pt;margin-top:12.3pt;width:547.5pt;height:670.4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" filled="f" strokecolor="#0b7b5d" strokeweight="2.25pt">
                <w10:wrap anchorx="margin"/>
              </v:rect>
            </w:pict>
          </mc:Fallback>
        </mc:AlternateContent>
      </w:r>
    </w:p>
    <w:p w14:paraId="299182F4" w14:textId="77777777" w:rsidR="008A0473" w:rsidRPr="008A0473" w:rsidRDefault="008A0473" w:rsidP="008A0473">
      <w:pPr>
        <w:spacing w:line="240" w:lineRule="auto"/>
        <w:rPr>
          <w:rFonts w:cs="Arial"/>
          <w:b/>
        </w:rPr>
      </w:pPr>
      <w:r w:rsidRPr="008A0473">
        <w:rPr>
          <w:rFonts w:cs="Arial"/>
          <w:b/>
        </w:rPr>
        <w:t>Age : 7-12 ans</w:t>
      </w:r>
    </w:p>
    <w:p w14:paraId="4E59945F" w14:textId="77777777" w:rsidR="008A0473" w:rsidRPr="008A0473" w:rsidRDefault="008A0473" w:rsidP="008A0473">
      <w:pPr>
        <w:spacing w:line="240" w:lineRule="auto"/>
        <w:rPr>
          <w:rFonts w:cs="Arial"/>
          <w:b/>
        </w:rPr>
      </w:pPr>
    </w:p>
    <w:p w14:paraId="5D9DD029" w14:textId="77777777" w:rsidR="008A0473" w:rsidRPr="008A0473" w:rsidRDefault="008A0473" w:rsidP="008A0473">
      <w:pPr>
        <w:spacing w:line="240" w:lineRule="auto"/>
        <w:rPr>
          <w:rFonts w:cs="Arial"/>
        </w:rPr>
      </w:pPr>
      <w:r w:rsidRPr="008A0473">
        <w:rPr>
          <w:rFonts w:cs="Arial"/>
        </w:rPr>
        <w:t xml:space="preserve">Sciences et technologies : </w:t>
      </w:r>
    </w:p>
    <w:p w14:paraId="0A4791F6" w14:textId="77777777" w:rsidR="008A0473" w:rsidRPr="008A0473" w:rsidRDefault="008A0473" w:rsidP="008A0473">
      <w:pPr>
        <w:spacing w:line="240" w:lineRule="auto"/>
        <w:rPr>
          <w:rFonts w:cs="Arial"/>
        </w:rPr>
      </w:pPr>
      <w:r w:rsidRPr="008A0473">
        <w:rPr>
          <w:rFonts w:cs="Arial"/>
        </w:rPr>
        <w:t>Alimentation humaine :</w:t>
      </w:r>
    </w:p>
    <w:p w14:paraId="76B72E68" w14:textId="77777777" w:rsidR="008A0473" w:rsidRPr="008A0473" w:rsidRDefault="008A0473" w:rsidP="008A0473">
      <w:pPr>
        <w:numPr>
          <w:ilvl w:val="0"/>
          <w:numId w:val="1"/>
        </w:numPr>
        <w:spacing w:line="240" w:lineRule="auto"/>
        <w:rPr>
          <w:rFonts w:cs="Arial"/>
        </w:rPr>
      </w:pPr>
      <w:r w:rsidRPr="008A0473">
        <w:rPr>
          <w:rFonts w:cs="Arial"/>
        </w:rPr>
        <w:t>Citer quelques comportements alimentaires et règles d’hygiène favorables à la santé (qualité sanitaire des aliments)</w:t>
      </w:r>
    </w:p>
    <w:p w14:paraId="6C7C33C8" w14:textId="77777777" w:rsidR="008A0473" w:rsidRPr="008A0473" w:rsidRDefault="008A0473" w:rsidP="008A0473">
      <w:pPr>
        <w:numPr>
          <w:ilvl w:val="0"/>
          <w:numId w:val="1"/>
        </w:numPr>
        <w:spacing w:line="240" w:lineRule="auto"/>
        <w:rPr>
          <w:rFonts w:cs="Arial"/>
        </w:rPr>
      </w:pPr>
      <w:r w:rsidRPr="008A0473">
        <w:rPr>
          <w:rFonts w:cs="Arial"/>
        </w:rPr>
        <w:t>Réaliser une transformation alimentaire et identifier son origine biologique (levure ou ferment lactique)</w:t>
      </w:r>
    </w:p>
    <w:p w14:paraId="73DB5DFD" w14:textId="77777777" w:rsidR="008A0473" w:rsidRPr="008A0473" w:rsidRDefault="008A0473" w:rsidP="008A0473">
      <w:pPr>
        <w:numPr>
          <w:ilvl w:val="0"/>
          <w:numId w:val="1"/>
        </w:numPr>
        <w:spacing w:line="240" w:lineRule="auto"/>
        <w:rPr>
          <w:rFonts w:cs="Arial"/>
        </w:rPr>
      </w:pPr>
      <w:r w:rsidRPr="008A0473">
        <w:rPr>
          <w:rFonts w:cs="Arial"/>
        </w:rPr>
        <w:t>Identifier les processus à l’origine de la production d’aliments.</w:t>
      </w:r>
    </w:p>
    <w:p w14:paraId="41B1A720" w14:textId="77777777" w:rsidR="008A0473" w:rsidRPr="008A0473" w:rsidRDefault="008A0473" w:rsidP="008A0473">
      <w:pPr>
        <w:spacing w:line="240" w:lineRule="auto"/>
        <w:rPr>
          <w:rFonts w:cs="Arial"/>
          <w:b/>
        </w:rPr>
      </w:pPr>
    </w:p>
    <w:p w14:paraId="576545F9" w14:textId="77777777" w:rsidR="008A0473" w:rsidRPr="008A0473" w:rsidRDefault="008A0473" w:rsidP="008A0473">
      <w:pPr>
        <w:spacing w:line="240" w:lineRule="auto"/>
        <w:rPr>
          <w:rFonts w:cs="Arial"/>
        </w:rPr>
      </w:pPr>
    </w:p>
    <w:p w14:paraId="633A4902" w14:textId="77777777" w:rsidR="008A0473" w:rsidRPr="008A0473" w:rsidRDefault="008A0473" w:rsidP="008A0473">
      <w:pPr>
        <w:pStyle w:val="ListParagraph"/>
        <w:numPr>
          <w:ilvl w:val="0"/>
          <w:numId w:val="3"/>
        </w:numPr>
        <w:spacing w:line="240" w:lineRule="auto"/>
        <w:ind w:left="426"/>
        <w:rPr>
          <w:rFonts w:cs="Arial"/>
        </w:rPr>
      </w:pPr>
      <w:r w:rsidRPr="008A0473">
        <w:rPr>
          <w:rFonts w:cs="Arial"/>
        </w:rPr>
        <w:t>Photocopiez DTE1 et DCE1</w:t>
      </w:r>
      <w:r w:rsidRPr="008A0473">
        <w:rPr>
          <w:rFonts w:cs="Arial"/>
          <w:b/>
          <w:bCs/>
        </w:rPr>
        <w:t xml:space="preserve"> </w:t>
      </w:r>
      <w:r w:rsidRPr="008A0473">
        <w:rPr>
          <w:rFonts w:cs="Arial"/>
        </w:rPr>
        <w:t>pour chaque élève.</w:t>
      </w:r>
    </w:p>
    <w:p w14:paraId="4E0FAC9D" w14:textId="77777777" w:rsidR="008A0473" w:rsidRPr="008A0473" w:rsidRDefault="008A0473" w:rsidP="008A0473">
      <w:pPr>
        <w:pStyle w:val="ListParagraph"/>
        <w:numPr>
          <w:ilvl w:val="0"/>
          <w:numId w:val="3"/>
        </w:numPr>
        <w:spacing w:line="240" w:lineRule="auto"/>
        <w:ind w:left="426"/>
        <w:rPr>
          <w:rFonts w:cs="Arial"/>
        </w:rPr>
      </w:pPr>
      <w:r w:rsidRPr="008A0473">
        <w:rPr>
          <w:rFonts w:cs="Arial"/>
        </w:rPr>
        <w:t>Acheter des yaourts nature, du lait entier UHT et du lait écrémé en poudre</w:t>
      </w:r>
    </w:p>
    <w:p w14:paraId="4A5DE989" w14:textId="77777777" w:rsidR="008A0473" w:rsidRPr="008A0473" w:rsidRDefault="008A0473" w:rsidP="008A0473">
      <w:pPr>
        <w:pStyle w:val="Heading2"/>
        <w:spacing w:before="0" w:after="0" w:line="240" w:lineRule="auto"/>
        <w:rPr>
          <w:rFonts w:ascii="Arial" w:hAnsi="Arial" w:cs="Arial"/>
          <w:color w:val="auto"/>
        </w:rPr>
      </w:pPr>
    </w:p>
    <w:p w14:paraId="0FD51932" w14:textId="77777777" w:rsidR="008A0473" w:rsidRPr="008A0473" w:rsidRDefault="008A0473" w:rsidP="008A0473">
      <w:pPr>
        <w:pStyle w:val="Heading2"/>
        <w:spacing w:before="0" w:after="0" w:line="240" w:lineRule="auto"/>
        <w:rPr>
          <w:rFonts w:ascii="Arial" w:hAnsi="Arial" w:cs="Arial"/>
          <w:b/>
          <w:bCs/>
          <w:color w:val="auto"/>
        </w:rPr>
      </w:pPr>
      <w:r w:rsidRPr="008A0473">
        <w:rPr>
          <w:rFonts w:ascii="Arial" w:hAnsi="Arial" w:cs="Arial"/>
          <w:b/>
          <w:bCs/>
          <w:color w:val="auto"/>
        </w:rPr>
        <w:t>Matériel nécessaire :</w:t>
      </w:r>
    </w:p>
    <w:p w14:paraId="7D344044" w14:textId="77777777" w:rsidR="008A0473" w:rsidRPr="008A0473" w:rsidRDefault="008A0473" w:rsidP="008A0473">
      <w:pPr>
        <w:pStyle w:val="Heading3"/>
        <w:keepNext w:val="0"/>
        <w:keepLines w:val="0"/>
        <w:numPr>
          <w:ilvl w:val="0"/>
          <w:numId w:val="2"/>
        </w:numPr>
        <w:tabs>
          <w:tab w:val="num" w:pos="360"/>
        </w:tabs>
        <w:spacing w:before="0" w:after="0" w:line="240" w:lineRule="auto"/>
        <w:ind w:left="360" w:right="-20" w:firstLine="0"/>
        <w:contextualSpacing/>
        <w:rPr>
          <w:rFonts w:cs="Arial"/>
          <w:color w:val="auto"/>
        </w:rPr>
        <w:sectPr w:rsidR="008A0473" w:rsidRPr="008A0473" w:rsidSect="008A0473">
          <w:pgSz w:w="11906" w:h="16838"/>
          <w:pgMar w:top="567" w:right="720" w:bottom="567" w:left="720" w:header="709" w:footer="709" w:gutter="0"/>
          <w:cols w:space="708"/>
          <w:docGrid w:linePitch="360"/>
        </w:sectPr>
      </w:pPr>
    </w:p>
    <w:p w14:paraId="58927E3E" w14:textId="77777777" w:rsidR="008A0473" w:rsidRPr="008C71D6" w:rsidRDefault="008A0473" w:rsidP="008A0473">
      <w:pPr>
        <w:pStyle w:val="Heading3"/>
        <w:keepNext w:val="0"/>
        <w:keepLines w:val="0"/>
        <w:spacing w:before="0" w:after="0" w:line="240" w:lineRule="auto"/>
        <w:ind w:left="360" w:right="-20"/>
        <w:contextualSpacing/>
        <w:rPr>
          <w:rFonts w:cs="Arial"/>
          <w:color w:val="auto"/>
          <w:sz w:val="24"/>
          <w:szCs w:val="24"/>
        </w:rPr>
      </w:pPr>
      <w:r w:rsidRPr="008C71D6">
        <w:rPr>
          <w:rFonts w:cs="Arial"/>
          <w:color w:val="auto"/>
          <w:sz w:val="24"/>
          <w:szCs w:val="24"/>
        </w:rPr>
        <w:t>Prévoir : des yaourts nature, du lait entier UHT et du lait écrémé en poudre</w:t>
      </w:r>
    </w:p>
    <w:p w14:paraId="0701EF03" w14:textId="77777777" w:rsidR="008A0473" w:rsidRPr="008C71D6" w:rsidRDefault="008A0473" w:rsidP="008A0473">
      <w:pPr>
        <w:spacing w:line="240" w:lineRule="auto"/>
        <w:rPr>
          <w:rFonts w:cs="Arial"/>
        </w:rPr>
      </w:pPr>
    </w:p>
    <w:p w14:paraId="703AFB70" w14:textId="77777777" w:rsidR="008A0473" w:rsidRPr="008C71D6" w:rsidRDefault="008A0473" w:rsidP="008A0473">
      <w:pPr>
        <w:pStyle w:val="Heading3"/>
        <w:keepNext w:val="0"/>
        <w:keepLines w:val="0"/>
        <w:spacing w:before="0" w:after="0" w:line="240" w:lineRule="auto"/>
        <w:ind w:left="360" w:right="-20"/>
        <w:contextualSpacing/>
        <w:rPr>
          <w:rFonts w:cs="Arial"/>
          <w:color w:val="auto"/>
          <w:sz w:val="24"/>
          <w:szCs w:val="24"/>
        </w:rPr>
      </w:pPr>
      <w:r w:rsidRPr="008C71D6">
        <w:rPr>
          <w:rFonts w:cs="Arial"/>
          <w:color w:val="auto"/>
          <w:sz w:val="24"/>
          <w:szCs w:val="24"/>
        </w:rPr>
        <w:t>Par élève</w:t>
      </w:r>
    </w:p>
    <w:p w14:paraId="21CCDE1E" w14:textId="77777777" w:rsidR="008A0473" w:rsidRPr="008C71D6" w:rsidRDefault="008A0473" w:rsidP="008A0473">
      <w:pPr>
        <w:pStyle w:val="ListParagraph"/>
        <w:numPr>
          <w:ilvl w:val="0"/>
          <w:numId w:val="5"/>
        </w:numPr>
        <w:spacing w:line="240" w:lineRule="auto"/>
        <w:ind w:left="426" w:right="-20"/>
        <w:rPr>
          <w:rFonts w:cs="Arial"/>
        </w:rPr>
      </w:pPr>
      <w:r w:rsidRPr="008C71D6">
        <w:rPr>
          <w:rFonts w:cs="Arial"/>
        </w:rPr>
        <w:t>Une copie de DTE 3</w:t>
      </w:r>
    </w:p>
    <w:p w14:paraId="4B71E410" w14:textId="77777777" w:rsidR="008A0473" w:rsidRPr="008C71D6" w:rsidRDefault="008A0473" w:rsidP="008A0473">
      <w:pPr>
        <w:pStyle w:val="ListParagraph"/>
        <w:numPr>
          <w:ilvl w:val="0"/>
          <w:numId w:val="5"/>
        </w:numPr>
        <w:spacing w:line="240" w:lineRule="auto"/>
        <w:ind w:left="426" w:right="-20"/>
        <w:rPr>
          <w:rFonts w:cs="Arial"/>
        </w:rPr>
      </w:pPr>
      <w:r w:rsidRPr="008C71D6">
        <w:rPr>
          <w:rFonts w:cs="Arial"/>
        </w:rPr>
        <w:t>Une copie de DCE 3</w:t>
      </w:r>
    </w:p>
    <w:p w14:paraId="6B47185F" w14:textId="77777777" w:rsidR="008A0473" w:rsidRPr="008C71D6" w:rsidRDefault="008A0473" w:rsidP="008A0473">
      <w:pPr>
        <w:pStyle w:val="Heading3"/>
        <w:keepNext w:val="0"/>
        <w:keepLines w:val="0"/>
        <w:spacing w:before="0" w:after="0" w:line="240" w:lineRule="auto"/>
        <w:ind w:left="360" w:right="-20"/>
        <w:contextualSpacing/>
        <w:rPr>
          <w:rFonts w:cs="Arial"/>
          <w:color w:val="auto"/>
          <w:sz w:val="24"/>
          <w:szCs w:val="24"/>
        </w:rPr>
      </w:pPr>
      <w:r w:rsidRPr="008C71D6">
        <w:rPr>
          <w:rFonts w:cs="Arial"/>
          <w:color w:val="auto"/>
          <w:sz w:val="24"/>
          <w:szCs w:val="24"/>
        </w:rPr>
        <w:br w:type="column"/>
      </w:r>
      <w:r w:rsidRPr="008C71D6">
        <w:rPr>
          <w:rFonts w:cs="Arial"/>
          <w:color w:val="auto"/>
          <w:sz w:val="24"/>
          <w:szCs w:val="24"/>
        </w:rPr>
        <w:t>Par groupe</w:t>
      </w:r>
    </w:p>
    <w:p w14:paraId="217ED732" w14:textId="77777777" w:rsidR="008A0473" w:rsidRPr="008C71D6" w:rsidRDefault="008A0473" w:rsidP="008A0473">
      <w:pPr>
        <w:pStyle w:val="ListParagraph"/>
        <w:numPr>
          <w:ilvl w:val="0"/>
          <w:numId w:val="4"/>
        </w:numPr>
        <w:spacing w:line="240" w:lineRule="auto"/>
        <w:ind w:left="426" w:right="-20"/>
        <w:rPr>
          <w:rFonts w:cs="Arial"/>
          <w:spacing w:val="-6"/>
        </w:rPr>
      </w:pPr>
      <w:r w:rsidRPr="008C71D6">
        <w:rPr>
          <w:rFonts w:cs="Arial"/>
          <w:spacing w:val="-6"/>
        </w:rPr>
        <w:t>500ml de lait UHHT</w:t>
      </w:r>
    </w:p>
    <w:p w14:paraId="1A12552F" w14:textId="77777777" w:rsidR="008A0473" w:rsidRPr="008C71D6" w:rsidRDefault="008A0473" w:rsidP="008A0473">
      <w:pPr>
        <w:pStyle w:val="ListParagraph"/>
        <w:numPr>
          <w:ilvl w:val="0"/>
          <w:numId w:val="4"/>
        </w:numPr>
        <w:spacing w:line="240" w:lineRule="auto"/>
        <w:ind w:left="426" w:right="-20"/>
        <w:rPr>
          <w:rFonts w:cs="Arial"/>
          <w:spacing w:val="-6"/>
        </w:rPr>
      </w:pPr>
      <w:r w:rsidRPr="008C71D6">
        <w:rPr>
          <w:rFonts w:cs="Arial"/>
          <w:spacing w:val="-6"/>
        </w:rPr>
        <w:t>1 pot de yaourt nature</w:t>
      </w:r>
    </w:p>
    <w:p w14:paraId="4C5AB282" w14:textId="77777777" w:rsidR="008A0473" w:rsidRPr="008C71D6" w:rsidRDefault="008A0473" w:rsidP="008A0473">
      <w:pPr>
        <w:pStyle w:val="ListParagraph"/>
        <w:numPr>
          <w:ilvl w:val="0"/>
          <w:numId w:val="4"/>
        </w:numPr>
        <w:spacing w:line="240" w:lineRule="auto"/>
        <w:ind w:left="426" w:right="-20"/>
        <w:rPr>
          <w:rFonts w:cs="Arial"/>
          <w:spacing w:val="-6"/>
        </w:rPr>
      </w:pPr>
      <w:r w:rsidRPr="008C71D6">
        <w:rPr>
          <w:rFonts w:cs="Arial"/>
          <w:spacing w:val="-6"/>
        </w:rPr>
        <w:t>Lait écrémé en poudre</w:t>
      </w:r>
    </w:p>
    <w:p w14:paraId="4E7EF52D" w14:textId="77777777" w:rsidR="008A0473" w:rsidRPr="008C71D6" w:rsidRDefault="008A0473" w:rsidP="008A0473">
      <w:pPr>
        <w:pStyle w:val="ListParagraph"/>
        <w:numPr>
          <w:ilvl w:val="0"/>
          <w:numId w:val="4"/>
        </w:numPr>
        <w:spacing w:line="240" w:lineRule="auto"/>
        <w:ind w:left="426" w:right="-20"/>
        <w:rPr>
          <w:rFonts w:cs="Arial"/>
          <w:spacing w:val="-6"/>
        </w:rPr>
      </w:pPr>
      <w:r w:rsidRPr="008C71D6">
        <w:rPr>
          <w:rFonts w:cs="Arial"/>
          <w:spacing w:val="-6"/>
        </w:rPr>
        <w:t>Cuillers et récipients</w:t>
      </w:r>
    </w:p>
    <w:p w14:paraId="779091EA" w14:textId="77777777" w:rsidR="008A0473" w:rsidRPr="008C71D6" w:rsidRDefault="008A0473" w:rsidP="008A0473">
      <w:pPr>
        <w:pStyle w:val="ListParagraph"/>
        <w:numPr>
          <w:ilvl w:val="0"/>
          <w:numId w:val="4"/>
        </w:numPr>
        <w:spacing w:line="240" w:lineRule="auto"/>
        <w:ind w:left="426" w:right="-20"/>
        <w:rPr>
          <w:rFonts w:cs="Arial"/>
        </w:rPr>
      </w:pPr>
      <w:r w:rsidRPr="008C71D6">
        <w:rPr>
          <w:rFonts w:cs="Arial"/>
          <w:spacing w:val="-6"/>
        </w:rPr>
        <w:t>Réchaud</w:t>
      </w:r>
    </w:p>
    <w:p w14:paraId="003AC4A8" w14:textId="77777777" w:rsidR="008A0473" w:rsidRPr="008C71D6" w:rsidRDefault="008A0473" w:rsidP="008A0473">
      <w:pPr>
        <w:pStyle w:val="ListParagraph"/>
        <w:numPr>
          <w:ilvl w:val="0"/>
          <w:numId w:val="4"/>
        </w:numPr>
        <w:spacing w:line="240" w:lineRule="auto"/>
        <w:ind w:left="426" w:right="-20"/>
        <w:rPr>
          <w:rFonts w:cs="Arial"/>
        </w:rPr>
      </w:pPr>
      <w:r w:rsidRPr="008C71D6">
        <w:rPr>
          <w:rFonts w:cs="Arial"/>
          <w:spacing w:val="-6"/>
        </w:rPr>
        <w:t>Papier d’aluminium</w:t>
      </w:r>
    </w:p>
    <w:p w14:paraId="6997243D" w14:textId="77777777" w:rsidR="008A0473" w:rsidRPr="008A0473" w:rsidRDefault="008A0473" w:rsidP="008A0473">
      <w:pPr>
        <w:spacing w:line="240" w:lineRule="auto"/>
        <w:rPr>
          <w:rFonts w:cs="Arial"/>
        </w:rPr>
        <w:sectPr w:rsidR="008A0473" w:rsidRPr="008A0473" w:rsidSect="008A0473">
          <w:type w:val="continuous"/>
          <w:pgSz w:w="11906" w:h="16838"/>
          <w:pgMar w:top="567" w:right="720" w:bottom="567" w:left="720" w:header="709" w:footer="709" w:gutter="0"/>
          <w:cols w:num="2" w:space="708"/>
          <w:docGrid w:linePitch="360"/>
        </w:sectPr>
      </w:pPr>
    </w:p>
    <w:p w14:paraId="665635BD" w14:textId="77777777" w:rsidR="008A0473" w:rsidRPr="008A0473" w:rsidRDefault="008A0473" w:rsidP="008A0473">
      <w:pPr>
        <w:spacing w:line="240" w:lineRule="auto"/>
        <w:rPr>
          <w:rFonts w:cs="Arial"/>
        </w:rPr>
      </w:pPr>
    </w:p>
    <w:p w14:paraId="14588C5F" w14:textId="77777777" w:rsidR="008A0473" w:rsidRPr="008A0473" w:rsidRDefault="008A0473" w:rsidP="008A0473">
      <w:pPr>
        <w:pStyle w:val="Heading2"/>
        <w:spacing w:before="0" w:after="0" w:line="240" w:lineRule="auto"/>
        <w:rPr>
          <w:rFonts w:ascii="Arial" w:hAnsi="Arial" w:cs="Arial"/>
          <w:b/>
          <w:bCs/>
          <w:color w:val="auto"/>
        </w:rPr>
      </w:pPr>
      <w:r w:rsidRPr="008A0473">
        <w:rPr>
          <w:rFonts w:ascii="Arial" w:hAnsi="Arial" w:cs="Arial"/>
          <w:b/>
          <w:bCs/>
          <w:color w:val="auto"/>
        </w:rPr>
        <w:t>Introduction</w:t>
      </w:r>
    </w:p>
    <w:p w14:paraId="240DE3E4" w14:textId="77777777" w:rsidR="008A0473" w:rsidRPr="008A0473" w:rsidRDefault="008A0473" w:rsidP="008A0473">
      <w:pPr>
        <w:spacing w:line="240" w:lineRule="auto"/>
        <w:rPr>
          <w:rFonts w:cs="Arial"/>
          <w:lang w:eastAsia="en-GB"/>
        </w:rPr>
      </w:pPr>
    </w:p>
    <w:p w14:paraId="43EC7154" w14:textId="77777777" w:rsidR="008A0473" w:rsidRPr="008A0473" w:rsidRDefault="008A0473" w:rsidP="008A0473">
      <w:pPr>
        <w:spacing w:line="240" w:lineRule="auto"/>
        <w:rPr>
          <w:rFonts w:cs="Arial"/>
        </w:rPr>
      </w:pPr>
      <w:r w:rsidRPr="008A0473">
        <w:rPr>
          <w:rFonts w:cs="Arial"/>
        </w:rPr>
        <w:t>Vous pouvez commencer le cours en expliquant que les microbes peuvent avoir des effets à la fois bénéfiques et nocifs pour la santé. Demander à la classe ce qu’elle sait des microbes utiles.</w:t>
      </w:r>
    </w:p>
    <w:p w14:paraId="60C472A3" w14:textId="77777777" w:rsidR="008A0473" w:rsidRPr="008A0473" w:rsidRDefault="008A0473" w:rsidP="008A0473">
      <w:pPr>
        <w:spacing w:line="240" w:lineRule="auto"/>
        <w:rPr>
          <w:rFonts w:cs="Arial"/>
        </w:rPr>
      </w:pPr>
      <w:r w:rsidRPr="008A0473">
        <w:rPr>
          <w:rFonts w:cs="Arial"/>
        </w:rPr>
        <w:t xml:space="preserve">Vous pouvez expliquer que les bactéries sont des organismes unicellulaires. Bien que certaines d’entre elles provoquent des maladies, la plupart sont utiles et bénéfiques. Afin de constater comment les bactéries peuvent être bénéfiques, il suffit d’observer ce qui se passe dans l’industrie alimentaire. Le fromage, le yaourt, le chocolat, le vinaigre et la bière sont tous produits grâce à la multiplication des bactéries. Utilisées dans la préparation de ces produits, les bactéries réalisent une transformation chimique connue sous le nom de fermentation, processus à travers lequel elles fragmentent les sucres complexes en composés plus simples (comme du gaz carbonique et de l’alcool). La fermentation transforme le produit d’un aliment en un autre. </w:t>
      </w:r>
    </w:p>
    <w:p w14:paraId="6B6ED039" w14:textId="77777777" w:rsidR="008A0473" w:rsidRPr="008A0473" w:rsidRDefault="008A0473" w:rsidP="008A0473">
      <w:pPr>
        <w:spacing w:line="240" w:lineRule="auto"/>
        <w:rPr>
          <w:rFonts w:cs="Arial"/>
        </w:rPr>
      </w:pPr>
      <w:r w:rsidRPr="008A0473">
        <w:rPr>
          <w:rFonts w:cs="Arial"/>
        </w:rPr>
        <w:t>Quand les bactéries Streptococcus thermophilus ou Lactobacillus bulgaricus sont ajoutées à du lait, elles consomment en se multipliant les sucres, et le transforment en yaourt. Les produits laitiers ainsi fermentés produisent tellement d’acide que peu de microbes peuvent y survivre.</w:t>
      </w:r>
      <w:r w:rsidRPr="008A0473">
        <w:rPr>
          <w:rFonts w:cs="Arial"/>
        </w:rPr>
        <w:br w:type="page"/>
      </w:r>
    </w:p>
    <w:p w14:paraId="153701F6" w14:textId="212058A9" w:rsidR="008A0473" w:rsidRPr="008A0473" w:rsidRDefault="008A0473" w:rsidP="008A0473">
      <w:pPr>
        <w:spacing w:line="240" w:lineRule="auto"/>
        <w:rPr>
          <w:rFonts w:eastAsia="Calibri" w:cs="Arial"/>
        </w:rPr>
      </w:pPr>
      <w:r w:rsidRPr="008A0473">
        <w:rPr>
          <w:rFonts w:cs="Arial"/>
          <w:b/>
          <w:bCs/>
          <w:noProof/>
          <w:lang w:eastAsia="fr-FR"/>
        </w:rPr>
        <w:lastRenderedPageBreak/>
        <w:drawing>
          <wp:anchor distT="0" distB="0" distL="114300" distR="114300" simplePos="0" relativeHeight="251664384" behindDoc="0" locked="0" layoutInCell="1" allowOverlap="1" wp14:anchorId="28AB8AAE" wp14:editId="6864B7B7">
            <wp:simplePos x="0" y="0"/>
            <wp:positionH relativeFrom="column">
              <wp:posOffset>6271260</wp:posOffset>
            </wp:positionH>
            <wp:positionV relativeFrom="paragraph">
              <wp:posOffset>-197485</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8A0473">
        <w:rPr>
          <w:rFonts w:cs="Arial"/>
          <w:noProof/>
          <w:sz w:val="36"/>
          <w:szCs w:val="36"/>
          <w:lang w:eastAsia="fr-FR"/>
        </w:rPr>
        <mc:AlternateContent>
          <mc:Choice Requires="wps">
            <w:drawing>
              <wp:anchor distT="0" distB="0" distL="114300" distR="114300" simplePos="0" relativeHeight="251660288" behindDoc="0" locked="0" layoutInCell="1" allowOverlap="1" wp14:anchorId="284BAB37" wp14:editId="1FB9B74F">
                <wp:simplePos x="0" y="0"/>
                <wp:positionH relativeFrom="margin">
                  <wp:posOffset>-195580</wp:posOffset>
                </wp:positionH>
                <wp:positionV relativeFrom="paragraph">
                  <wp:posOffset>24765</wp:posOffset>
                </wp:positionV>
                <wp:extent cx="6953250" cy="9595262"/>
                <wp:effectExtent l="19050" t="19050" r="19050"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9526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8B411" id="Rectangle 40" o:spid="_x0000_s1026" alt="&quot;&quot;" style="position:absolute;margin-left:-15.4pt;margin-top:1.95pt;width:547.5pt;height:75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" filled="f" strokecolor="#0b7b5d" strokeweight="2.25pt">
                <w10:wrap anchorx="margin"/>
              </v:rect>
            </w:pict>
          </mc:Fallback>
        </mc:AlternateContent>
      </w:r>
    </w:p>
    <w:p w14:paraId="2D5C40C0" w14:textId="77777777" w:rsidR="008A0473" w:rsidRDefault="008A0473" w:rsidP="008A0473">
      <w:pPr>
        <w:spacing w:line="240" w:lineRule="auto"/>
        <w:rPr>
          <w:rFonts w:eastAsia="Calibri" w:cs="Arial"/>
        </w:rPr>
      </w:pPr>
    </w:p>
    <w:p w14:paraId="2A396BED" w14:textId="77777777" w:rsidR="008A0473" w:rsidRPr="008A0473" w:rsidRDefault="008A0473" w:rsidP="008A0473">
      <w:pPr>
        <w:spacing w:line="240" w:lineRule="auto"/>
        <w:rPr>
          <w:rFonts w:eastAsia="Calibri" w:cs="Arial"/>
        </w:rPr>
      </w:pPr>
    </w:p>
    <w:p w14:paraId="472CDB3E" w14:textId="77777777" w:rsidR="008A0473" w:rsidRPr="008A0473" w:rsidRDefault="008A0473" w:rsidP="008A0473">
      <w:pPr>
        <w:spacing w:line="240" w:lineRule="auto"/>
        <w:rPr>
          <w:rFonts w:eastAsia="Calibri" w:cs="Arial"/>
        </w:rPr>
      </w:pPr>
      <w:r w:rsidRPr="008A0473">
        <w:rPr>
          <w:rFonts w:eastAsia="Calibri" w:cs="Arial"/>
        </w:rPr>
        <w:t>Les bactéries du type Lactobacillus sont généralement connues comme de bactéries utiles. Les bactéries bienfaitrices qui nous aident à digérer ont été appelées bactéries probiotiques, ce qui signifie littéralement « en faveur de la vie ». On les retrouve par exemple dans nos yaourts et autre produits laitiers.</w:t>
      </w:r>
    </w:p>
    <w:p w14:paraId="1EE3BD08" w14:textId="77777777" w:rsidR="008A0473" w:rsidRPr="008A0473" w:rsidRDefault="008A0473" w:rsidP="008A0473">
      <w:pPr>
        <w:spacing w:line="240" w:lineRule="auto"/>
        <w:rPr>
          <w:rFonts w:eastAsia="Calibri" w:cs="Arial"/>
        </w:rPr>
      </w:pPr>
      <w:r w:rsidRPr="008A0473">
        <w:rPr>
          <w:rFonts w:eastAsia="Calibri" w:cs="Arial"/>
        </w:rPr>
        <w:t>Annoncer à la classe qu’au cours de cette activité ils vont voir exactement comment on peut utiliser les bactéries amicales pour fabriquer du yaourt</w:t>
      </w:r>
    </w:p>
    <w:p w14:paraId="21D797C7" w14:textId="77777777" w:rsidR="008A0473" w:rsidRPr="008A0473" w:rsidRDefault="008A0473" w:rsidP="008A0473">
      <w:pPr>
        <w:spacing w:line="240" w:lineRule="auto"/>
        <w:rPr>
          <w:rFonts w:cs="Arial"/>
        </w:rPr>
      </w:pPr>
    </w:p>
    <w:p w14:paraId="66E665C9" w14:textId="77777777" w:rsidR="008A0473" w:rsidRPr="008C71D6" w:rsidRDefault="008A0473" w:rsidP="008A0473">
      <w:pPr>
        <w:pStyle w:val="Heading2"/>
        <w:spacing w:before="0" w:after="0" w:line="240" w:lineRule="auto"/>
        <w:rPr>
          <w:rFonts w:ascii="Arial" w:hAnsi="Arial" w:cs="Arial"/>
          <w:b/>
          <w:bCs/>
          <w:color w:val="auto"/>
          <w:sz w:val="28"/>
          <w:szCs w:val="28"/>
        </w:rPr>
      </w:pPr>
      <w:r w:rsidRPr="008C71D6">
        <w:rPr>
          <w:rFonts w:ascii="Arial" w:hAnsi="Arial" w:cs="Arial"/>
          <w:b/>
          <w:bCs/>
          <w:color w:val="auto"/>
          <w:sz w:val="28"/>
          <w:szCs w:val="28"/>
        </w:rPr>
        <w:t>Mots-clés :</w:t>
      </w:r>
    </w:p>
    <w:p w14:paraId="2FDBCE93" w14:textId="77777777" w:rsidR="008A0473" w:rsidRPr="008A0473" w:rsidRDefault="008A0473" w:rsidP="008A0473">
      <w:pPr>
        <w:spacing w:line="240" w:lineRule="auto"/>
        <w:rPr>
          <w:rFonts w:cs="Arial"/>
          <w:lang w:eastAsia="en-GB"/>
        </w:rPr>
      </w:pPr>
    </w:p>
    <w:p w14:paraId="1E90AF3A" w14:textId="77777777" w:rsidR="008A0473" w:rsidRPr="008A0473" w:rsidRDefault="008A0473" w:rsidP="008A0473">
      <w:pPr>
        <w:pStyle w:val="Heading2"/>
        <w:spacing w:before="0" w:after="0" w:line="240" w:lineRule="auto"/>
        <w:rPr>
          <w:rFonts w:ascii="Arial" w:hAnsi="Arial" w:cs="Arial"/>
          <w:b/>
          <w:color w:val="auto"/>
          <w:sz w:val="24"/>
          <w:szCs w:val="24"/>
        </w:rPr>
        <w:sectPr w:rsidR="008A0473" w:rsidRPr="008A0473" w:rsidSect="008A0473">
          <w:type w:val="continuous"/>
          <w:pgSz w:w="11906" w:h="16838"/>
          <w:pgMar w:top="720" w:right="720" w:bottom="720" w:left="720" w:header="708" w:footer="283" w:gutter="0"/>
          <w:cols w:space="708"/>
          <w:docGrid w:linePitch="360"/>
        </w:sectPr>
      </w:pPr>
    </w:p>
    <w:p w14:paraId="2F9F0509"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Culture</w:t>
      </w:r>
    </w:p>
    <w:p w14:paraId="0290F042"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Colonisation</w:t>
      </w:r>
    </w:p>
    <w:p w14:paraId="0D5DBA1E"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Contamination</w:t>
      </w:r>
    </w:p>
    <w:p w14:paraId="5FB9D5D5"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Fermentation</w:t>
      </w:r>
    </w:p>
    <w:p w14:paraId="774D416A"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Incuber</w:t>
      </w:r>
    </w:p>
    <w:p w14:paraId="69D37511"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Flore naturelle</w:t>
      </w:r>
    </w:p>
    <w:p w14:paraId="703F0D3A" w14:textId="77777777" w:rsidR="008A0473" w:rsidRPr="008A0473" w:rsidRDefault="008A0473" w:rsidP="008A0473">
      <w:pPr>
        <w:pStyle w:val="Heading2"/>
        <w:spacing w:before="0" w:after="0" w:line="240" w:lineRule="auto"/>
        <w:rPr>
          <w:rFonts w:ascii="Arial" w:hAnsi="Arial" w:cs="Arial"/>
          <w:b/>
          <w:color w:val="auto"/>
          <w:sz w:val="24"/>
          <w:szCs w:val="24"/>
        </w:rPr>
      </w:pPr>
      <w:r w:rsidRPr="008A0473">
        <w:rPr>
          <w:rFonts w:ascii="Arial" w:hAnsi="Arial" w:cs="Arial"/>
          <w:color w:val="auto"/>
          <w:sz w:val="24"/>
          <w:szCs w:val="24"/>
        </w:rPr>
        <w:t>Pasteuriser</w:t>
      </w:r>
    </w:p>
    <w:p w14:paraId="3DEB542B" w14:textId="77777777" w:rsidR="008A0473" w:rsidRPr="008A0473" w:rsidRDefault="008A0473" w:rsidP="008A0473">
      <w:pPr>
        <w:pStyle w:val="Heading2"/>
        <w:spacing w:before="0" w:after="0" w:line="240" w:lineRule="auto"/>
        <w:rPr>
          <w:rFonts w:ascii="Arial" w:hAnsi="Arial" w:cs="Arial"/>
          <w:b/>
          <w:color w:val="auto"/>
          <w:sz w:val="24"/>
          <w:szCs w:val="24"/>
        </w:rPr>
        <w:sectPr w:rsidR="008A0473" w:rsidRPr="008A0473" w:rsidSect="008A0473">
          <w:type w:val="continuous"/>
          <w:pgSz w:w="11906" w:h="16838"/>
          <w:pgMar w:top="720" w:right="720" w:bottom="720" w:left="720" w:header="708" w:footer="283" w:gutter="0"/>
          <w:cols w:num="3" w:space="708"/>
          <w:docGrid w:linePitch="360"/>
        </w:sectPr>
      </w:pPr>
      <w:r w:rsidRPr="008A0473">
        <w:rPr>
          <w:rFonts w:ascii="Arial" w:hAnsi="Arial" w:cs="Arial"/>
          <w:color w:val="auto"/>
          <w:sz w:val="24"/>
          <w:szCs w:val="24"/>
        </w:rPr>
        <w:t>Probiotiques</w:t>
      </w:r>
    </w:p>
    <w:p w14:paraId="0808D742" w14:textId="77777777" w:rsidR="008A0473" w:rsidRPr="008A0473" w:rsidRDefault="008A0473" w:rsidP="008A0473">
      <w:pPr>
        <w:spacing w:line="240" w:lineRule="auto"/>
        <w:rPr>
          <w:rFonts w:cs="Arial"/>
        </w:rPr>
      </w:pPr>
    </w:p>
    <w:p w14:paraId="5636A617" w14:textId="77777777" w:rsidR="008A0473" w:rsidRPr="008C71D6" w:rsidRDefault="008A0473" w:rsidP="008A0473">
      <w:pPr>
        <w:pStyle w:val="Heading2"/>
        <w:spacing w:before="0" w:after="0" w:line="240" w:lineRule="auto"/>
        <w:rPr>
          <w:rFonts w:ascii="Arial" w:hAnsi="Arial" w:cs="Arial"/>
          <w:b/>
          <w:bCs/>
          <w:color w:val="auto"/>
          <w:sz w:val="28"/>
          <w:szCs w:val="28"/>
        </w:rPr>
      </w:pPr>
      <w:r w:rsidRPr="008C71D6">
        <w:rPr>
          <w:rFonts w:ascii="Arial" w:hAnsi="Arial" w:cs="Arial"/>
          <w:b/>
          <w:bCs/>
          <w:color w:val="auto"/>
          <w:sz w:val="28"/>
          <w:szCs w:val="28"/>
        </w:rPr>
        <w:t>Application</w:t>
      </w:r>
    </w:p>
    <w:p w14:paraId="098E9328" w14:textId="77777777" w:rsidR="008A0473" w:rsidRPr="008A0473" w:rsidRDefault="008A0473" w:rsidP="008A0473">
      <w:pPr>
        <w:spacing w:line="240" w:lineRule="auto"/>
        <w:rPr>
          <w:rFonts w:cs="Arial"/>
          <w:lang w:eastAsia="en-GB"/>
        </w:rPr>
      </w:pPr>
    </w:p>
    <w:p w14:paraId="3DB00DFE" w14:textId="77777777" w:rsidR="008A0473" w:rsidRPr="008A0473" w:rsidRDefault="008A0473" w:rsidP="008A0473">
      <w:pPr>
        <w:pStyle w:val="ListParagraph"/>
        <w:numPr>
          <w:ilvl w:val="0"/>
          <w:numId w:val="6"/>
        </w:numPr>
        <w:spacing w:line="240" w:lineRule="auto"/>
        <w:rPr>
          <w:rFonts w:cs="Arial"/>
        </w:rPr>
      </w:pPr>
      <w:r w:rsidRPr="008A0473">
        <w:rPr>
          <w:rFonts w:cs="Arial"/>
        </w:rPr>
        <w:t xml:space="preserve">Cette activité peut être réalisée par la classe entière ou en petits groupes. Si elle est réalisée par petits groupes, il est important d’avoir au moins un adulte responsable pour superviser chacun d’entre eux.  </w:t>
      </w:r>
    </w:p>
    <w:p w14:paraId="2615A669" w14:textId="77777777" w:rsidR="008A0473" w:rsidRPr="008A0473" w:rsidRDefault="008A0473" w:rsidP="008A0473">
      <w:pPr>
        <w:pStyle w:val="ListParagraph"/>
        <w:numPr>
          <w:ilvl w:val="0"/>
          <w:numId w:val="6"/>
        </w:numPr>
        <w:spacing w:line="240" w:lineRule="auto"/>
        <w:rPr>
          <w:rFonts w:cs="Arial"/>
        </w:rPr>
      </w:pPr>
      <w:r w:rsidRPr="008A0473">
        <w:rPr>
          <w:rFonts w:cs="Arial"/>
        </w:rPr>
        <w:t xml:space="preserve">Donner à la classe ou aux groupes la recette du yaourt DCE3. </w:t>
      </w:r>
    </w:p>
    <w:p w14:paraId="279DDB85" w14:textId="77777777" w:rsidR="008A0473" w:rsidRPr="008A0473" w:rsidRDefault="008A0473" w:rsidP="008A0473">
      <w:pPr>
        <w:pStyle w:val="ListParagraph"/>
        <w:numPr>
          <w:ilvl w:val="0"/>
          <w:numId w:val="6"/>
        </w:numPr>
        <w:spacing w:line="240" w:lineRule="auto"/>
        <w:rPr>
          <w:rFonts w:cs="Arial"/>
        </w:rPr>
      </w:pPr>
      <w:r w:rsidRPr="008A0473">
        <w:rPr>
          <w:rFonts w:cs="Arial"/>
        </w:rPr>
        <w:t xml:space="preserve">Préciser aux élèves qu’il existe de bactéries utiles vivantes appelées Lactobacillus dans le yaourt. Ce sont des bactéries « amicales » connues sous le nom de probiotiques et elles nous aident en  </w:t>
      </w:r>
    </w:p>
    <w:p w14:paraId="6DFB3AD4" w14:textId="77777777" w:rsidR="008A0473" w:rsidRPr="008A0473" w:rsidRDefault="008A0473" w:rsidP="008A0473">
      <w:pPr>
        <w:pStyle w:val="ListParagraph"/>
        <w:numPr>
          <w:ilvl w:val="1"/>
          <w:numId w:val="6"/>
        </w:numPr>
        <w:spacing w:line="240" w:lineRule="auto"/>
        <w:rPr>
          <w:rFonts w:cs="Arial"/>
        </w:rPr>
      </w:pPr>
      <w:r w:rsidRPr="008A0473">
        <w:rPr>
          <w:rFonts w:cs="Arial"/>
        </w:rPr>
        <w:t>Luttant contre les bactéries intestinales dangereuses qui provoquent des maladies</w:t>
      </w:r>
    </w:p>
    <w:p w14:paraId="5A0CDC16" w14:textId="77777777" w:rsidR="008A0473" w:rsidRPr="008A0473" w:rsidRDefault="008A0473" w:rsidP="008A0473">
      <w:pPr>
        <w:pStyle w:val="ListParagraph"/>
        <w:numPr>
          <w:ilvl w:val="1"/>
          <w:numId w:val="6"/>
        </w:numPr>
        <w:spacing w:line="240" w:lineRule="auto"/>
        <w:rPr>
          <w:rFonts w:cs="Arial"/>
        </w:rPr>
      </w:pPr>
      <w:r w:rsidRPr="008A0473">
        <w:rPr>
          <w:rFonts w:cs="Arial"/>
        </w:rPr>
        <w:t xml:space="preserve">Participant à la digestion de certains types d’aliments </w:t>
      </w:r>
    </w:p>
    <w:p w14:paraId="3A64289C" w14:textId="77777777" w:rsidR="008A0473" w:rsidRPr="008A0473" w:rsidRDefault="008A0473" w:rsidP="008A0473">
      <w:pPr>
        <w:pStyle w:val="ListParagraph"/>
        <w:numPr>
          <w:ilvl w:val="0"/>
          <w:numId w:val="6"/>
        </w:numPr>
        <w:spacing w:line="240" w:lineRule="auto"/>
        <w:rPr>
          <w:rFonts w:cs="Arial"/>
        </w:rPr>
      </w:pPr>
      <w:r w:rsidRPr="008A0473">
        <w:rPr>
          <w:rFonts w:cs="Arial"/>
        </w:rPr>
        <w:t xml:space="preserve">Dire à la classe que les bactéries amicales utilisées dans la fabrication du yaourt seront celles que l’on trouve dans le yaourt nature. </w:t>
      </w:r>
    </w:p>
    <w:p w14:paraId="2F76C2BD" w14:textId="77777777" w:rsidR="008A0473" w:rsidRPr="008A0473" w:rsidRDefault="008A0473" w:rsidP="008A0473">
      <w:pPr>
        <w:pStyle w:val="ListParagraph"/>
        <w:numPr>
          <w:ilvl w:val="0"/>
          <w:numId w:val="6"/>
        </w:numPr>
        <w:spacing w:line="240" w:lineRule="auto"/>
        <w:rPr>
          <w:rFonts w:cs="Arial"/>
        </w:rPr>
      </w:pPr>
      <w:r w:rsidRPr="008A0473">
        <w:rPr>
          <w:rFonts w:cs="Arial"/>
        </w:rPr>
        <w:t xml:space="preserve">Utiliser un de ces échantillons pour l’étape 6 (voir recette DCE3) à des fins d’observation. Demander à la classe de noter ses observations sur la fiche d’activité DTE3. </w:t>
      </w:r>
    </w:p>
    <w:p w14:paraId="7A198CDF" w14:textId="77777777" w:rsidR="008A0473" w:rsidRPr="008A0473" w:rsidRDefault="008A0473" w:rsidP="008A0473">
      <w:pPr>
        <w:pStyle w:val="ListParagraph"/>
        <w:numPr>
          <w:ilvl w:val="0"/>
          <w:numId w:val="6"/>
        </w:numPr>
        <w:spacing w:line="240" w:lineRule="auto"/>
        <w:rPr>
          <w:rFonts w:cs="Arial"/>
          <w:lang w:eastAsia="en-GB"/>
        </w:rPr>
      </w:pPr>
      <w:r w:rsidRPr="008A0473">
        <w:rPr>
          <w:rFonts w:cs="Arial"/>
        </w:rPr>
        <w:t>Quand la recette est terminée, demander aux élèves d’observer le yaourt et de noter leurs observations sur la fiche d’activité DTE3</w:t>
      </w:r>
    </w:p>
    <w:p w14:paraId="413E3A67" w14:textId="77777777" w:rsidR="008A0473" w:rsidRPr="008A0473" w:rsidRDefault="008A0473" w:rsidP="008A0473">
      <w:pPr>
        <w:pStyle w:val="ListParagraph"/>
        <w:spacing w:line="240" w:lineRule="auto"/>
        <w:ind w:left="360"/>
        <w:rPr>
          <w:rFonts w:cs="Arial"/>
          <w:lang w:eastAsia="en-GB"/>
        </w:rPr>
      </w:pPr>
    </w:p>
    <w:p w14:paraId="0B5350C5" w14:textId="77777777" w:rsidR="008A0473" w:rsidRPr="008A0473" w:rsidRDefault="008A0473" w:rsidP="008A0473">
      <w:pPr>
        <w:spacing w:line="240" w:lineRule="auto"/>
        <w:rPr>
          <w:rFonts w:cs="Arial"/>
        </w:rPr>
      </w:pPr>
      <w:r w:rsidRPr="008A0473">
        <w:rPr>
          <w:rFonts w:cs="Arial"/>
        </w:rPr>
        <w:t>Astuce :</w:t>
      </w:r>
    </w:p>
    <w:p w14:paraId="164E56C2" w14:textId="77777777" w:rsidR="008A0473" w:rsidRPr="008A0473" w:rsidRDefault="008A0473" w:rsidP="008A0473">
      <w:pPr>
        <w:spacing w:line="240" w:lineRule="auto"/>
        <w:rPr>
          <w:rFonts w:cs="Arial"/>
        </w:rPr>
      </w:pPr>
      <w:r w:rsidRPr="008A0473">
        <w:rPr>
          <w:rFonts w:cs="Arial"/>
        </w:rPr>
        <w:t>Vous pouvez emporter le mélange chez vous pour le faire incuber dans votre four pendant 9-15 heures ou alors installer une bassine d’eau chaude dans la salle de classe. Le mélange peut être laissé à la température de la pièce mais les microbes mettront bien plus longtemps à se multiplier et le yaourt « à prendre »</w:t>
      </w:r>
    </w:p>
    <w:p w14:paraId="2C380729" w14:textId="7C06434C" w:rsidR="008A0473" w:rsidRPr="008A0473" w:rsidRDefault="008A0473" w:rsidP="008A0473">
      <w:pPr>
        <w:spacing w:line="240" w:lineRule="auto"/>
        <w:rPr>
          <w:rFonts w:cs="Arial"/>
        </w:rPr>
        <w:sectPr w:rsidR="008A0473" w:rsidRPr="008A0473" w:rsidSect="008A0473">
          <w:type w:val="continuous"/>
          <w:pgSz w:w="11906" w:h="16838"/>
          <w:pgMar w:top="720" w:right="720" w:bottom="720" w:left="720" w:header="708" w:footer="283" w:gutter="0"/>
          <w:cols w:space="708"/>
          <w:docGrid w:linePitch="360"/>
        </w:sectPr>
      </w:pPr>
    </w:p>
    <w:p w14:paraId="6E1D62AF" w14:textId="1F145E54" w:rsidR="008A0473" w:rsidRDefault="008C71D6" w:rsidP="008A0473">
      <w:pPr>
        <w:spacing w:line="240" w:lineRule="auto"/>
        <w:rPr>
          <w:rFonts w:cs="Arial"/>
        </w:rPr>
        <w:sectPr w:rsidR="008A0473">
          <w:pgSz w:w="11906" w:h="16838"/>
          <w:pgMar w:top="1440" w:right="1440" w:bottom="1440" w:left="1440" w:header="708" w:footer="708" w:gutter="0"/>
          <w:cols w:space="708"/>
          <w:docGrid w:linePitch="360"/>
        </w:sectPr>
      </w:pPr>
      <w:r w:rsidRPr="008A0473">
        <w:rPr>
          <w:rFonts w:cs="Arial"/>
          <w:b/>
          <w:bCs/>
          <w:noProof/>
          <w:lang w:eastAsia="fr-FR"/>
        </w:rPr>
        <w:lastRenderedPageBreak/>
        <w:drawing>
          <wp:anchor distT="0" distB="0" distL="114300" distR="114300" simplePos="0" relativeHeight="251661312" behindDoc="0" locked="0" layoutInCell="1" allowOverlap="1" wp14:anchorId="449CA950" wp14:editId="111B700A">
            <wp:simplePos x="0" y="0"/>
            <wp:positionH relativeFrom="column">
              <wp:posOffset>5703570</wp:posOffset>
            </wp:positionH>
            <wp:positionV relativeFrom="paragraph">
              <wp:posOffset>-462915</wp:posOffset>
            </wp:positionV>
            <wp:extent cx="752475" cy="781050"/>
            <wp:effectExtent l="0" t="0" r="9525"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8A0473" w:rsidRPr="008A0473">
        <w:rPr>
          <w:rFonts w:cs="Arial"/>
          <w:noProof/>
          <w:sz w:val="36"/>
          <w:szCs w:val="36"/>
          <w:lang w:eastAsia="fr-FR"/>
        </w:rPr>
        <mc:AlternateContent>
          <mc:Choice Requires="wps">
            <w:drawing>
              <wp:anchor distT="0" distB="0" distL="114300" distR="114300" simplePos="0" relativeHeight="251659264" behindDoc="0" locked="0" layoutInCell="1" allowOverlap="1" wp14:anchorId="4459C096" wp14:editId="30045D8D">
                <wp:simplePos x="0" y="0"/>
                <wp:positionH relativeFrom="margin">
                  <wp:posOffset>-805180</wp:posOffset>
                </wp:positionH>
                <wp:positionV relativeFrom="paragraph">
                  <wp:posOffset>-263525</wp:posOffset>
                </wp:positionV>
                <wp:extent cx="6953250" cy="9547761"/>
                <wp:effectExtent l="19050" t="19050" r="19050" b="1587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47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276AC" id="Rectangle 41" o:spid="_x0000_s1026" alt="&quot;&quot;" style="position:absolute;margin-left:-63.4pt;margin-top:-20.75pt;width:547.5pt;height:751.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" filled="f" strokecolor="#0b7b5d" strokeweight="2.25pt">
                <w10:wrap anchorx="margin"/>
              </v:rect>
            </w:pict>
          </mc:Fallback>
        </mc:AlternateContent>
      </w:r>
    </w:p>
    <w:p w14:paraId="02CBFDDC" w14:textId="0B10A89B" w:rsidR="008A0473" w:rsidRPr="008A0473" w:rsidRDefault="008A0473" w:rsidP="008A0473">
      <w:pPr>
        <w:spacing w:line="240" w:lineRule="auto"/>
        <w:rPr>
          <w:rFonts w:cs="Arial"/>
        </w:rPr>
      </w:pPr>
    </w:p>
    <w:p w14:paraId="66D68449" w14:textId="6AB653B2" w:rsidR="008A0473" w:rsidRPr="008A0473" w:rsidRDefault="008A0473" w:rsidP="008A0473">
      <w:pPr>
        <w:spacing w:line="240" w:lineRule="auto"/>
        <w:rPr>
          <w:rFonts w:cs="Arial"/>
        </w:rPr>
      </w:pPr>
    </w:p>
    <w:p w14:paraId="4E9DDA89" w14:textId="2CDC04D7" w:rsidR="008A0473" w:rsidRPr="008C71D6" w:rsidRDefault="008A0473" w:rsidP="008A0473">
      <w:pPr>
        <w:pStyle w:val="Heading2"/>
        <w:spacing w:before="0" w:after="0" w:line="240" w:lineRule="auto"/>
        <w:ind w:left="-993"/>
        <w:rPr>
          <w:rFonts w:ascii="Arial" w:hAnsi="Arial" w:cs="Arial"/>
          <w:b/>
          <w:bCs/>
          <w:color w:val="auto"/>
        </w:rPr>
      </w:pPr>
      <w:r w:rsidRPr="008C71D6">
        <w:rPr>
          <w:rFonts w:ascii="Arial" w:hAnsi="Arial" w:cs="Arial"/>
          <w:b/>
          <w:bCs/>
          <w:color w:val="auto"/>
        </w:rPr>
        <w:t>Discussion</w:t>
      </w:r>
    </w:p>
    <w:p w14:paraId="18D58779" w14:textId="2E51BAD6" w:rsidR="008A0473" w:rsidRPr="008A0473" w:rsidRDefault="008A0473" w:rsidP="008A0473">
      <w:pPr>
        <w:spacing w:line="240" w:lineRule="auto"/>
        <w:ind w:left="-993"/>
        <w:rPr>
          <w:rFonts w:cs="Arial"/>
          <w:lang w:eastAsia="en-GB"/>
        </w:rPr>
      </w:pPr>
    </w:p>
    <w:p w14:paraId="52BAEE4B" w14:textId="2CB8F9B2" w:rsidR="008A0473" w:rsidRPr="008A0473" w:rsidRDefault="008A0473" w:rsidP="008A0473">
      <w:pPr>
        <w:spacing w:line="240" w:lineRule="auto"/>
        <w:ind w:left="-993"/>
        <w:rPr>
          <w:rFonts w:cs="Arial"/>
        </w:rPr>
      </w:pPr>
      <w:r w:rsidRPr="008A0473">
        <w:rPr>
          <w:rFonts w:cs="Arial"/>
        </w:rPr>
        <w:t>A la fin de l’activité, vous pouvez vérifier la bonne compréhension du cours en posant les questions suivantes aux élèves :</w:t>
      </w:r>
    </w:p>
    <w:p w14:paraId="68549C12" w14:textId="77777777" w:rsidR="008A0473" w:rsidRPr="008A0473" w:rsidRDefault="008A0473" w:rsidP="008A0473">
      <w:pPr>
        <w:spacing w:line="240" w:lineRule="auto"/>
        <w:ind w:left="-993"/>
        <w:rPr>
          <w:rFonts w:cs="Arial"/>
        </w:rPr>
      </w:pPr>
    </w:p>
    <w:p w14:paraId="10F43CCD" w14:textId="77777777" w:rsidR="008A0473" w:rsidRPr="008C71D6" w:rsidRDefault="008A0473" w:rsidP="008C71D6">
      <w:pPr>
        <w:pStyle w:val="ListParagraph"/>
        <w:numPr>
          <w:ilvl w:val="0"/>
          <w:numId w:val="8"/>
        </w:numPr>
        <w:spacing w:line="240" w:lineRule="auto"/>
        <w:rPr>
          <w:rFonts w:cs="Arial"/>
        </w:rPr>
      </w:pPr>
      <w:r w:rsidRPr="008C71D6">
        <w:rPr>
          <w:rFonts w:cs="Arial"/>
        </w:rPr>
        <w:t>Par quel processus le lait est-il transformé en yaourt ?</w:t>
      </w:r>
    </w:p>
    <w:p w14:paraId="04CD4B49" w14:textId="77777777" w:rsidR="008A0473" w:rsidRPr="008A0473" w:rsidRDefault="008A0473" w:rsidP="008C71D6">
      <w:pPr>
        <w:pStyle w:val="ListParagraph"/>
        <w:spacing w:line="240" w:lineRule="auto"/>
        <w:ind w:left="-273"/>
        <w:rPr>
          <w:rFonts w:cs="Arial"/>
        </w:rPr>
      </w:pPr>
      <w:r w:rsidRPr="008A0473">
        <w:rPr>
          <w:rFonts w:cs="Arial"/>
        </w:rPr>
        <w:t>Réponse : La multiplication des bactéries consomme du sucre et produit des acides : la fermentation</w:t>
      </w:r>
    </w:p>
    <w:p w14:paraId="52CDD595" w14:textId="77777777" w:rsidR="008A0473" w:rsidRPr="008A0473" w:rsidRDefault="008A0473" w:rsidP="008C71D6">
      <w:pPr>
        <w:pStyle w:val="ListParagraph"/>
        <w:spacing w:line="240" w:lineRule="auto"/>
        <w:ind w:left="-993"/>
        <w:rPr>
          <w:rFonts w:cs="Arial"/>
        </w:rPr>
      </w:pPr>
    </w:p>
    <w:p w14:paraId="3D879975" w14:textId="77777777" w:rsidR="008A0473" w:rsidRPr="008C71D6" w:rsidRDefault="008A0473" w:rsidP="008C71D6">
      <w:pPr>
        <w:pStyle w:val="ListParagraph"/>
        <w:numPr>
          <w:ilvl w:val="0"/>
          <w:numId w:val="8"/>
        </w:numPr>
        <w:spacing w:line="240" w:lineRule="auto"/>
        <w:rPr>
          <w:rFonts w:cs="Arial"/>
        </w:rPr>
      </w:pPr>
      <w:r w:rsidRPr="008C71D6">
        <w:rPr>
          <w:rFonts w:cs="Arial"/>
        </w:rPr>
        <w:t>Que ce serait-il passé s’il n’y avait aucune bactérie vivante dans le yaourt nature ? Réponse : Rien, ce sont les bactéries vivantes qui permettent à la fermentation d’avoir lieu</w:t>
      </w:r>
    </w:p>
    <w:p w14:paraId="1616FFAA" w14:textId="77777777" w:rsidR="008A0473" w:rsidRPr="008A0473" w:rsidRDefault="008A0473" w:rsidP="008C71D6">
      <w:pPr>
        <w:pStyle w:val="ListParagraph"/>
        <w:spacing w:line="240" w:lineRule="auto"/>
        <w:ind w:left="-993"/>
        <w:rPr>
          <w:rFonts w:cs="Arial"/>
        </w:rPr>
      </w:pPr>
    </w:p>
    <w:p w14:paraId="0B5ACE4A" w14:textId="77777777" w:rsidR="008A0473" w:rsidRPr="008C71D6" w:rsidRDefault="008A0473" w:rsidP="008C71D6">
      <w:pPr>
        <w:pStyle w:val="ListParagraph"/>
        <w:numPr>
          <w:ilvl w:val="0"/>
          <w:numId w:val="8"/>
        </w:numPr>
        <w:spacing w:line="240" w:lineRule="auto"/>
        <w:rPr>
          <w:rFonts w:cs="Arial"/>
        </w:rPr>
      </w:pPr>
      <w:r w:rsidRPr="008C71D6">
        <w:rPr>
          <w:rFonts w:cs="Arial"/>
        </w:rPr>
        <w:t xml:space="preserve">Pourquoi faut-il d’abord porter le lait à ébullition ? </w:t>
      </w:r>
      <w:r w:rsidRPr="008C71D6">
        <w:rPr>
          <w:rFonts w:cs="Arial"/>
        </w:rPr>
        <w:br/>
        <w:t xml:space="preserve">Réponse : Pour détruire toutes les bactéries indésirables </w:t>
      </w:r>
    </w:p>
    <w:p w14:paraId="35A8A2D5" w14:textId="77777777" w:rsidR="008A0473" w:rsidRPr="008A0473" w:rsidRDefault="008A0473" w:rsidP="008C71D6">
      <w:pPr>
        <w:pStyle w:val="ListParagraph"/>
        <w:spacing w:line="240" w:lineRule="auto"/>
        <w:ind w:left="-993"/>
        <w:rPr>
          <w:rFonts w:cs="Arial"/>
        </w:rPr>
      </w:pPr>
    </w:p>
    <w:p w14:paraId="217B96D4" w14:textId="77777777" w:rsidR="008A0473" w:rsidRPr="008C71D6" w:rsidRDefault="008A0473" w:rsidP="008C71D6">
      <w:pPr>
        <w:pStyle w:val="ListParagraph"/>
        <w:numPr>
          <w:ilvl w:val="0"/>
          <w:numId w:val="8"/>
        </w:numPr>
        <w:spacing w:line="240" w:lineRule="auto"/>
        <w:rPr>
          <w:rFonts w:cs="Arial"/>
        </w:rPr>
      </w:pPr>
      <w:r w:rsidRPr="008C71D6">
        <w:rPr>
          <w:rFonts w:cs="Arial"/>
        </w:rPr>
        <w:t xml:space="preserve">Pourquoi le mélange a-t-il été conservé au chaud pendant la nuit ? Réponse Les microbes préfèrent pousser à 37°C et se multiplient rapidement s’ils sont incubés à cette température. Plus les microbes se multiplient vite et plus il y aura de fermentation et plus le lait se transformera rapidement en yaourt. </w:t>
      </w:r>
    </w:p>
    <w:p w14:paraId="1D560781" w14:textId="77777777" w:rsidR="008A0473" w:rsidRPr="008A0473" w:rsidRDefault="008A0473" w:rsidP="008C71D6">
      <w:pPr>
        <w:pStyle w:val="ListParagraph"/>
        <w:spacing w:line="240" w:lineRule="auto"/>
        <w:ind w:left="-993"/>
        <w:rPr>
          <w:rFonts w:cs="Arial"/>
        </w:rPr>
      </w:pPr>
    </w:p>
    <w:p w14:paraId="086A9418" w14:textId="77777777" w:rsidR="008A0473" w:rsidRPr="008C71D6" w:rsidRDefault="008A0473" w:rsidP="008C71D6">
      <w:pPr>
        <w:pStyle w:val="ListParagraph"/>
        <w:numPr>
          <w:ilvl w:val="0"/>
          <w:numId w:val="8"/>
        </w:numPr>
        <w:spacing w:line="240" w:lineRule="auto"/>
        <w:rPr>
          <w:rFonts w:cs="Arial"/>
        </w:rPr>
      </w:pPr>
      <w:r w:rsidRPr="008C71D6">
        <w:rPr>
          <w:rFonts w:cs="Arial"/>
        </w:rPr>
        <w:t>Quels autres aliments sont préparés en utilisant des bactéries ou des champignons ? Réponse : Par exemple le fromage, le pain, le vin, la bière, la crème fraîche.</w:t>
      </w:r>
    </w:p>
    <w:p w14:paraId="7BC000FB" w14:textId="77777777" w:rsidR="008A0473" w:rsidRPr="008A0473" w:rsidRDefault="008A0473" w:rsidP="008A0473">
      <w:pPr>
        <w:spacing w:line="240" w:lineRule="auto"/>
        <w:ind w:left="-993"/>
        <w:rPr>
          <w:rFonts w:cs="Arial"/>
        </w:rPr>
      </w:pPr>
    </w:p>
    <w:p w14:paraId="0FF29A18" w14:textId="77777777" w:rsidR="008A0473" w:rsidRPr="008C71D6" w:rsidRDefault="008A0473" w:rsidP="008A0473">
      <w:pPr>
        <w:pStyle w:val="Heading2"/>
        <w:spacing w:before="0" w:after="0" w:line="240" w:lineRule="auto"/>
        <w:ind w:left="-993"/>
        <w:rPr>
          <w:rFonts w:ascii="Arial" w:hAnsi="Arial" w:cs="Arial"/>
          <w:b/>
          <w:bCs/>
          <w:color w:val="auto"/>
        </w:rPr>
      </w:pPr>
      <w:r w:rsidRPr="008C71D6">
        <w:rPr>
          <w:rFonts w:ascii="Arial" w:hAnsi="Arial" w:cs="Arial"/>
          <w:b/>
          <w:bCs/>
          <w:color w:val="auto"/>
        </w:rPr>
        <w:t>Fait étonnant :</w:t>
      </w:r>
    </w:p>
    <w:p w14:paraId="690E3666" w14:textId="77777777" w:rsidR="008A0473" w:rsidRPr="008A0473" w:rsidRDefault="008A0473" w:rsidP="008A0473">
      <w:pPr>
        <w:spacing w:line="240" w:lineRule="auto"/>
        <w:ind w:left="-993"/>
        <w:rPr>
          <w:rFonts w:cs="Arial"/>
        </w:rPr>
      </w:pPr>
      <w:r w:rsidRPr="008A0473">
        <w:rPr>
          <w:rFonts w:cs="Arial"/>
        </w:rPr>
        <w:t xml:space="preserve">Elie Metchnikoff reçut le prix Nobel en 1908 pour sa « découverte » des probiotiques. Il était persuadé que les paysans bulgares vivaient plus longtemps grâce aux microbes présents dans le lait fermenté qu’ils buvaient ! Les microbes ont été identifiés par la suite comme étant des </w:t>
      </w:r>
      <w:r w:rsidRPr="008A0473">
        <w:rPr>
          <w:rFonts w:cs="Arial"/>
          <w:iCs/>
        </w:rPr>
        <w:t>Lactobacillus bulgaricus</w:t>
      </w:r>
      <w:r w:rsidRPr="008A0473">
        <w:rPr>
          <w:rFonts w:cs="Arial"/>
        </w:rPr>
        <w:t>.</w:t>
      </w:r>
    </w:p>
    <w:p w14:paraId="5192651D" w14:textId="56A3746B" w:rsidR="006D6003" w:rsidRPr="008A0473" w:rsidRDefault="006D6003" w:rsidP="008A0473">
      <w:pPr>
        <w:spacing w:line="240" w:lineRule="auto"/>
        <w:rPr>
          <w:rFonts w:cs="Arial"/>
        </w:rPr>
      </w:pPr>
    </w:p>
    <w:sectPr w:rsidR="006D6003" w:rsidRPr="008A0473" w:rsidSect="008A047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303"/>
    <w:multiLevelType w:val="hybridMultilevel"/>
    <w:tmpl w:val="0DBA0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1F3C88"/>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59C262C"/>
    <w:multiLevelType w:val="hybridMultilevel"/>
    <w:tmpl w:val="48D6A68E"/>
    <w:lvl w:ilvl="0" w:tplc="0409000F">
      <w:start w:val="1"/>
      <w:numFmt w:val="decimal"/>
      <w:lvlText w:val="%1."/>
      <w:lvlJc w:val="left"/>
      <w:pPr>
        <w:ind w:left="-273" w:hanging="360"/>
      </w:p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 w15:restartNumberingAfterBreak="0">
    <w:nsid w:val="2BCB3603"/>
    <w:multiLevelType w:val="hybridMultilevel"/>
    <w:tmpl w:val="88081884"/>
    <w:lvl w:ilvl="0" w:tplc="040C0001">
      <w:start w:val="1"/>
      <w:numFmt w:val="bullet"/>
      <w:lvlText w:val=""/>
      <w:lvlJc w:val="left"/>
      <w:pPr>
        <w:ind w:left="819" w:hanging="360"/>
      </w:pPr>
      <w:rPr>
        <w:rFonts w:ascii="Symbol" w:hAnsi="Symbol"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4" w15:restartNumberingAfterBreak="0">
    <w:nsid w:val="3F956FE1"/>
    <w:multiLevelType w:val="hybridMultilevel"/>
    <w:tmpl w:val="9DB46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2F5D51"/>
    <w:multiLevelType w:val="hybridMultilevel"/>
    <w:tmpl w:val="6842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234269008">
    <w:abstractNumId w:val="7"/>
  </w:num>
  <w:num w:numId="2" w16cid:durableId="257064671">
    <w:abstractNumId w:val="5"/>
  </w:num>
  <w:num w:numId="3" w16cid:durableId="921992660">
    <w:abstractNumId w:val="6"/>
  </w:num>
  <w:num w:numId="4" w16cid:durableId="1586761532">
    <w:abstractNumId w:val="0"/>
  </w:num>
  <w:num w:numId="5" w16cid:durableId="1147165865">
    <w:abstractNumId w:val="3"/>
  </w:num>
  <w:num w:numId="6" w16cid:durableId="1042709697">
    <w:abstractNumId w:val="1"/>
  </w:num>
  <w:num w:numId="7" w16cid:durableId="345787019">
    <w:abstractNumId w:val="4"/>
  </w:num>
  <w:num w:numId="8" w16cid:durableId="41093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73"/>
    <w:rsid w:val="00564922"/>
    <w:rsid w:val="006D6003"/>
    <w:rsid w:val="008A0473"/>
    <w:rsid w:val="008C71D6"/>
    <w:rsid w:val="00926B51"/>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69DB"/>
  <w15:chartTrackingRefBased/>
  <w15:docId w15:val="{D71A4180-73C8-4121-9F9E-C8313A3F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7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8A0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0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4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4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4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4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0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473"/>
    <w:rPr>
      <w:rFonts w:eastAsiaTheme="majorEastAsia" w:cstheme="majorBidi"/>
      <w:color w:val="272727" w:themeColor="text1" w:themeTint="D8"/>
    </w:rPr>
  </w:style>
  <w:style w:type="paragraph" w:styleId="Title">
    <w:name w:val="Title"/>
    <w:basedOn w:val="Normal"/>
    <w:next w:val="Normal"/>
    <w:link w:val="TitleChar"/>
    <w:uiPriority w:val="10"/>
    <w:qFormat/>
    <w:rsid w:val="008A0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473"/>
    <w:pPr>
      <w:spacing w:before="160"/>
      <w:jc w:val="center"/>
    </w:pPr>
    <w:rPr>
      <w:i/>
      <w:iCs/>
      <w:color w:val="404040" w:themeColor="text1" w:themeTint="BF"/>
    </w:rPr>
  </w:style>
  <w:style w:type="character" w:customStyle="1" w:styleId="QuoteChar">
    <w:name w:val="Quote Char"/>
    <w:basedOn w:val="DefaultParagraphFont"/>
    <w:link w:val="Quote"/>
    <w:uiPriority w:val="29"/>
    <w:rsid w:val="008A0473"/>
    <w:rPr>
      <w:i/>
      <w:iCs/>
      <w:color w:val="404040" w:themeColor="text1" w:themeTint="BF"/>
    </w:rPr>
  </w:style>
  <w:style w:type="paragraph" w:styleId="ListParagraph">
    <w:name w:val="List Paragraph"/>
    <w:basedOn w:val="Normal"/>
    <w:uiPriority w:val="34"/>
    <w:qFormat/>
    <w:rsid w:val="008A0473"/>
    <w:pPr>
      <w:ind w:left="720"/>
      <w:contextualSpacing/>
    </w:pPr>
  </w:style>
  <w:style w:type="character" w:styleId="IntenseEmphasis">
    <w:name w:val="Intense Emphasis"/>
    <w:basedOn w:val="DefaultParagraphFont"/>
    <w:uiPriority w:val="21"/>
    <w:qFormat/>
    <w:rsid w:val="008A0473"/>
    <w:rPr>
      <w:i/>
      <w:iCs/>
      <w:color w:val="0F4761" w:themeColor="accent1" w:themeShade="BF"/>
    </w:rPr>
  </w:style>
  <w:style w:type="paragraph" w:styleId="IntenseQuote">
    <w:name w:val="Intense Quote"/>
    <w:basedOn w:val="Normal"/>
    <w:next w:val="Normal"/>
    <w:link w:val="IntenseQuoteChar"/>
    <w:uiPriority w:val="30"/>
    <w:qFormat/>
    <w:rsid w:val="008A0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473"/>
    <w:rPr>
      <w:i/>
      <w:iCs/>
      <w:color w:val="0F4761" w:themeColor="accent1" w:themeShade="BF"/>
    </w:rPr>
  </w:style>
  <w:style w:type="character" w:styleId="IntenseReference">
    <w:name w:val="Intense Reference"/>
    <w:basedOn w:val="DefaultParagraphFont"/>
    <w:uiPriority w:val="32"/>
    <w:qFormat/>
    <w:rsid w:val="008A0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595A-CD98-41A7-B752-EC327877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2025-07-01T08:01:00Z</dcterms:created>
  <dcterms:modified xsi:type="dcterms:W3CDTF">2025-07-01T08:14:00Z</dcterms:modified>
</cp:coreProperties>
</file>