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E8B4" w14:textId="77777777" w:rsidR="002F2AB8" w:rsidRPr="00A90991" w:rsidRDefault="002F2AB8" w:rsidP="002F2AB8">
      <w:pPr>
        <w:pStyle w:val="Heading1"/>
      </w:pPr>
      <w:r w:rsidRPr="00A90991">
        <w:t>Food Hygiene &amp; Safety</w:t>
      </w:r>
    </w:p>
    <w:p w14:paraId="42FC068D" w14:textId="77777777" w:rsidR="002F2AB8" w:rsidRPr="00A90991" w:rsidRDefault="002F2AB8" w:rsidP="002F2AB8">
      <w:pPr>
        <w:pStyle w:val="Heading2"/>
      </w:pPr>
      <w:r w:rsidRPr="00A90991">
        <w:t>The Food Journey</w:t>
      </w:r>
      <w:r>
        <w:t>- Student Worksheet</w:t>
      </w:r>
    </w:p>
    <w:p w14:paraId="59941BCC" w14:textId="77777777" w:rsidR="002F2AB8" w:rsidRDefault="002F2AB8" w:rsidP="002F2AB8">
      <w:r w:rsidRPr="00991BB7">
        <w:t>For each step of the food journey, write down the risks and solutions</w:t>
      </w:r>
    </w:p>
    <w:p w14:paraId="21FB5361" w14:textId="77777777" w:rsidR="002F2AB8" w:rsidRPr="007569C0" w:rsidRDefault="002F2AB8" w:rsidP="002F2AB8">
      <w:pPr>
        <w:rPr>
          <w:rFonts w:cstheme="minorHAnsi"/>
          <w:b/>
          <w:szCs w:val="24"/>
        </w:rPr>
      </w:pPr>
      <w:r w:rsidRPr="007569C0">
        <w:rPr>
          <w:rFonts w:cstheme="minorHAnsi"/>
          <w:b/>
          <w:szCs w:val="24"/>
        </w:rPr>
        <w:t>Planning and shopping</w:t>
      </w:r>
      <w:r>
        <w:rPr>
          <w:rFonts w:cstheme="minorHAnsi"/>
          <w:b/>
          <w:szCs w:val="24"/>
        </w:rPr>
        <w:t xml:space="preserve"> - Risks</w:t>
      </w:r>
      <w:r>
        <w:rPr>
          <w:noProof/>
        </w:rPr>
        <mc:AlternateContent>
          <mc:Choice Requires="wps">
            <w:drawing>
              <wp:inline distT="0" distB="0" distL="0" distR="0" wp14:anchorId="289F1C7F" wp14:editId="7B1503A2">
                <wp:extent cx="5838825" cy="16287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F1337" w14:textId="77777777" w:rsidR="002F2AB8" w:rsidRDefault="002F2AB8" w:rsidP="002F2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F1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9.7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" strokecolor="#7a1621 [1606]" strokeweight="1.5pt">
                <v:textbox>
                  <w:txbxContent>
                    <w:p w14:paraId="268F1337" w14:textId="77777777" w:rsidR="002F2AB8" w:rsidRDefault="002F2AB8" w:rsidP="002F2AB8"/>
                  </w:txbxContent>
                </v:textbox>
                <w10:anchorlock/>
              </v:shape>
            </w:pict>
          </mc:Fallback>
        </mc:AlternateContent>
      </w:r>
    </w:p>
    <w:p w14:paraId="41BA63CA" w14:textId="77777777" w:rsidR="002F2AB8" w:rsidRPr="007569C0" w:rsidRDefault="002F2AB8" w:rsidP="002F2AB8">
      <w:pPr>
        <w:rPr>
          <w:rFonts w:cstheme="minorHAnsi"/>
          <w:b/>
          <w:szCs w:val="24"/>
        </w:rPr>
      </w:pPr>
      <w:r w:rsidRPr="007569C0">
        <w:rPr>
          <w:rFonts w:cstheme="minorHAnsi"/>
          <w:b/>
          <w:szCs w:val="24"/>
        </w:rPr>
        <w:t xml:space="preserve">Planning and shopping – Solutions </w:t>
      </w:r>
    </w:p>
    <w:p w14:paraId="26931506" w14:textId="77777777" w:rsidR="002F2AB8" w:rsidRDefault="002F2AB8" w:rsidP="002F2AB8">
      <w:r>
        <w:rPr>
          <w:noProof/>
        </w:rPr>
        <mc:AlternateContent>
          <mc:Choice Requires="wps">
            <w:drawing>
              <wp:inline distT="0" distB="0" distL="0" distR="0" wp14:anchorId="70395356" wp14:editId="623F0340">
                <wp:extent cx="5857875" cy="1552575"/>
                <wp:effectExtent l="0" t="0" r="28575" b="2857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23AE6" w14:textId="77777777" w:rsidR="002F2AB8" w:rsidRPr="00D42D47" w:rsidRDefault="002F2AB8" w:rsidP="002F2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395356" id="_x0000_s1027" type="#_x0000_t202" style="width:461.2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" strokecolor="#00707c" strokeweight="1.5pt">
                <v:textbox>
                  <w:txbxContent>
                    <w:p w14:paraId="23E23AE6" w14:textId="77777777" w:rsidR="002F2AB8" w:rsidRPr="00D42D47" w:rsidRDefault="002F2AB8" w:rsidP="002F2AB8"/>
                  </w:txbxContent>
                </v:textbox>
                <w10:anchorlock/>
              </v:shape>
            </w:pict>
          </mc:Fallback>
        </mc:AlternateContent>
      </w:r>
    </w:p>
    <w:p w14:paraId="739A5C72" w14:textId="77777777" w:rsidR="002F2AB8" w:rsidRPr="007569C0" w:rsidRDefault="002F2AB8" w:rsidP="002F2AB8">
      <w:pPr>
        <w:rPr>
          <w:rFonts w:cstheme="minorHAnsi"/>
          <w:b/>
          <w:szCs w:val="24"/>
        </w:rPr>
      </w:pPr>
      <w:r w:rsidRPr="007569C0">
        <w:rPr>
          <w:rFonts w:cstheme="minorHAnsi"/>
          <w:b/>
          <w:szCs w:val="24"/>
        </w:rPr>
        <w:t>Packing and transporting – Risks</w:t>
      </w:r>
    </w:p>
    <w:p w14:paraId="03D97662" w14:textId="77777777" w:rsidR="002F2AB8" w:rsidRDefault="002F2AB8" w:rsidP="002F2AB8">
      <w:r>
        <w:rPr>
          <w:noProof/>
        </w:rPr>
        <mc:AlternateContent>
          <mc:Choice Requires="wps">
            <w:drawing>
              <wp:inline distT="0" distB="0" distL="0" distR="0" wp14:anchorId="266C9594" wp14:editId="2EB314C0">
                <wp:extent cx="5886450" cy="156210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4261" w14:textId="77777777" w:rsidR="002F2AB8" w:rsidRDefault="002F2AB8" w:rsidP="002F2AB8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C9594" id="_x0000_s1028" type="#_x0000_t202" style="width:463.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" strokecolor="#7a1621 [1606]" strokeweight="1.5pt">
                <v:textbox>
                  <w:txbxContent>
                    <w:p w14:paraId="76C44261" w14:textId="77777777" w:rsidR="002F2AB8" w:rsidRDefault="002F2AB8" w:rsidP="002F2AB8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9F2F8B" w14:textId="77777777" w:rsidR="002F2AB8" w:rsidRPr="007569C0" w:rsidRDefault="002F2AB8" w:rsidP="002F2AB8">
      <w:pPr>
        <w:rPr>
          <w:rFonts w:cstheme="minorHAnsi"/>
          <w:b/>
          <w:szCs w:val="24"/>
        </w:rPr>
      </w:pPr>
      <w:r w:rsidRPr="007569C0">
        <w:rPr>
          <w:rFonts w:cstheme="minorHAnsi"/>
          <w:b/>
          <w:szCs w:val="24"/>
        </w:rPr>
        <w:t>Packing and transporting – Solutions</w:t>
      </w:r>
      <w:r>
        <w:rPr>
          <w:noProof/>
        </w:rPr>
        <mc:AlternateContent>
          <mc:Choice Requires="wps">
            <w:drawing>
              <wp:inline distT="0" distB="0" distL="0" distR="0" wp14:anchorId="272FD641" wp14:editId="713B408B">
                <wp:extent cx="5895975" cy="1303699"/>
                <wp:effectExtent l="0" t="0" r="28575" b="10795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03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508E" w14:textId="77777777" w:rsidR="002F2AB8" w:rsidRDefault="002F2AB8" w:rsidP="002F2AB8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FD641" id="_x0000_s1029" type="#_x0000_t202" style="width:464.2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" strokecolor="#00707c" strokeweight="1.5pt">
                <v:textbox>
                  <w:txbxContent>
                    <w:p w14:paraId="6DE7508E" w14:textId="77777777" w:rsidR="002F2AB8" w:rsidRDefault="002F2AB8" w:rsidP="002F2AB8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EFCC34" w14:textId="77777777" w:rsidR="002F2AB8" w:rsidRDefault="002F2AB8" w:rsidP="002F2AB8"/>
    <w:p w14:paraId="13799F2A" w14:textId="77777777" w:rsidR="002F2AB8" w:rsidRPr="008A00F9" w:rsidRDefault="002F2AB8" w:rsidP="002F2AB8">
      <w:pPr>
        <w:rPr>
          <w:rFonts w:cstheme="minorHAnsi"/>
          <w:b/>
          <w:szCs w:val="24"/>
        </w:rPr>
      </w:pPr>
      <w:r w:rsidRPr="008A00F9">
        <w:rPr>
          <w:rFonts w:cstheme="minorHAnsi"/>
          <w:b/>
          <w:szCs w:val="24"/>
        </w:rPr>
        <w:t>Storing – Risks</w:t>
      </w:r>
      <w:r>
        <w:rPr>
          <w:noProof/>
        </w:rPr>
        <mc:AlternateContent>
          <mc:Choice Requires="wps">
            <w:drawing>
              <wp:inline distT="0" distB="0" distL="0" distR="0" wp14:anchorId="092818E6" wp14:editId="624FE188">
                <wp:extent cx="5924550" cy="1752600"/>
                <wp:effectExtent l="0" t="0" r="19050" b="1905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0A34" w14:textId="77777777" w:rsidR="002F2AB8" w:rsidRDefault="002F2AB8" w:rsidP="002F2AB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B66418F" w14:textId="77777777" w:rsidR="002F2AB8" w:rsidRDefault="002F2AB8" w:rsidP="002F2AB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2818E6" id="_x0000_s1030" type="#_x0000_t202" style="width:466.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" strokecolor="#7a1621 [1606]" strokeweight="1.5pt">
                <v:textbox>
                  <w:txbxContent>
                    <w:p w14:paraId="48FA0A34" w14:textId="77777777" w:rsidR="002F2AB8" w:rsidRDefault="002F2AB8" w:rsidP="002F2AB8">
                      <w:pPr>
                        <w:rPr>
                          <w:rFonts w:cstheme="minorHAnsi"/>
                        </w:rPr>
                      </w:pPr>
                    </w:p>
                    <w:p w14:paraId="3B66418F" w14:textId="77777777" w:rsidR="002F2AB8" w:rsidRDefault="002F2AB8" w:rsidP="002F2AB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DBD18B" w14:textId="77777777" w:rsidR="002F2AB8" w:rsidRDefault="002F2AB8" w:rsidP="002F2AB8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Storing – Solutions</w:t>
      </w:r>
    </w:p>
    <w:p w14:paraId="7B029FAD" w14:textId="77777777" w:rsidR="002F2AB8" w:rsidRPr="00A36D25" w:rsidRDefault="002F2AB8" w:rsidP="002F2AB8">
      <w:pPr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D8BFE2B" wp14:editId="6EA27057">
                <wp:extent cx="5943600" cy="1394233"/>
                <wp:effectExtent l="0" t="0" r="19050" b="158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9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49A3E" w14:textId="77777777" w:rsidR="002F2AB8" w:rsidRDefault="002F2AB8" w:rsidP="002F2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BFE2B" id="Text Box 3" o:spid="_x0000_s1031" type="#_x0000_t202" style="width:468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DXLAIAAE4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" strokecolor="#00707c" strokeweight="1.5pt">
                <v:textbox>
                  <w:txbxContent>
                    <w:p w14:paraId="2EE49A3E" w14:textId="77777777" w:rsidR="002F2AB8" w:rsidRDefault="002F2AB8" w:rsidP="002F2AB8"/>
                  </w:txbxContent>
                </v:textbox>
                <w10:anchorlock/>
              </v:shape>
            </w:pict>
          </mc:Fallback>
        </mc:AlternateContent>
      </w:r>
    </w:p>
    <w:p w14:paraId="2EB4BC6A" w14:textId="77777777" w:rsidR="002F2AB8" w:rsidRPr="008A00F9" w:rsidRDefault="002F2AB8" w:rsidP="002F2AB8">
      <w:pPr>
        <w:rPr>
          <w:rFonts w:cstheme="minorHAnsi"/>
          <w:b/>
          <w:szCs w:val="24"/>
        </w:rPr>
      </w:pPr>
      <w:r w:rsidRPr="008A00F9">
        <w:rPr>
          <w:rFonts w:cstheme="minorHAnsi"/>
          <w:b/>
          <w:szCs w:val="24"/>
        </w:rPr>
        <w:t>Food preparation – Risks</w:t>
      </w:r>
    </w:p>
    <w:p w14:paraId="66ACFF0E" w14:textId="77777777" w:rsidR="002F2AB8" w:rsidRDefault="002F2AB8" w:rsidP="002F2AB8">
      <w:pPr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8BCA6B3" wp14:editId="28540CDA">
                <wp:extent cx="5972175" cy="1566249"/>
                <wp:effectExtent l="0" t="0" r="28575" b="1524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566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F3DE8" w14:textId="77777777" w:rsidR="002F2AB8" w:rsidRPr="00A36D25" w:rsidRDefault="002F2AB8" w:rsidP="002F2AB8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CA6B3" id="_x0000_s1032" type="#_x0000_t202" style="width:470.25pt;height:1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" strokecolor="#7a1621 [1606]" strokeweight="1.5pt">
                <v:textbox>
                  <w:txbxContent>
                    <w:p w14:paraId="38CF3DE8" w14:textId="77777777" w:rsidR="002F2AB8" w:rsidRPr="00A36D25" w:rsidRDefault="002F2AB8" w:rsidP="002F2AB8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C1A00B" w14:textId="77777777" w:rsidR="002F2AB8" w:rsidRPr="00C5521D" w:rsidRDefault="002F2AB8" w:rsidP="002F2AB8">
      <w:pPr>
        <w:rPr>
          <w:rFonts w:cstheme="minorHAnsi"/>
          <w:b/>
          <w:szCs w:val="24"/>
        </w:rPr>
      </w:pPr>
      <w:r w:rsidRPr="00C5521D">
        <w:rPr>
          <w:rFonts w:cstheme="minorHAnsi"/>
          <w:b/>
          <w:szCs w:val="24"/>
        </w:rPr>
        <w:t xml:space="preserve">Food preparation – Solutions </w:t>
      </w:r>
    </w:p>
    <w:p w14:paraId="40258550" w14:textId="77777777" w:rsidR="002F2AB8" w:rsidRDefault="002F2AB8" w:rsidP="002F2AB8">
      <w:pPr>
        <w:sectPr w:rsidR="002F2AB8" w:rsidSect="002F2AB8">
          <w:type w:val="continuous"/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3B7DC948" wp14:editId="639FB0F0">
                <wp:extent cx="6000750" cy="1733550"/>
                <wp:effectExtent l="0" t="0" r="19050" b="1905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15DA" w14:textId="77777777" w:rsidR="002F2AB8" w:rsidRPr="00A36D25" w:rsidRDefault="002F2AB8" w:rsidP="002F2AB8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DC948" id="_x0000_s1033" type="#_x0000_t202" style="width:472.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" strokecolor="#00707c" strokeweight="1.5pt">
                <v:textbox>
                  <w:txbxContent>
                    <w:p w14:paraId="28D715DA" w14:textId="77777777" w:rsidR="002F2AB8" w:rsidRPr="00A36D25" w:rsidRDefault="002F2AB8" w:rsidP="002F2AB8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781431" w14:textId="77777777" w:rsidR="002F2AB8" w:rsidRDefault="002F2AB8" w:rsidP="002F2AB8"/>
    <w:p w14:paraId="6BAB9C9A" w14:textId="77777777" w:rsidR="002F2AB8" w:rsidRPr="00C5521D" w:rsidRDefault="002F2AB8" w:rsidP="002F2AB8">
      <w:pPr>
        <w:rPr>
          <w:rFonts w:cstheme="minorHAnsi"/>
          <w:szCs w:val="24"/>
        </w:rPr>
      </w:pPr>
      <w:r w:rsidRPr="00C5521D">
        <w:rPr>
          <w:rFonts w:cstheme="minorHAnsi"/>
          <w:b/>
          <w:szCs w:val="24"/>
        </w:rPr>
        <w:t>Storing leftovers – Risks</w:t>
      </w:r>
    </w:p>
    <w:p w14:paraId="31A3A314" w14:textId="77777777" w:rsidR="002F2AB8" w:rsidRDefault="002F2AB8" w:rsidP="002F2AB8">
      <w:r>
        <w:rPr>
          <w:noProof/>
        </w:rPr>
        <mc:AlternateContent>
          <mc:Choice Requires="wps">
            <w:drawing>
              <wp:inline distT="0" distB="0" distL="0" distR="0" wp14:anchorId="0053C29B" wp14:editId="285D5880">
                <wp:extent cx="6000750" cy="1905000"/>
                <wp:effectExtent l="0" t="0" r="19050" b="1905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237B" w14:textId="77777777" w:rsidR="002F2AB8" w:rsidRDefault="002F2AB8" w:rsidP="002F2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3C29B" id="_x0000_s1034" type="#_x0000_t202" style="width:472.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" strokecolor="#7a1621 [1606]" strokeweight="1.5pt">
                <v:textbox>
                  <w:txbxContent>
                    <w:p w14:paraId="4004237B" w14:textId="77777777" w:rsidR="002F2AB8" w:rsidRDefault="002F2AB8" w:rsidP="002F2AB8"/>
                  </w:txbxContent>
                </v:textbox>
                <w10:anchorlock/>
              </v:shape>
            </w:pict>
          </mc:Fallback>
        </mc:AlternateContent>
      </w:r>
    </w:p>
    <w:p w14:paraId="6DB3F5BA" w14:textId="77777777" w:rsidR="002F2AB8" w:rsidRDefault="002F2AB8" w:rsidP="002F2AB8">
      <w:pPr>
        <w:rPr>
          <w:rFonts w:cstheme="minorHAnsi"/>
          <w:b/>
          <w:szCs w:val="24"/>
        </w:rPr>
      </w:pPr>
      <w:r w:rsidRPr="00C5521D">
        <w:rPr>
          <w:rFonts w:cstheme="minorHAnsi"/>
          <w:b/>
          <w:szCs w:val="24"/>
        </w:rPr>
        <w:t xml:space="preserve">Storing leftovers – </w:t>
      </w:r>
      <w:r>
        <w:rPr>
          <w:rFonts w:cstheme="minorHAnsi"/>
          <w:b/>
          <w:szCs w:val="24"/>
        </w:rPr>
        <w:t>Solutions</w:t>
      </w:r>
    </w:p>
    <w:p w14:paraId="2BE6DB01" w14:textId="77777777" w:rsidR="002F2AB8" w:rsidRDefault="002F2AB8" w:rsidP="002F2AB8">
      <w:r>
        <w:rPr>
          <w:noProof/>
        </w:rPr>
        <mc:AlternateContent>
          <mc:Choice Requires="wps">
            <w:drawing>
              <wp:inline distT="0" distB="0" distL="0" distR="0" wp14:anchorId="2018F614" wp14:editId="78A51B61">
                <wp:extent cx="6029325" cy="1952625"/>
                <wp:effectExtent l="0" t="0" r="28575" b="28575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DF66" w14:textId="77777777" w:rsidR="002F2AB8" w:rsidRPr="00C5521D" w:rsidRDefault="002F2AB8" w:rsidP="002F2AB8">
                            <w:pPr>
                              <w:pStyle w:val="ListParagraph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8F614" id="_x0000_s1035" type="#_x0000_t202" style="width:474.7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" strokecolor="#00707c" strokeweight="1.5pt">
                <v:textbox>
                  <w:txbxContent>
                    <w:p w14:paraId="0921DF66" w14:textId="77777777" w:rsidR="002F2AB8" w:rsidRPr="00C5521D" w:rsidRDefault="002F2AB8" w:rsidP="002F2AB8">
                      <w:pPr>
                        <w:pStyle w:val="ListParagraph"/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C87B5" w14:textId="77777777" w:rsidR="002F2AB8" w:rsidRDefault="002F2AB8" w:rsidP="002F2AB8">
      <w:pPr>
        <w:sectPr w:rsidR="002F2AB8" w:rsidSect="003A4244">
          <w:headerReference w:type="default" r:id="rId11"/>
          <w:footerReference w:type="default" r:id="rId12"/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</w:p>
    <w:p w14:paraId="2C51449A" w14:textId="4069CF35" w:rsidR="00C5521D" w:rsidRPr="002F2AB8" w:rsidRDefault="00C5521D" w:rsidP="002F2AB8"/>
    <w:sectPr w:rsidR="00C5521D" w:rsidRPr="002F2AB8" w:rsidSect="007C6839">
      <w:headerReference w:type="default" r:id="rId13"/>
      <w:footerReference w:type="default" r:id="rId14"/>
      <w:type w:val="continuous"/>
      <w:pgSz w:w="11906" w:h="16838" w:code="9"/>
      <w:pgMar w:top="149" w:right="991" w:bottom="568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4789" w14:textId="77777777" w:rsidR="00EB51B9" w:rsidRDefault="00EB51B9" w:rsidP="00364129">
      <w:pPr>
        <w:spacing w:after="0" w:line="240" w:lineRule="auto"/>
      </w:pPr>
      <w:r>
        <w:separator/>
      </w:r>
    </w:p>
  </w:endnote>
  <w:endnote w:type="continuationSeparator" w:id="0">
    <w:p w14:paraId="466203DE" w14:textId="77777777" w:rsidR="00EB51B9" w:rsidRDefault="00EB51B9" w:rsidP="0036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214" w14:textId="77777777" w:rsidR="002F2AB8" w:rsidRDefault="002F2AB8" w:rsidP="0046767A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3B6437" wp14:editId="15806A40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438150" cy="292100"/>
          <wp:effectExtent l="0" t="0" r="0" b="0"/>
          <wp:wrapSquare wrapText="bothSides"/>
          <wp:docPr id="19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7C9B8381" w14:textId="77777777" w:rsidR="002F2AB8" w:rsidRDefault="002F2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4D1A" w14:textId="32E4B4DB" w:rsidR="00BC343B" w:rsidRDefault="00BC343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223CDF" wp14:editId="0D85FB0D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438150" cy="292100"/>
          <wp:effectExtent l="0" t="0" r="0" b="0"/>
          <wp:wrapSquare wrapText="bothSides"/>
          <wp:docPr id="1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1025" w14:textId="77777777" w:rsidR="00EB51B9" w:rsidRDefault="00EB51B9" w:rsidP="00364129">
      <w:pPr>
        <w:spacing w:after="0" w:line="240" w:lineRule="auto"/>
      </w:pPr>
      <w:r>
        <w:separator/>
      </w:r>
    </w:p>
  </w:footnote>
  <w:footnote w:type="continuationSeparator" w:id="0">
    <w:p w14:paraId="201B6EE1" w14:textId="77777777" w:rsidR="00EB51B9" w:rsidRDefault="00EB51B9" w:rsidP="0036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4854" w14:textId="77777777" w:rsidR="002F2AB8" w:rsidRPr="00E523B8" w:rsidRDefault="002F2AB8" w:rsidP="00AA182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5FAD164" wp14:editId="223F9FF4">
          <wp:simplePos x="0" y="0"/>
          <wp:positionH relativeFrom="margin">
            <wp:align>right</wp:align>
          </wp:positionH>
          <wp:positionV relativeFrom="paragraph">
            <wp:posOffset>-107064</wp:posOffset>
          </wp:positionV>
          <wp:extent cx="1052830" cy="561975"/>
          <wp:effectExtent l="0" t="0" r="0" b="9525"/>
          <wp:wrapTight wrapText="bothSides">
            <wp:wrapPolygon edited="0">
              <wp:start x="3908" y="0"/>
              <wp:lineTo x="0" y="2197"/>
              <wp:lineTo x="0" y="18305"/>
              <wp:lineTo x="3908" y="21234"/>
              <wp:lineTo x="6644" y="21234"/>
              <wp:lineTo x="21105" y="21234"/>
              <wp:lineTo x="21105" y="8054"/>
              <wp:lineTo x="6253" y="0"/>
              <wp:lineTo x="3908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6DA8">
      <w:rPr>
        <w:noProof/>
      </w:rPr>
      <w:drawing>
        <wp:anchor distT="0" distB="0" distL="114300" distR="114300" simplePos="0" relativeHeight="251663360" behindDoc="0" locked="0" layoutInCell="1" allowOverlap="1" wp14:anchorId="7DE81713" wp14:editId="4BCA2006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163445" cy="352425"/>
          <wp:effectExtent l="0" t="0" r="8255" b="9525"/>
          <wp:wrapSquare wrapText="bothSides"/>
          <wp:docPr id="29" name="Picture 29" descr="SafeConsum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8"/>
                  <a:stretch/>
                </pic:blipFill>
                <pic:spPr bwMode="auto">
                  <a:xfrm>
                    <a:off x="0" y="0"/>
                    <a:ext cx="2163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BB487" w14:textId="77777777" w:rsidR="002F2AB8" w:rsidRDefault="002F2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5B13" w14:textId="4A0269D6" w:rsidR="00335341" w:rsidRDefault="00315306" w:rsidP="003641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316CD" wp14:editId="0588D7C0">
          <wp:simplePos x="0" y="0"/>
          <wp:positionH relativeFrom="margin">
            <wp:align>right</wp:align>
          </wp:positionH>
          <wp:positionV relativeFrom="paragraph">
            <wp:posOffset>-117977</wp:posOffset>
          </wp:positionV>
          <wp:extent cx="1052830" cy="561975"/>
          <wp:effectExtent l="0" t="0" r="0" b="9525"/>
          <wp:wrapTight wrapText="bothSides">
            <wp:wrapPolygon edited="0">
              <wp:start x="3908" y="0"/>
              <wp:lineTo x="0" y="2197"/>
              <wp:lineTo x="0" y="18305"/>
              <wp:lineTo x="3908" y="21234"/>
              <wp:lineTo x="6644" y="21234"/>
              <wp:lineTo x="21105" y="21234"/>
              <wp:lineTo x="21105" y="8054"/>
              <wp:lineTo x="6253" y="0"/>
              <wp:lineTo x="39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21D">
      <w:rPr>
        <w:noProof/>
      </w:rPr>
      <w:drawing>
        <wp:inline distT="0" distB="0" distL="0" distR="0" wp14:anchorId="2ECD6F5B" wp14:editId="09E5A548">
          <wp:extent cx="2164268" cy="426757"/>
          <wp:effectExtent l="0" t="0" r="7620" b="0"/>
          <wp:docPr id="37" name="Picture 37" descr="SafeCon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268" cy="426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0A2F3" w14:textId="77777777" w:rsidR="00335341" w:rsidRPr="00364129" w:rsidRDefault="00335341" w:rsidP="00364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B84"/>
    <w:multiLevelType w:val="hybridMultilevel"/>
    <w:tmpl w:val="D6D6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61F"/>
    <w:multiLevelType w:val="hybridMultilevel"/>
    <w:tmpl w:val="D0F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C0B"/>
    <w:multiLevelType w:val="hybridMultilevel"/>
    <w:tmpl w:val="14DEC74A"/>
    <w:lvl w:ilvl="0" w:tplc="596E349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7F5"/>
    <w:multiLevelType w:val="hybridMultilevel"/>
    <w:tmpl w:val="1D267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671"/>
    <w:multiLevelType w:val="hybridMultilevel"/>
    <w:tmpl w:val="65A6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B7F12"/>
    <w:multiLevelType w:val="hybridMultilevel"/>
    <w:tmpl w:val="6CD6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1359"/>
    <w:multiLevelType w:val="hybridMultilevel"/>
    <w:tmpl w:val="D638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B5E"/>
    <w:multiLevelType w:val="hybridMultilevel"/>
    <w:tmpl w:val="72EC2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B01524"/>
    <w:multiLevelType w:val="hybridMultilevel"/>
    <w:tmpl w:val="6F10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5953"/>
    <w:multiLevelType w:val="hybridMultilevel"/>
    <w:tmpl w:val="2A7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26B8D"/>
    <w:multiLevelType w:val="hybridMultilevel"/>
    <w:tmpl w:val="7958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523FD"/>
    <w:multiLevelType w:val="hybridMultilevel"/>
    <w:tmpl w:val="B404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77A27"/>
    <w:multiLevelType w:val="hybridMultilevel"/>
    <w:tmpl w:val="F2E01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AD26CC"/>
    <w:multiLevelType w:val="hybridMultilevel"/>
    <w:tmpl w:val="33BC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84D"/>
    <w:multiLevelType w:val="hybridMultilevel"/>
    <w:tmpl w:val="E8E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74881"/>
    <w:multiLevelType w:val="hybridMultilevel"/>
    <w:tmpl w:val="959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222F8"/>
    <w:multiLevelType w:val="hybridMultilevel"/>
    <w:tmpl w:val="9B18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BC8"/>
    <w:multiLevelType w:val="hybridMultilevel"/>
    <w:tmpl w:val="FA3E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25165D"/>
    <w:multiLevelType w:val="hybridMultilevel"/>
    <w:tmpl w:val="67EC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504BB"/>
    <w:multiLevelType w:val="hybridMultilevel"/>
    <w:tmpl w:val="4A32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C191E"/>
    <w:multiLevelType w:val="hybridMultilevel"/>
    <w:tmpl w:val="16007C22"/>
    <w:lvl w:ilvl="0" w:tplc="C01203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754D"/>
    <w:multiLevelType w:val="hybridMultilevel"/>
    <w:tmpl w:val="B02C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E3C2C"/>
    <w:multiLevelType w:val="hybridMultilevel"/>
    <w:tmpl w:val="59B0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9492F"/>
    <w:multiLevelType w:val="hybridMultilevel"/>
    <w:tmpl w:val="4F28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A48"/>
    <w:multiLevelType w:val="hybridMultilevel"/>
    <w:tmpl w:val="FF60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83066">
    <w:abstractNumId w:val="3"/>
  </w:num>
  <w:num w:numId="2" w16cid:durableId="1828128360">
    <w:abstractNumId w:val="10"/>
  </w:num>
  <w:num w:numId="3" w16cid:durableId="526020429">
    <w:abstractNumId w:val="16"/>
  </w:num>
  <w:num w:numId="4" w16cid:durableId="1715887969">
    <w:abstractNumId w:val="6"/>
  </w:num>
  <w:num w:numId="5" w16cid:durableId="417555744">
    <w:abstractNumId w:val="1"/>
  </w:num>
  <w:num w:numId="6" w16cid:durableId="1253197251">
    <w:abstractNumId w:val="23"/>
  </w:num>
  <w:num w:numId="7" w16cid:durableId="2060473892">
    <w:abstractNumId w:val="24"/>
  </w:num>
  <w:num w:numId="8" w16cid:durableId="1941908378">
    <w:abstractNumId w:val="18"/>
  </w:num>
  <w:num w:numId="9" w16cid:durableId="545603132">
    <w:abstractNumId w:val="5"/>
  </w:num>
  <w:num w:numId="10" w16cid:durableId="2097708864">
    <w:abstractNumId w:val="19"/>
  </w:num>
  <w:num w:numId="11" w16cid:durableId="1626539998">
    <w:abstractNumId w:val="8"/>
  </w:num>
  <w:num w:numId="12" w16cid:durableId="1334842948">
    <w:abstractNumId w:val="15"/>
  </w:num>
  <w:num w:numId="13" w16cid:durableId="1543521102">
    <w:abstractNumId w:val="0"/>
  </w:num>
  <w:num w:numId="14" w16cid:durableId="1740514101">
    <w:abstractNumId w:val="22"/>
  </w:num>
  <w:num w:numId="15" w16cid:durableId="829102510">
    <w:abstractNumId w:val="14"/>
  </w:num>
  <w:num w:numId="16" w16cid:durableId="470102548">
    <w:abstractNumId w:val="11"/>
  </w:num>
  <w:num w:numId="17" w16cid:durableId="377584201">
    <w:abstractNumId w:val="4"/>
  </w:num>
  <w:num w:numId="18" w16cid:durableId="1492059171">
    <w:abstractNumId w:val="2"/>
  </w:num>
  <w:num w:numId="19" w16cid:durableId="2128964890">
    <w:abstractNumId w:val="7"/>
  </w:num>
  <w:num w:numId="20" w16cid:durableId="1379477252">
    <w:abstractNumId w:val="12"/>
  </w:num>
  <w:num w:numId="21" w16cid:durableId="1048649197">
    <w:abstractNumId w:val="9"/>
  </w:num>
  <w:num w:numId="22" w16cid:durableId="707414885">
    <w:abstractNumId w:val="13"/>
  </w:num>
  <w:num w:numId="23" w16cid:durableId="1649823180">
    <w:abstractNumId w:val="20"/>
  </w:num>
  <w:num w:numId="24" w16cid:durableId="776222038">
    <w:abstractNumId w:val="17"/>
  </w:num>
  <w:num w:numId="25" w16cid:durableId="5876172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29"/>
    <w:rsid w:val="00025B37"/>
    <w:rsid w:val="00025C67"/>
    <w:rsid w:val="000714AE"/>
    <w:rsid w:val="0009741E"/>
    <w:rsid w:val="000D1068"/>
    <w:rsid w:val="00117059"/>
    <w:rsid w:val="0011712F"/>
    <w:rsid w:val="001402DD"/>
    <w:rsid w:val="001D7192"/>
    <w:rsid w:val="001E635D"/>
    <w:rsid w:val="00232BD1"/>
    <w:rsid w:val="0025440E"/>
    <w:rsid w:val="0029579E"/>
    <w:rsid w:val="002D3787"/>
    <w:rsid w:val="002D4B9A"/>
    <w:rsid w:val="002F2AB8"/>
    <w:rsid w:val="00315306"/>
    <w:rsid w:val="00315330"/>
    <w:rsid w:val="00335341"/>
    <w:rsid w:val="003367B5"/>
    <w:rsid w:val="003559AA"/>
    <w:rsid w:val="00364129"/>
    <w:rsid w:val="00381962"/>
    <w:rsid w:val="003D44E3"/>
    <w:rsid w:val="00422437"/>
    <w:rsid w:val="00470F1D"/>
    <w:rsid w:val="004728EA"/>
    <w:rsid w:val="0055606A"/>
    <w:rsid w:val="00596D86"/>
    <w:rsid w:val="005B20AE"/>
    <w:rsid w:val="006429C1"/>
    <w:rsid w:val="00643A07"/>
    <w:rsid w:val="006649E7"/>
    <w:rsid w:val="00716649"/>
    <w:rsid w:val="00724140"/>
    <w:rsid w:val="007252B1"/>
    <w:rsid w:val="00732A61"/>
    <w:rsid w:val="007569C0"/>
    <w:rsid w:val="00783E06"/>
    <w:rsid w:val="007C6839"/>
    <w:rsid w:val="007D25CE"/>
    <w:rsid w:val="0080585A"/>
    <w:rsid w:val="008966C0"/>
    <w:rsid w:val="008A00F9"/>
    <w:rsid w:val="0091696B"/>
    <w:rsid w:val="00986B22"/>
    <w:rsid w:val="00991BB7"/>
    <w:rsid w:val="009A496B"/>
    <w:rsid w:val="00A36D25"/>
    <w:rsid w:val="00AC1845"/>
    <w:rsid w:val="00AF0339"/>
    <w:rsid w:val="00B23B1B"/>
    <w:rsid w:val="00B414DF"/>
    <w:rsid w:val="00B74449"/>
    <w:rsid w:val="00BC343B"/>
    <w:rsid w:val="00BD1B96"/>
    <w:rsid w:val="00BE1570"/>
    <w:rsid w:val="00C22393"/>
    <w:rsid w:val="00C5521D"/>
    <w:rsid w:val="00C624AA"/>
    <w:rsid w:val="00D02812"/>
    <w:rsid w:val="00D115EE"/>
    <w:rsid w:val="00D16F84"/>
    <w:rsid w:val="00D42D47"/>
    <w:rsid w:val="00D768D8"/>
    <w:rsid w:val="00E54C87"/>
    <w:rsid w:val="00E80783"/>
    <w:rsid w:val="00E86F59"/>
    <w:rsid w:val="00EB51B9"/>
    <w:rsid w:val="00F34BEB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C8B7187"/>
  <w15:chartTrackingRefBased/>
  <w15:docId w15:val="{56519535-2825-4729-BE3C-832B1C6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2F2AB8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2F2AB8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2F2AB8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semiHidden/>
    <w:unhideWhenUsed/>
    <w:qFormat/>
    <w:rsid w:val="002F2AB8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29"/>
  </w:style>
  <w:style w:type="paragraph" w:styleId="Footer">
    <w:name w:val="footer"/>
    <w:basedOn w:val="Normal"/>
    <w:link w:val="FooterChar"/>
    <w:uiPriority w:val="99"/>
    <w:unhideWhenUsed/>
    <w:rsid w:val="00364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29"/>
  </w:style>
  <w:style w:type="paragraph" w:styleId="NormalWeb">
    <w:name w:val="Normal (Web)"/>
    <w:basedOn w:val="Normal"/>
    <w:uiPriority w:val="99"/>
    <w:semiHidden/>
    <w:unhideWhenUsed/>
    <w:rsid w:val="003D44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2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5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2F2AB8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2F2AB8"/>
    <w:rPr>
      <w:rFonts w:ascii="Arial" w:eastAsiaTheme="majorEastAsia" w:hAnsi="Arial" w:cstheme="majorBidi"/>
      <w:color w:val="00707C" w:themeColor="accent1"/>
      <w:sz w:val="40"/>
      <w:szCs w:val="26"/>
    </w:rPr>
  </w:style>
  <w:style w:type="table" w:styleId="TableGrid">
    <w:name w:val="Table Grid"/>
    <w:basedOn w:val="TableNormal"/>
    <w:uiPriority w:val="39"/>
    <w:rsid w:val="007C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semiHidden/>
    <w:rsid w:val="002F2AB8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FD075-4117-4EC5-B0E1-64F368C73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E5F2E-07C0-4CE6-BC9E-9BC57DC25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4D3AE-30EF-44D3-84DD-A874CF568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02248-AD90-4C3C-A16D-0836F3480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358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dcterms:created xsi:type="dcterms:W3CDTF">2025-03-12T08:37:00Z</dcterms:created>
  <dcterms:modified xsi:type="dcterms:W3CDTF">2025-03-12T08:37:00Z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