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23"/>
        </w:rPr>
      </w:pPr>
      <w:r>
        <w:rPr/>
        <w:pict>
          <v:group style="position:absolute;margin-left:20.9pt;margin-top:623.73999pt;width:475.45pt;height:181.75pt;mso-position-horizontal-relative:page;mso-position-vertical-relative:page;z-index:15729152" coordorigin="418,12475" coordsize="9509,3635">
            <v:shape style="position:absolute;left:2109;top:15434;width:7298;height:675" type="#_x0000_t75" stroked="false">
              <v:imagedata r:id="rId5" o:title=""/>
            </v:shape>
            <v:shape style="position:absolute;left:5341;top:12519;width:4541;height:2872" coordorigin="5341,12520" coordsize="4541,2872" path="m5341,12711l5356,12636,5397,12576,5458,12535,5532,12520,9691,12520,9765,12535,9826,12576,9867,12636,9882,12711,9882,15201,9867,15275,9826,15336,9765,15377,9691,15392,5532,15392,5458,15377,5397,15336,5356,15275,5341,15201,5341,12711xe" filled="false" stroked="true" strokeweight="4.5pt" strokecolor="#e4a900">
              <v:path arrowok="t"/>
              <v:stroke dashstyle="solid"/>
            </v:shape>
            <v:shape style="position:absolute;left:5654;top:13038;width:2588;height:1650" type="#_x0000_t75" alt="Gotas de água" stroked="false">
              <v:imagedata r:id="rId6" o:title=""/>
            </v:shape>
            <v:shape style="position:absolute;left:463;top:12519;width:4541;height:2872" coordorigin="463,12520" coordsize="4541,2872" path="m463,12711l478,12636,519,12576,580,12535,654,12520,4813,12520,4887,12535,4948,12576,4989,12636,5004,12711,5004,15201,4989,15275,4948,15336,4887,15377,4813,15392,654,15392,580,15377,519,15336,478,15275,463,15201,463,12711xe" filled="false" stroked="true" strokeweight="4.5pt" strokecolor="#f9c213">
              <v:path arrowok="t"/>
              <v:stroke dashstyle="solid"/>
            </v:shape>
            <v:shape style="position:absolute;left:718;top:12772;width:3014;height:2377" type="#_x0000_t75" alt="Uma criança a espirrar. Os braços de lado e o espirro está a sair do nariz.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265.549988pt;margin-top:277.039978pt;width:235.35pt;height:171.6pt;mso-position-horizontal-relative:page;mso-position-vertical-relative:page;z-index:15730688" coordorigin="5311,5541" coordsize="4707,3432">
            <v:shape style="position:absolute;left:5356;top:5585;width:4617;height:3342" coordorigin="5356,5586" coordsize="4617,3342" path="m5356,5808l5367,5738,5399,5677,5447,5629,5508,5597,5578,5586,9751,5586,9821,5597,9882,5629,9930,5677,9962,5738,9973,5808,9973,8705,9962,8776,9930,8837,9882,8885,9821,8916,9751,8928,5578,8928,5508,8916,5447,8885,5399,8837,5367,8776,5356,8705,5356,5808xe" filled="false" stroked="true" strokeweight="4.5pt" strokecolor="#e4a900">
              <v:path arrowok="t"/>
              <v:stroke dashstyle="solid"/>
            </v:shape>
            <v:shape style="position:absolute;left:5729;top:6923;width:2747;height:1225" type="#_x0000_t75" alt="Dispensador de SABA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0.9pt;margin-top:275.539978pt;width:231.55pt;height:172.35pt;mso-position-horizontal-relative:page;mso-position-vertical-relative:page;z-index:15731200" coordorigin="418,5511" coordsize="4631,3447">
            <v:shape style="position:absolute;left:463;top:5555;width:4541;height:3357" coordorigin="463,5556" coordsize="4541,3357" path="m463,5779l474,5709,506,5647,554,5599,616,5567,686,5556,4781,5556,4851,5567,4913,5599,4961,5647,4993,5709,5004,5779,5004,8689,4993,8760,4961,8821,4913,8870,4851,8901,4781,8913,686,8913,616,8901,554,8870,506,8821,474,8760,463,8689,463,5779xe" filled="false" stroked="true" strokeweight="4.5pt" strokecolor="#f9c213">
              <v:path arrowok="t"/>
              <v:stroke dashstyle="solid"/>
            </v:shape>
            <v:shape style="position:absolute;left:1264;top:5825;width:2487;height:2503" type="#_x0000_t75" alt="Caixa de lenços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20.9pt;margin-top:453.73999pt;width:231.55pt;height:164.65pt;mso-position-horizontal-relative:page;mso-position-vertical-relative:page;z-index:15731712" coordorigin="418,9075" coordsize="4631,3293">
            <v:shape style="position:absolute;left:463;top:9119;width:4541;height:3203" coordorigin="463,9120" coordsize="4541,3203" path="m463,9333l474,9266,504,9207,550,9161,609,9131,676,9120,4791,9120,4858,9131,4917,9161,4963,9207,4993,9266,5004,9333,5004,12110,4993,12177,4963,12236,4917,12282,4858,12312,4791,12323,676,12323,609,12312,550,12282,504,12236,474,12177,463,12110,463,9333xe" filled="false" stroked="true" strokeweight="4.5pt" strokecolor="#e4a900">
              <v:path arrowok="t"/>
              <v:stroke dashstyle="solid"/>
            </v:shape>
            <v:shape style="position:absolute;left:1160;top:9606;width:2669;height:2067" type="#_x0000_t75" alt="Mãos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64.799988pt;margin-top:453.73999pt;width:231.55pt;height:164.6pt;mso-position-horizontal-relative:page;mso-position-vertical-relative:page;z-index:15732224" coordorigin="5296,9075" coordsize="4631,3292">
            <v:shape style="position:absolute;left:5341;top:9119;width:4541;height:3202" coordorigin="5341,9120" coordsize="4541,3202" path="m5341,9333l5352,9265,5382,9207,5428,9161,5487,9131,5554,9120,9669,9120,9736,9131,9795,9161,9841,9207,9871,9265,9882,9333,9882,12109,9871,12176,9841,12235,9795,12281,9736,12311,9669,12322,5554,12322,5487,12311,5428,12281,5382,12235,5352,12176,5341,12109,5341,9333xe" filled="false" stroked="true" strokeweight="4.5pt" strokecolor="#f9c213">
              <v:path arrowok="t"/>
              <v:stroke dashstyle="solid"/>
            </v:shape>
            <v:shape style="position:absolute;left:5743;top:9558;width:2555;height:2288" type="#_x0000_t75" alt="Uma torneira com uma gota de água a cair" stroked="false">
              <v:imagedata r:id="rId11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125076pt;margin-top:324.777985pt;width:22.15pt;height:60.15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Lenços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245071pt;margin-top:677.065979pt;width:22.15pt;height:65.1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Espirrar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885071pt;margin-top:505.011993pt;width:22.15pt;height:45.8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Mãos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903351pt;margin-top:517.310669pt;width:22.15pt;height:69.0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Torneira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005066pt;margin-top:683.891968pt;width:22.15pt;height:44.15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Água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903351pt;margin-top:311.911133pt;width:43.8pt;height:103.3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left="2" w:right="2"/>
                    <w:jc w:val="center"/>
                  </w:pPr>
                  <w:r>
                    <w:rPr/>
                    <w:t>Desinfetante</w:t>
                  </w:r>
                </w:p>
                <w:p>
                  <w:pPr>
                    <w:pStyle w:val="BodyText"/>
                    <w:spacing w:before="19"/>
                    <w:ind w:left="2"/>
                    <w:jc w:val="center"/>
                  </w:pP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mãos</w:t>
                  </w:r>
                </w:p>
              </w:txbxContent>
            </v:textbox>
            <w10:wrap type="none"/>
          </v:shape>
        </w:pict>
      </w:r>
    </w:p>
    <w:p>
      <w:pPr>
        <w:spacing w:before="93"/>
        <w:ind w:left="0" w:right="110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5420233</wp:posOffset>
            </wp:positionH>
            <wp:positionV relativeFrom="paragraph">
              <wp:posOffset>-176201</wp:posOffset>
            </wp:positionV>
            <wp:extent cx="341629" cy="372490"/>
            <wp:effectExtent l="0" t="0" r="0" b="0"/>
            <wp:wrapNone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29" cy="37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Ensino</w:t>
      </w:r>
      <w:r>
        <w:rPr>
          <w:spacing w:val="-2"/>
          <w:sz w:val="24"/>
        </w:rPr>
        <w:t> </w:t>
      </w:r>
      <w:r>
        <w:rPr>
          <w:sz w:val="24"/>
        </w:rPr>
        <w:t>Pré-Escolar</w:t>
      </w:r>
    </w:p>
    <w:p>
      <w:pPr>
        <w:spacing w:before="185"/>
        <w:ind w:left="111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20.9pt;margin-top:30.155876pt;width:231.55pt;height:166.05pt;mso-position-horizontal-relative:page;mso-position-vertical-relative:paragraph;z-index:15729664" coordorigin="418,603" coordsize="4631,3321">
            <v:shape style="position:absolute;left:463;top:648;width:4541;height:3231" coordorigin="463,648" coordsize="4541,3231" path="m463,863l474,795,504,736,551,690,610,659,678,648,4789,648,4857,659,4916,690,4963,736,4993,795,5004,863,5004,3664,4993,3732,4963,3791,4916,3838,4857,3868,4789,3879,678,3879,610,3868,551,3838,504,3791,474,3732,463,3664,463,863xe" filled="false" stroked="true" strokeweight="4.5pt" strokecolor="#e4a900">
              <v:path arrowok="t"/>
              <v:stroke dashstyle="solid"/>
            </v:shape>
            <v:shape style="position:absolute;left:426;top:1515;width:3334;height:2038" type="#_x0000_t75" alt="Um caixote de lixo com tampa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265.549988pt;margin-top:30.905876pt;width:235.35pt;height:165.75pt;mso-position-horizontal-relative:page;mso-position-vertical-relative:paragraph;z-index:15730176" coordorigin="5311,618" coordsize="4707,3315">
            <v:shape style="position:absolute;left:5356;top:663;width:4617;height:3225" coordorigin="5356,663" coordsize="4617,3225" path="m5356,878l5367,810,5397,751,5444,705,5503,674,5571,663,9758,663,9826,674,9885,705,9932,751,9962,810,9973,878,9973,3674,9962,3741,9932,3800,9885,3847,9826,3877,9758,3888,5571,3888,5503,3877,5444,3847,5397,3800,5367,3741,5356,3674,5356,878xe" filled="false" stroked="true" strokeweight="4.5pt" strokecolor="#f9c213">
              <v:path arrowok="t"/>
              <v:stroke dashstyle="solid"/>
            </v:shape>
            <v:shape style="position:absolute;left:5480;top:833;width:2595;height:2418" type="#_x0000_t75" alt="Dispensador de sabonete e sabonete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191.263351pt;margin-top:81.607323pt;width:44.05pt;height:88.05pt;mso-position-horizontal-relative:page;mso-position-vertical-relative:paragraph;z-index:157327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/>
                    <w:t>Caixote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</w:t>
                  </w:r>
                </w:p>
                <w:p>
                  <w:pPr>
                    <w:pStyle w:val="BodyText"/>
                    <w:spacing w:before="24"/>
                    <w:ind w:left="0" w:right="7"/>
                    <w:jc w:val="center"/>
                  </w:pPr>
                  <w:r>
                    <w:rPr/>
                    <w:t>Lixo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503357pt;margin-top:91.230347pt;width:22.15pt;height:54.25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Sabão</w:t>
                  </w:r>
                </w:p>
              </w:txbxContent>
            </v:textbox>
            <w10:wrap type="none"/>
          </v:shape>
        </w:pict>
      </w:r>
      <w:bookmarkStart w:name="FA1 - Cartões Didáticos sobre Lavagem da" w:id="1"/>
      <w:bookmarkEnd w:id="1"/>
      <w:r>
        <w:rPr/>
      </w:r>
      <w:r>
        <w:rPr>
          <w:rFonts w:ascii="Arial" w:hAnsi="Arial"/>
          <w:b/>
          <w:sz w:val="24"/>
        </w:rPr>
        <w:t>FA1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Cartões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Didáticos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Lavagem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Mãos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Assoar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Nariz</w:t>
      </w:r>
    </w:p>
    <w:sectPr>
      <w:type w:val="continuous"/>
      <w:pgSz w:w="11900" w:h="16840"/>
      <w:pgMar w:top="700" w:bottom="280" w:left="4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8"/>
      <w:ind w:left="20"/>
    </w:pPr>
    <w:rPr>
      <w:rFonts w:ascii="Arial MT" w:hAnsi="Arial MT" w:eastAsia="Arial MT" w:cs="Arial MT"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Clayton</dc:creator>
  <dcterms:created xsi:type="dcterms:W3CDTF">2023-09-27T15:10:16Z</dcterms:created>
  <dcterms:modified xsi:type="dcterms:W3CDTF">2023-09-27T15:10:16Z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