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17425" w14:textId="77777777" w:rsidR="00060BDC" w:rsidRDefault="002866EB">
      <w:pPr>
        <w:tabs>
          <w:tab w:val="left" w:pos="2458"/>
        </w:tabs>
        <w:ind w:left="2410" w:hanging="2160"/>
        <w:rPr>
          <w:b/>
          <w:sz w:val="56"/>
          <w:szCs w:val="56"/>
        </w:rPr>
      </w:pPr>
      <w:r>
        <w:rPr>
          <w:b/>
          <w:sz w:val="56"/>
          <w:szCs w:val="56"/>
        </w:rPr>
        <w:t>Prevenção e Controlo de Infeções</w:t>
      </w:r>
    </w:p>
    <w:p w14:paraId="15FD114B" w14:textId="77777777" w:rsidR="000738E6" w:rsidRDefault="002866EB" w:rsidP="000738E6">
      <w:pPr>
        <w:tabs>
          <w:tab w:val="left" w:pos="2458"/>
        </w:tabs>
        <w:ind w:left="2410" w:hanging="2160"/>
        <w:rPr>
          <w:noProof/>
        </w:rPr>
      </w:pPr>
      <w:r>
        <w:rPr>
          <w:b/>
          <w:sz w:val="56"/>
          <w:szCs w:val="56"/>
        </w:rPr>
        <w:t xml:space="preserve">(PCI): </w:t>
      </w:r>
      <w:r w:rsidR="000738E6">
        <w:rPr>
          <w:b/>
          <w:sz w:val="52"/>
          <w:szCs w:val="52"/>
        </w:rPr>
        <w:t>Higiene Respiratória e das Mãos</w:t>
      </w:r>
      <w:r w:rsidR="000738E6">
        <w:rPr>
          <w:noProof/>
        </w:rPr>
        <w:t xml:space="preserve"> </w:t>
      </w:r>
    </w:p>
    <w:p w14:paraId="75831466" w14:textId="0AEF3626" w:rsidR="00E97DF4" w:rsidRDefault="002866EB" w:rsidP="000738E6">
      <w:pPr>
        <w:tabs>
          <w:tab w:val="left" w:pos="2458"/>
        </w:tabs>
        <w:ind w:left="2410" w:hanging="2160"/>
        <w:rPr>
          <w:b/>
          <w:sz w:val="70"/>
          <w:szCs w:val="7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hidden="0" allowOverlap="1" wp14:anchorId="1D645EE4" wp14:editId="50C7F244">
                <wp:simplePos x="0" y="0"/>
                <wp:positionH relativeFrom="column">
                  <wp:posOffset>-47625</wp:posOffset>
                </wp:positionH>
                <wp:positionV relativeFrom="paragraph">
                  <wp:posOffset>414655</wp:posOffset>
                </wp:positionV>
                <wp:extent cx="6809105" cy="1968771"/>
                <wp:effectExtent l="19050" t="19050" r="29845" b="3175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9105" cy="1968771"/>
                        </a:xfrm>
                        <a:prstGeom prst="rect">
                          <a:avLst/>
                        </a:prstGeom>
                        <a:noFill/>
                        <a:ln w="57150" cap="flat" cmpd="sng">
                          <a:solidFill>
                            <a:srgbClr val="7030A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4D7FF4" w14:textId="77777777" w:rsidR="00E97DF4" w:rsidRDefault="00E97DF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45EE4" id="Retângulo 4" o:spid="_x0000_s1026" style="position:absolute;left:0;text-align:left;margin-left:-3.75pt;margin-top:32.65pt;width:536.15pt;height:155pt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" filled="f" strokecolor="#7030a0" strokeweight="4.5pt">
                <v:stroke startarrowwidth="narrow" startarrowlength="short" endarrowwidth="narrow" endarrowlength="short"/>
                <v:textbox inset="2.53958mm,2.53958mm,2.53958mm,2.53958mm">
                  <w:txbxContent>
                    <w:p w14:paraId="484D7FF4" w14:textId="77777777" w:rsidR="00E97DF4" w:rsidRDefault="00E97DF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0B272F5" w14:textId="6B1E8931" w:rsidR="00E97DF4" w:rsidRDefault="0000000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Sessão 4: Higiene </w:t>
      </w:r>
      <w:r w:rsidR="000738E6">
        <w:rPr>
          <w:b/>
          <w:sz w:val="52"/>
          <w:szCs w:val="52"/>
        </w:rPr>
        <w:t>Respiratória e das Mãos</w:t>
      </w:r>
    </w:p>
    <w:p w14:paraId="18F0FC0B" w14:textId="5E5E904E" w:rsidR="00E97DF4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Através de uma experiência em sala de aula, os alunos aprenderão a facilidade com que os microrganismos se podem transmitir de uma pessoa para outra através do toque e porque é importante lavar as mãos adequadamente. Os alunos também irão aprender como os microrganismos se podem disseminar pela transmissão de gotículas (tosse e espirros).</w:t>
      </w:r>
    </w:p>
    <w:p w14:paraId="70020012" w14:textId="77777777" w:rsidR="00E97DF4" w:rsidRDefault="0000000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17C996B9" w14:textId="77777777" w:rsidR="00E97DF4" w:rsidRDefault="00000000">
      <w:pPr>
        <w:sectPr w:rsidR="00E97DF4">
          <w:headerReference w:type="default" r:id="rId8"/>
          <w:footerReference w:type="default" r:id="rId9"/>
          <w:pgSz w:w="11900" w:h="16840"/>
          <w:pgMar w:top="720" w:right="720" w:bottom="720" w:left="720" w:header="709" w:footer="709" w:gutter="0"/>
          <w:pgNumType w:start="1"/>
          <w:cols w:space="720"/>
        </w:sectPr>
      </w:pPr>
      <w:r>
        <w:rPr>
          <w:sz w:val="20"/>
          <w:szCs w:val="20"/>
        </w:rPr>
        <w:t xml:space="preserve">        </w:t>
      </w:r>
    </w:p>
    <w:p w14:paraId="2BA7E524" w14:textId="77777777" w:rsidR="00E97DF4" w:rsidRDefault="00000000">
      <w:pPr>
        <w:pStyle w:val="Ttulo2"/>
      </w:pPr>
      <w:r>
        <w:t xml:space="preserve"> </w:t>
      </w:r>
      <w:r>
        <w:rPr>
          <w:sz w:val="32"/>
          <w:szCs w:val="32"/>
        </w:rPr>
        <w:t xml:space="preserve"> </w:t>
      </w:r>
      <w:r>
        <w:t>Resultados Pedagógicos</w:t>
      </w:r>
      <w:r>
        <w:rPr>
          <w:noProof/>
        </w:rPr>
        <w:drawing>
          <wp:anchor distT="0" distB="0" distL="114300" distR="114300" simplePos="0" relativeHeight="251644416" behindDoc="0" locked="0" layoutInCell="1" hidden="0" allowOverlap="1" wp14:anchorId="3EFC395F" wp14:editId="21A5FA50">
            <wp:simplePos x="0" y="0"/>
            <wp:positionH relativeFrom="column">
              <wp:posOffset>66676</wp:posOffset>
            </wp:positionH>
            <wp:positionV relativeFrom="paragraph">
              <wp:posOffset>26035</wp:posOffset>
            </wp:positionV>
            <wp:extent cx="517525" cy="592455"/>
            <wp:effectExtent l="0" t="0" r="0" b="0"/>
            <wp:wrapSquare wrapText="bothSides" distT="0" distB="0" distL="114300" distR="114300"/>
            <wp:docPr id="2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592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5440" behindDoc="0" locked="0" layoutInCell="1" hidden="0" allowOverlap="1" wp14:anchorId="29111BDA" wp14:editId="7780A035">
            <wp:simplePos x="0" y="0"/>
            <wp:positionH relativeFrom="column">
              <wp:posOffset>2867025</wp:posOffset>
            </wp:positionH>
            <wp:positionV relativeFrom="paragraph">
              <wp:posOffset>0</wp:posOffset>
            </wp:positionV>
            <wp:extent cx="565785" cy="517525"/>
            <wp:effectExtent l="0" t="0" r="0" b="0"/>
            <wp:wrapSquare wrapText="bothSides" distT="0" distB="0" distL="114300" distR="114300"/>
            <wp:docPr id="1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785" cy="517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30E56D0" w14:textId="77777777" w:rsidR="00E97DF4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284"/>
        <w:rPr>
          <w:color w:val="000000"/>
        </w:rPr>
      </w:pPr>
      <w:r>
        <w:rPr>
          <w:color w:val="000000"/>
        </w:rPr>
        <w:t>Todos os alunos irão:</w:t>
      </w:r>
    </w:p>
    <w:p w14:paraId="3825675E" w14:textId="77777777" w:rsidR="00E97DF4" w:rsidRDefault="00E97DF4">
      <w:pPr>
        <w:ind w:left="360"/>
      </w:pPr>
    </w:p>
    <w:p w14:paraId="0DFB5A04" w14:textId="77777777" w:rsidR="00E97DF4" w:rsidRDefault="00000000">
      <w:pPr>
        <w:ind w:left="567" w:hanging="207"/>
      </w:pPr>
      <w:r>
        <w:t xml:space="preserve">• </w:t>
      </w:r>
      <w:r>
        <w:tab/>
        <w:t>Compreender que a infeção pode ser transmitida através de mãos sujas.</w:t>
      </w:r>
    </w:p>
    <w:p w14:paraId="7EB90F42" w14:textId="77777777" w:rsidR="00E97DF4" w:rsidRDefault="00E97DF4">
      <w:pPr>
        <w:ind w:left="567" w:hanging="207"/>
      </w:pPr>
    </w:p>
    <w:p w14:paraId="1C8B65F1" w14:textId="77777777" w:rsidR="00E97DF4" w:rsidRDefault="00000000">
      <w:pPr>
        <w:ind w:left="567" w:hanging="207"/>
      </w:pPr>
      <w:r>
        <w:t xml:space="preserve">• </w:t>
      </w:r>
      <w:r>
        <w:tab/>
        <w:t>Compreender que lavar as mãos pode prevenir a propagação da infeção.</w:t>
      </w:r>
    </w:p>
    <w:p w14:paraId="2AD297E8" w14:textId="77777777" w:rsidR="00E97DF4" w:rsidRDefault="00E97DF4">
      <w:pPr>
        <w:ind w:left="567" w:hanging="207"/>
      </w:pPr>
    </w:p>
    <w:p w14:paraId="6C1A7273" w14:textId="77777777" w:rsidR="00E97DF4" w:rsidRDefault="00000000">
      <w:pPr>
        <w:ind w:left="567" w:hanging="207"/>
      </w:pPr>
      <w:r>
        <w:t xml:space="preserve">• </w:t>
      </w:r>
      <w:r>
        <w:tab/>
        <w:t>Compreender como os microrganismos patogénicos podem ser transmitidos.</w:t>
      </w:r>
    </w:p>
    <w:p w14:paraId="4DA59771" w14:textId="77777777" w:rsidR="00E97DF4" w:rsidRDefault="00E97DF4">
      <w:pPr>
        <w:ind w:left="567" w:hanging="207"/>
      </w:pPr>
    </w:p>
    <w:p w14:paraId="64AFB905" w14:textId="082F8CCE" w:rsidR="00E97DF4" w:rsidRDefault="00000000">
      <w:pPr>
        <w:ind w:left="567" w:hanging="207"/>
      </w:pPr>
      <w:r>
        <w:t xml:space="preserve">• </w:t>
      </w:r>
      <w:r>
        <w:tab/>
        <w:t>Compreender que cobrir a boca e o nariz com um lenço de papel, ou com a manga</w:t>
      </w:r>
      <w:r w:rsidR="00D156A6">
        <w:t>/braço</w:t>
      </w:r>
      <w:r>
        <w:t xml:space="preserve"> (não com as mãos) ao tossir ou espirrar ajuda a prevenir a propagação da infeção.</w:t>
      </w:r>
    </w:p>
    <w:p w14:paraId="4459CF08" w14:textId="77777777" w:rsidR="00E97DF4" w:rsidRDefault="00E97DF4"/>
    <w:p w14:paraId="4468340E" w14:textId="77777777" w:rsidR="00E97DF4" w:rsidRDefault="00E97DF4"/>
    <w:p w14:paraId="6CA1E83B" w14:textId="77777777" w:rsidR="00E97DF4" w:rsidRDefault="00E97DF4"/>
    <w:p w14:paraId="1A5715E6" w14:textId="77777777" w:rsidR="00E97DF4" w:rsidRDefault="00E97DF4"/>
    <w:p w14:paraId="19EFD2C7" w14:textId="77777777" w:rsidR="00E97DF4" w:rsidRDefault="00E97DF4"/>
    <w:p w14:paraId="2075D4F1" w14:textId="77777777" w:rsidR="00E97DF4" w:rsidRDefault="00E97DF4"/>
    <w:p w14:paraId="6376E150" w14:textId="77777777" w:rsidR="00E97DF4" w:rsidRDefault="00E97DF4"/>
    <w:p w14:paraId="23953DFE" w14:textId="38ACAAF1" w:rsidR="00E97DF4" w:rsidRDefault="00000000">
      <w:pPr>
        <w:pStyle w:val="Ttulo2"/>
        <w:spacing w:before="0" w:after="0"/>
        <w:rPr>
          <w:i/>
        </w:rPr>
      </w:pPr>
      <w:r>
        <w:rPr>
          <w:b w:val="0"/>
          <w:sz w:val="32"/>
          <w:szCs w:val="32"/>
        </w:rPr>
        <w:t xml:space="preserve"> </w:t>
      </w:r>
      <w:r>
        <w:t>Ligações Curriculares</w:t>
      </w:r>
      <w:r>
        <w:rPr>
          <w:i/>
        </w:rPr>
        <w:t xml:space="preserve"> </w:t>
      </w:r>
    </w:p>
    <w:p w14:paraId="2F7802EE" w14:textId="77777777" w:rsidR="00E97DF4" w:rsidRDefault="00E97DF4">
      <w:pPr>
        <w:pStyle w:val="Ttulo2"/>
        <w:spacing w:before="0" w:after="0"/>
        <w:rPr>
          <w:i/>
        </w:rPr>
      </w:pPr>
    </w:p>
    <w:p w14:paraId="2A152D25" w14:textId="77777777" w:rsidR="00E97DF4" w:rsidRDefault="00000000">
      <w:pPr>
        <w:pStyle w:val="Ttulo2"/>
        <w:spacing w:before="0" w:after="0"/>
        <w:rPr>
          <w:b w:val="0"/>
          <w:sz w:val="24"/>
          <w:szCs w:val="24"/>
        </w:rPr>
      </w:pPr>
      <w:r>
        <w:rPr>
          <w:sz w:val="24"/>
          <w:szCs w:val="24"/>
        </w:rPr>
        <w:t xml:space="preserve">Cidadania e Desenvolvimento </w:t>
      </w:r>
    </w:p>
    <w:p w14:paraId="09719F44" w14:textId="77777777" w:rsidR="00E97DF4" w:rsidRDefault="00000000">
      <w:pPr>
        <w:numPr>
          <w:ilvl w:val="0"/>
          <w:numId w:val="12"/>
        </w:numPr>
      </w:pPr>
      <w:r>
        <w:t>Saúde e prevenção</w:t>
      </w:r>
    </w:p>
    <w:p w14:paraId="66F7975E" w14:textId="77777777" w:rsidR="00E97DF4" w:rsidRDefault="00E97DF4">
      <w:pPr>
        <w:ind w:left="360"/>
        <w:rPr>
          <w:b/>
        </w:rPr>
      </w:pPr>
    </w:p>
    <w:p w14:paraId="4376DCAC" w14:textId="77777777" w:rsidR="00E97DF4" w:rsidRDefault="00000000">
      <w:pPr>
        <w:rPr>
          <w:b/>
        </w:rPr>
      </w:pPr>
      <w:r>
        <w:rPr>
          <w:b/>
        </w:rPr>
        <w:t>Biologia / Ciências Naturais</w:t>
      </w:r>
    </w:p>
    <w:p w14:paraId="41FC7F10" w14:textId="77777777" w:rsidR="00E97DF4" w:rsidRDefault="00000000">
      <w:pPr>
        <w:numPr>
          <w:ilvl w:val="0"/>
          <w:numId w:val="11"/>
        </w:numPr>
      </w:pPr>
      <w:r>
        <w:t>Trabalhar cientificamente</w:t>
      </w:r>
    </w:p>
    <w:p w14:paraId="0EA354B8" w14:textId="77777777" w:rsidR="00E97DF4" w:rsidRDefault="00000000">
      <w:pPr>
        <w:numPr>
          <w:ilvl w:val="0"/>
          <w:numId w:val="11"/>
        </w:numPr>
      </w:pPr>
      <w:r>
        <w:t>Atitudes científicas</w:t>
      </w:r>
    </w:p>
    <w:p w14:paraId="2AF5CA65" w14:textId="77777777" w:rsidR="00E97DF4" w:rsidRDefault="00000000">
      <w:pPr>
        <w:numPr>
          <w:ilvl w:val="0"/>
          <w:numId w:val="11"/>
        </w:numPr>
      </w:pPr>
      <w:r>
        <w:t>Capacidades experimentais e investigações</w:t>
      </w:r>
    </w:p>
    <w:p w14:paraId="32625D55" w14:textId="77777777" w:rsidR="00E97DF4" w:rsidRDefault="00000000">
      <w:pPr>
        <w:numPr>
          <w:ilvl w:val="0"/>
          <w:numId w:val="11"/>
        </w:numPr>
      </w:pPr>
      <w:r>
        <w:t>Análise e avaliação</w:t>
      </w:r>
    </w:p>
    <w:p w14:paraId="02A35B27" w14:textId="77777777" w:rsidR="00E97DF4" w:rsidRDefault="00000000">
      <w:pPr>
        <w:numPr>
          <w:ilvl w:val="0"/>
          <w:numId w:val="11"/>
        </w:numPr>
        <w:rPr>
          <w:color w:val="000000"/>
        </w:rPr>
      </w:pPr>
      <w:r>
        <w:rPr>
          <w:color w:val="000000"/>
        </w:rPr>
        <w:t>Células</w:t>
      </w:r>
    </w:p>
    <w:p w14:paraId="4FEC8F67" w14:textId="77777777" w:rsidR="00E97DF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Saúde e doença</w:t>
      </w:r>
    </w:p>
    <w:p w14:paraId="41465104" w14:textId="77777777" w:rsidR="00E97DF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Desenvolvimento de medicamentos</w:t>
      </w:r>
    </w:p>
    <w:p w14:paraId="419ED4D4" w14:textId="77777777" w:rsidR="00E97DF4" w:rsidRDefault="00E97DF4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557A2B5" w14:textId="77777777" w:rsidR="00E97DF4" w:rsidRDefault="00000000">
      <w:pPr>
        <w:rPr>
          <w:b/>
        </w:rPr>
      </w:pPr>
      <w:r>
        <w:rPr>
          <w:b/>
        </w:rPr>
        <w:t xml:space="preserve">Português / Inglês </w:t>
      </w:r>
    </w:p>
    <w:p w14:paraId="0E09BD7E" w14:textId="77777777" w:rsidR="00E97DF4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Leitura </w:t>
      </w:r>
    </w:p>
    <w:p w14:paraId="26B7460B" w14:textId="77777777" w:rsidR="00E97DF4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Escrita</w:t>
      </w:r>
    </w:p>
    <w:p w14:paraId="6006E178" w14:textId="77777777" w:rsidR="00E97DF4" w:rsidRDefault="00E97DF4">
      <w:pPr>
        <w:rPr>
          <w:b/>
        </w:rPr>
      </w:pPr>
    </w:p>
    <w:p w14:paraId="0304B1C2" w14:textId="77777777" w:rsidR="00E97DF4" w:rsidRDefault="00000000">
      <w:pPr>
        <w:spacing w:before="240" w:after="240"/>
        <w:rPr>
          <w:b/>
        </w:rPr>
      </w:pPr>
      <w:r>
        <w:rPr>
          <w:b/>
        </w:rPr>
        <w:t>Oficina de Design / Educação Visual</w:t>
      </w:r>
    </w:p>
    <w:p w14:paraId="662407F0" w14:textId="77777777" w:rsidR="00E97DF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Comunicação gráfica</w:t>
      </w:r>
    </w:p>
    <w:p w14:paraId="0F515F54" w14:textId="77777777" w:rsidR="00E97DF4" w:rsidRDefault="00E97DF4"/>
    <w:p w14:paraId="3FC2DB87" w14:textId="77777777" w:rsidR="00E97DF4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rPr>
          <w:color w:val="000000"/>
        </w:rPr>
        <w:sectPr w:rsidR="00E97DF4">
          <w:type w:val="continuous"/>
          <w:pgSz w:w="11900" w:h="16840"/>
          <w:pgMar w:top="720" w:right="720" w:bottom="720" w:left="720" w:header="709" w:footer="709" w:gutter="0"/>
          <w:cols w:num="2" w:space="720" w:equalWidth="0">
            <w:col w:w="4876" w:space="708"/>
            <w:col w:w="4876" w:space="0"/>
          </w:cols>
        </w:sectPr>
      </w:pPr>
      <w:r>
        <w:rPr>
          <w:color w:val="000000"/>
        </w:rPr>
        <w:tab/>
        <w:t xml:space="preserve">   </w:t>
      </w:r>
    </w:p>
    <w:p w14:paraId="039B7C6C" w14:textId="5CD4A8C2" w:rsidR="00060BDC" w:rsidRPr="00060BDC" w:rsidRDefault="00D156A6">
      <w:pPr>
        <w:tabs>
          <w:tab w:val="left" w:pos="2458"/>
        </w:tabs>
        <w:rPr>
          <w:b/>
          <w:sz w:val="20"/>
          <w:szCs w:val="20"/>
        </w:rPr>
      </w:pPr>
      <w:r w:rsidRPr="00060BDC">
        <w:rPr>
          <w:b/>
          <w:sz w:val="20"/>
          <w:szCs w:val="20"/>
        </w:rPr>
        <w:t xml:space="preserve"> </w:t>
      </w:r>
    </w:p>
    <w:p w14:paraId="316CA4DB" w14:textId="4DF1E026" w:rsidR="00E97DF4" w:rsidRDefault="00D156A6">
      <w:pPr>
        <w:tabs>
          <w:tab w:val="left" w:pos="2458"/>
        </w:tabs>
        <w:rPr>
          <w:b/>
          <w:sz w:val="56"/>
          <w:szCs w:val="56"/>
        </w:rPr>
        <w:sectPr w:rsidR="00E97DF4">
          <w:type w:val="continuous"/>
          <w:pgSz w:w="11900" w:h="16840"/>
          <w:pgMar w:top="720" w:right="720" w:bottom="720" w:left="720" w:header="709" w:footer="709" w:gutter="0"/>
          <w:cols w:space="720"/>
        </w:sectPr>
      </w:pPr>
      <w:r>
        <w:rPr>
          <w:b/>
          <w:sz w:val="56"/>
          <w:szCs w:val="56"/>
        </w:rPr>
        <w:lastRenderedPageBreak/>
        <w:t xml:space="preserve">Sessão 4: Higiene </w:t>
      </w:r>
      <w:r w:rsidR="000738E6">
        <w:rPr>
          <w:b/>
          <w:sz w:val="56"/>
          <w:szCs w:val="56"/>
        </w:rPr>
        <w:t>Respiratória e das Mãos</w:t>
      </w:r>
    </w:p>
    <w:p w14:paraId="2FFD4518" w14:textId="0EC9B192" w:rsidR="00E97DF4" w:rsidRDefault="008F468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  <w:sz w:val="36"/>
          <w:szCs w:val="36"/>
        </w:rPr>
        <w:sectPr w:rsidR="00E97DF4">
          <w:type w:val="continuous"/>
          <w:pgSz w:w="11900" w:h="16840"/>
          <w:pgMar w:top="720" w:right="720" w:bottom="720" w:left="720" w:header="709" w:footer="709" w:gutter="0"/>
          <w:cols w:space="720"/>
        </w:sect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06DF3CA4" wp14:editId="3084D34C">
                <wp:simplePos x="0" y="0"/>
                <wp:positionH relativeFrom="column">
                  <wp:posOffset>1088571</wp:posOffset>
                </wp:positionH>
                <wp:positionV relativeFrom="paragraph">
                  <wp:posOffset>10705</wp:posOffset>
                </wp:positionV>
                <wp:extent cx="5915660" cy="385445"/>
                <wp:effectExtent l="0" t="0" r="27940" b="14605"/>
                <wp:wrapTight wrapText="bothSides">
                  <wp:wrapPolygon edited="0">
                    <wp:start x="0" y="0"/>
                    <wp:lineTo x="0" y="21351"/>
                    <wp:lineTo x="21632" y="21351"/>
                    <wp:lineTo x="21632" y="0"/>
                    <wp:lineTo x="0" y="0"/>
                  </wp:wrapPolygon>
                </wp:wrapTight>
                <wp:docPr id="22" name="Caixa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660" cy="3854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61FCB" w14:textId="77777777" w:rsidR="008F468B" w:rsidRDefault="008F468B" w:rsidP="008F468B">
                            <w:r>
                              <w:t>Legenda: FT – Ficha de Trabalho; FA – Ficha de Apoio; FI – Ficha Informativa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F3CA4" id="_x0000_t202" coordsize="21600,21600" o:spt="202" path="m,l,21600r21600,l21600,xe">
                <v:stroke joinstyle="miter"/>
                <v:path gradientshapeok="t" o:connecttype="rect"/>
              </v:shapetype>
              <v:shape id="Caixa de texto 22" o:spid="_x0000_s1027" type="#_x0000_t202" style="position:absolute;margin-left:85.7pt;margin-top:.85pt;width:465.8pt;height:30.35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" fillcolor="white [3201]" strokeweight=".5pt">
                <v:textbox>
                  <w:txbxContent>
                    <w:p w14:paraId="3D261FCB" w14:textId="77777777" w:rsidR="008F468B" w:rsidRDefault="008F468B" w:rsidP="008F468B">
                      <w:r>
                        <w:t>Legenda: FT – Ficha de Trabalho; FA – Ficha de Apoio; FI – Ficha Informativa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25073E6" w14:textId="77777777" w:rsidR="00E97DF4" w:rsidRDefault="00000000">
      <w:pPr>
        <w:pStyle w:val="Ttulo2"/>
      </w:pPr>
      <w:r>
        <w:rPr>
          <w:noProof/>
        </w:rPr>
        <w:drawing>
          <wp:inline distT="0" distB="0" distL="114300" distR="114300" wp14:anchorId="70D2AA35" wp14:editId="08ECD03C">
            <wp:extent cx="337185" cy="294640"/>
            <wp:effectExtent l="0" t="0" r="0" b="0"/>
            <wp:docPr id="26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5" cy="294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Materiais Necessários</w:t>
      </w:r>
    </w:p>
    <w:p w14:paraId="037B11A7" w14:textId="77777777" w:rsidR="00E97DF4" w:rsidRDefault="00000000">
      <w:pPr>
        <w:spacing w:before="120"/>
        <w:rPr>
          <w:b/>
        </w:rPr>
      </w:pPr>
      <w:r>
        <w:rPr>
          <w:b/>
        </w:rPr>
        <w:t xml:space="preserve">Introdução </w:t>
      </w:r>
    </w:p>
    <w:p w14:paraId="2360F801" w14:textId="77777777" w:rsidR="00E97DF4" w:rsidRDefault="00000000">
      <w:pPr>
        <w:spacing w:before="120"/>
        <w:rPr>
          <w:i/>
        </w:rPr>
      </w:pPr>
      <w:r>
        <w:rPr>
          <w:i/>
        </w:rPr>
        <w:t xml:space="preserve">Por aluno </w:t>
      </w:r>
    </w:p>
    <w:p w14:paraId="5A170B03" w14:textId="0D563D1D" w:rsidR="00E97DF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 xml:space="preserve">Cópia da </w:t>
      </w:r>
      <w:r w:rsidR="008F468B">
        <w:rPr>
          <w:color w:val="000000"/>
        </w:rPr>
        <w:t>FI</w:t>
      </w:r>
      <w:r>
        <w:rPr>
          <w:color w:val="000000"/>
        </w:rPr>
        <w:t xml:space="preserve">1 </w:t>
      </w:r>
    </w:p>
    <w:p w14:paraId="410E6B53" w14:textId="4F78CE3C" w:rsidR="00E97DF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 xml:space="preserve">Cópia da </w:t>
      </w:r>
      <w:r w:rsidR="008F468B">
        <w:rPr>
          <w:color w:val="000000"/>
        </w:rPr>
        <w:t>FI</w:t>
      </w:r>
      <w:r>
        <w:rPr>
          <w:color w:val="000000"/>
        </w:rPr>
        <w:t xml:space="preserve">2 </w:t>
      </w:r>
    </w:p>
    <w:p w14:paraId="613824F2" w14:textId="77777777" w:rsidR="00E97DF4" w:rsidRDefault="00E97DF4">
      <w:pPr>
        <w:spacing w:before="120"/>
      </w:pPr>
    </w:p>
    <w:p w14:paraId="41EE30EE" w14:textId="77777777" w:rsidR="00E97DF4" w:rsidRDefault="00000000">
      <w:pPr>
        <w:spacing w:before="120"/>
        <w:rPr>
          <w:b/>
        </w:rPr>
      </w:pPr>
      <w:r>
        <w:rPr>
          <w:b/>
        </w:rPr>
        <w:t xml:space="preserve">Atividade Principal: Experiência do Papel Higiénico </w:t>
      </w:r>
    </w:p>
    <w:p w14:paraId="69D7EC35" w14:textId="77777777" w:rsidR="00E97DF4" w:rsidRDefault="00000000">
      <w:pPr>
        <w:spacing w:before="120"/>
        <w:rPr>
          <w:i/>
        </w:rPr>
      </w:pPr>
      <w:r>
        <w:rPr>
          <w:i/>
        </w:rPr>
        <w:t xml:space="preserve">Por grupo </w:t>
      </w:r>
    </w:p>
    <w:p w14:paraId="1B8D8D9D" w14:textId="77777777" w:rsidR="00E97DF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rPr>
          <w:color w:val="000000"/>
        </w:rPr>
      </w:pPr>
      <w:r>
        <w:rPr>
          <w:color w:val="000000"/>
        </w:rPr>
        <w:t xml:space="preserve">1 cultura de </w:t>
      </w:r>
      <w:proofErr w:type="spellStart"/>
      <w:r>
        <w:rPr>
          <w:i/>
          <w:color w:val="000000"/>
        </w:rPr>
        <w:t>Saccharomyces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cerevisiae</w:t>
      </w:r>
      <w:proofErr w:type="spellEnd"/>
      <w:r>
        <w:rPr>
          <w:color w:val="000000"/>
        </w:rPr>
        <w:t xml:space="preserve"> em ágar extrato de malte </w:t>
      </w:r>
    </w:p>
    <w:p w14:paraId="207E8A24" w14:textId="77777777" w:rsidR="00E97DF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rPr>
          <w:color w:val="000000"/>
        </w:rPr>
      </w:pPr>
      <w:r>
        <w:rPr>
          <w:color w:val="000000"/>
        </w:rPr>
        <w:t xml:space="preserve">3 placas de ágar extrato de malte </w:t>
      </w:r>
    </w:p>
    <w:p w14:paraId="31865335" w14:textId="77777777" w:rsidR="00E97DF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rPr>
          <w:color w:val="000000"/>
        </w:rPr>
      </w:pPr>
      <w:r>
        <w:rPr>
          <w:color w:val="000000"/>
        </w:rPr>
        <w:t>Zaragatoas estéreis (veja a preparação prévia para saber como fazer a sua)</w:t>
      </w:r>
    </w:p>
    <w:p w14:paraId="0932E0B7" w14:textId="77777777" w:rsidR="00E97DF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rPr>
          <w:color w:val="000000"/>
        </w:rPr>
      </w:pPr>
      <w:r>
        <w:rPr>
          <w:color w:val="000000"/>
        </w:rPr>
        <w:t>Papel higiénico de diferentes espessuras/estilos</w:t>
      </w:r>
    </w:p>
    <w:p w14:paraId="7FE37264" w14:textId="77777777" w:rsidR="00E97DF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rPr>
          <w:color w:val="000000"/>
        </w:rPr>
      </w:pPr>
      <w:r>
        <w:rPr>
          <w:color w:val="000000"/>
        </w:rPr>
        <w:t>Sabão</w:t>
      </w:r>
    </w:p>
    <w:p w14:paraId="53A86315" w14:textId="77777777" w:rsidR="00E97DF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rPr>
          <w:color w:val="000000"/>
        </w:rPr>
      </w:pPr>
      <w:r>
        <w:rPr>
          <w:color w:val="000000"/>
        </w:rPr>
        <w:t>Copo descartável para resíduos</w:t>
      </w:r>
    </w:p>
    <w:p w14:paraId="7DEE0719" w14:textId="77777777" w:rsidR="00E97DF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rPr>
          <w:color w:val="000000"/>
        </w:rPr>
      </w:pPr>
      <w:r>
        <w:rPr>
          <w:color w:val="000000"/>
        </w:rPr>
        <w:t>Taça</w:t>
      </w:r>
    </w:p>
    <w:p w14:paraId="2F934E8E" w14:textId="791576B6" w:rsidR="00E97DF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rPr>
          <w:color w:val="000000"/>
        </w:rPr>
      </w:pPr>
      <w:r>
        <w:rPr>
          <w:color w:val="000000"/>
        </w:rPr>
        <w:t xml:space="preserve">Desinfetante </w:t>
      </w:r>
    </w:p>
    <w:p w14:paraId="41397CD2" w14:textId="77777777" w:rsidR="00E97DF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rPr>
          <w:color w:val="000000"/>
        </w:rPr>
      </w:pPr>
      <w:r>
        <w:rPr>
          <w:color w:val="000000"/>
        </w:rPr>
        <w:t>Pinças estéreis</w:t>
      </w:r>
    </w:p>
    <w:p w14:paraId="557658F5" w14:textId="77777777" w:rsidR="00E97DF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rPr>
          <w:color w:val="000000"/>
        </w:rPr>
      </w:pPr>
      <w:r>
        <w:rPr>
          <w:color w:val="000000"/>
        </w:rPr>
        <w:t>Saco para autoclave</w:t>
      </w:r>
    </w:p>
    <w:p w14:paraId="383F9296" w14:textId="77777777" w:rsidR="00E97DF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rPr>
          <w:color w:val="000000"/>
        </w:rPr>
      </w:pPr>
      <w:r>
        <w:rPr>
          <w:color w:val="000000"/>
        </w:rPr>
        <w:t>Marcador</w:t>
      </w:r>
    </w:p>
    <w:p w14:paraId="79E74753" w14:textId="77777777" w:rsidR="00E97DF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rPr>
          <w:color w:val="000000"/>
        </w:rPr>
      </w:pPr>
      <w:r>
        <w:rPr>
          <w:color w:val="000000"/>
        </w:rPr>
        <w:t>Fita adesiva</w:t>
      </w:r>
    </w:p>
    <w:p w14:paraId="38A83C41" w14:textId="77777777" w:rsidR="00E97DF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rPr>
          <w:color w:val="000000"/>
        </w:rPr>
      </w:pPr>
      <w:r>
        <w:rPr>
          <w:color w:val="000000"/>
        </w:rPr>
        <w:t>Para fazer as suas próprias zaragatoas estéreis (opcional)</w:t>
      </w:r>
    </w:p>
    <w:p w14:paraId="291C6241" w14:textId="77777777" w:rsidR="00E97DF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rPr>
          <w:color w:val="000000"/>
        </w:rPr>
      </w:pPr>
      <w:r>
        <w:rPr>
          <w:color w:val="000000"/>
        </w:rPr>
        <w:t xml:space="preserve">Palitos de cocktail </w:t>
      </w:r>
    </w:p>
    <w:p w14:paraId="40F22CE2" w14:textId="77777777" w:rsidR="00E97DF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rPr>
          <w:color w:val="000000"/>
        </w:rPr>
      </w:pPr>
      <w:r>
        <w:rPr>
          <w:color w:val="000000"/>
        </w:rPr>
        <w:t>Algodão absorvível</w:t>
      </w:r>
    </w:p>
    <w:p w14:paraId="25B0A8B4" w14:textId="77777777" w:rsidR="00E97DF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rPr>
          <w:color w:val="000000"/>
        </w:rPr>
      </w:pPr>
      <w:r>
        <w:rPr>
          <w:color w:val="000000"/>
        </w:rPr>
        <w:t>Saco para autoclave</w:t>
      </w:r>
    </w:p>
    <w:p w14:paraId="0544C9A0" w14:textId="77777777" w:rsidR="00E97DF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rPr>
          <w:color w:val="000000"/>
        </w:rPr>
      </w:pPr>
      <w:r>
        <w:rPr>
          <w:color w:val="000000"/>
        </w:rPr>
        <w:t xml:space="preserve">Folha de alumínio </w:t>
      </w:r>
    </w:p>
    <w:p w14:paraId="3AF7B67F" w14:textId="77777777" w:rsidR="00E97DF4" w:rsidRDefault="00000000">
      <w:pPr>
        <w:spacing w:before="120"/>
      </w:pPr>
      <w:r>
        <w:t xml:space="preserve"> </w:t>
      </w:r>
    </w:p>
    <w:p w14:paraId="4C2108E4" w14:textId="77777777" w:rsidR="00E97DF4" w:rsidRDefault="00000000">
      <w:pPr>
        <w:spacing w:before="120"/>
      </w:pPr>
      <w:r>
        <w:t xml:space="preserve"> </w:t>
      </w:r>
    </w:p>
    <w:p w14:paraId="2A5EFC1B" w14:textId="77777777" w:rsidR="00E97DF4" w:rsidRDefault="00E97DF4">
      <w:pPr>
        <w:spacing w:before="120"/>
      </w:pPr>
    </w:p>
    <w:p w14:paraId="18FA5328" w14:textId="77777777" w:rsidR="00E97DF4" w:rsidRDefault="00000000">
      <w:pPr>
        <w:spacing w:before="120"/>
        <w:rPr>
          <w:b/>
        </w:rPr>
      </w:pPr>
      <w:r>
        <w:rPr>
          <w:b/>
        </w:rPr>
        <w:t xml:space="preserve">Atividade Suplementar 1: Cadeia de Infeção de Gastroenterite </w:t>
      </w:r>
    </w:p>
    <w:p w14:paraId="5654D39C" w14:textId="77777777" w:rsidR="00E97DF4" w:rsidRDefault="00000000">
      <w:pPr>
        <w:spacing w:before="120"/>
        <w:rPr>
          <w:i/>
        </w:rPr>
      </w:pPr>
      <w:r>
        <w:rPr>
          <w:i/>
        </w:rPr>
        <w:t xml:space="preserve">Por aluno </w:t>
      </w:r>
    </w:p>
    <w:p w14:paraId="0F46FCB7" w14:textId="3AAE6AD2" w:rsidR="00E97DF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 xml:space="preserve">Cópia da </w:t>
      </w:r>
      <w:r w:rsidR="008F468B">
        <w:rPr>
          <w:color w:val="000000"/>
        </w:rPr>
        <w:t>FI</w:t>
      </w:r>
      <w:r>
        <w:rPr>
          <w:color w:val="000000"/>
        </w:rPr>
        <w:t xml:space="preserve">1 </w:t>
      </w:r>
    </w:p>
    <w:p w14:paraId="3159A151" w14:textId="187DD047" w:rsidR="00E97DF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 xml:space="preserve">Cópia da </w:t>
      </w:r>
      <w:r w:rsidR="008F468B">
        <w:rPr>
          <w:color w:val="000000"/>
        </w:rPr>
        <w:t>FI</w:t>
      </w:r>
      <w:r>
        <w:rPr>
          <w:color w:val="000000"/>
        </w:rPr>
        <w:t xml:space="preserve">2 </w:t>
      </w:r>
    </w:p>
    <w:p w14:paraId="568E7A0A" w14:textId="77777777" w:rsidR="00E97DF4" w:rsidRDefault="00E97DF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60"/>
        <w:rPr>
          <w:color w:val="000000"/>
        </w:rPr>
      </w:pPr>
    </w:p>
    <w:p w14:paraId="32ECB4C4" w14:textId="77777777" w:rsidR="00E97DF4" w:rsidRDefault="00000000">
      <w:pPr>
        <w:spacing w:before="120"/>
        <w:rPr>
          <w:b/>
        </w:rPr>
      </w:pPr>
      <w:r>
        <w:rPr>
          <w:b/>
        </w:rPr>
        <w:t xml:space="preserve">Atividade Suplementar 2 e 3: Questionário sobre Higiene das Mãos e Respiratória s </w:t>
      </w:r>
    </w:p>
    <w:p w14:paraId="3DDF8298" w14:textId="77777777" w:rsidR="00E97DF4" w:rsidRDefault="00000000">
      <w:pPr>
        <w:spacing w:before="120"/>
        <w:rPr>
          <w:i/>
        </w:rPr>
      </w:pPr>
      <w:r>
        <w:rPr>
          <w:i/>
        </w:rPr>
        <w:t xml:space="preserve">Por aluno </w:t>
      </w:r>
    </w:p>
    <w:p w14:paraId="42A1CE52" w14:textId="39C531DB" w:rsidR="00E97DF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 xml:space="preserve">Cópia da </w:t>
      </w:r>
      <w:r w:rsidR="00D156A6">
        <w:rPr>
          <w:color w:val="000000"/>
        </w:rPr>
        <w:t>F</w:t>
      </w:r>
      <w:r w:rsidR="008F468B">
        <w:rPr>
          <w:color w:val="000000"/>
        </w:rPr>
        <w:t>T</w:t>
      </w:r>
      <w:r>
        <w:rPr>
          <w:color w:val="000000"/>
        </w:rPr>
        <w:t>1</w:t>
      </w:r>
    </w:p>
    <w:p w14:paraId="5474F61B" w14:textId="412FBD13" w:rsidR="00E97DF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 xml:space="preserve">Cópia da </w:t>
      </w:r>
      <w:r w:rsidR="00D156A6">
        <w:rPr>
          <w:color w:val="000000"/>
        </w:rPr>
        <w:t>F</w:t>
      </w:r>
      <w:r w:rsidR="008F468B">
        <w:rPr>
          <w:color w:val="000000"/>
        </w:rPr>
        <w:t>T</w:t>
      </w:r>
      <w:r>
        <w:rPr>
          <w:color w:val="000000"/>
        </w:rPr>
        <w:t xml:space="preserve">2 </w:t>
      </w:r>
    </w:p>
    <w:p w14:paraId="26124D3E" w14:textId="77777777" w:rsidR="00E97DF4" w:rsidRDefault="00E97DF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60"/>
        <w:rPr>
          <w:color w:val="000000"/>
        </w:rPr>
      </w:pPr>
    </w:p>
    <w:p w14:paraId="2729F86D" w14:textId="77777777" w:rsidR="00E97DF4" w:rsidRDefault="00000000">
      <w:pPr>
        <w:spacing w:before="120"/>
        <w:rPr>
          <w:b/>
        </w:rPr>
      </w:pPr>
      <w:r>
        <w:rPr>
          <w:b/>
        </w:rPr>
        <w:t>Materiais de Apoio Adicionais</w:t>
      </w:r>
    </w:p>
    <w:p w14:paraId="102C2A38" w14:textId="77777777" w:rsidR="00E97DF4" w:rsidRDefault="00000000">
      <w:pPr>
        <w:spacing w:before="120"/>
        <w:rPr>
          <w:i/>
        </w:rPr>
      </w:pPr>
      <w:r>
        <w:rPr>
          <w:i/>
        </w:rPr>
        <w:t xml:space="preserve">Por turma </w:t>
      </w:r>
    </w:p>
    <w:p w14:paraId="36A10274" w14:textId="2261BFA3" w:rsidR="00E97DF4" w:rsidRDefault="00000000" w:rsidP="00401A1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 w:themeColor="text1"/>
        </w:rPr>
      </w:pPr>
      <w:r w:rsidRPr="00401A11">
        <w:rPr>
          <w:color w:val="000000" w:themeColor="text1"/>
        </w:rPr>
        <w:t>Cópia d</w:t>
      </w:r>
      <w:r w:rsidR="004D3769" w:rsidRPr="00401A11">
        <w:rPr>
          <w:color w:val="000000" w:themeColor="text1"/>
        </w:rPr>
        <w:t>o</w:t>
      </w:r>
      <w:r w:rsidRPr="00401A11">
        <w:rPr>
          <w:color w:val="000000" w:themeColor="text1"/>
        </w:rPr>
        <w:t xml:space="preserve"> PP1 sobre a propagação e prevenção de infeções </w:t>
      </w:r>
    </w:p>
    <w:p w14:paraId="1B019E71" w14:textId="78C9E9DF" w:rsidR="00401A11" w:rsidRPr="00401A11" w:rsidRDefault="00504F4A" w:rsidP="00401A1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60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46464" behindDoc="0" locked="0" layoutInCell="1" hidden="0" allowOverlap="1" wp14:anchorId="7DB78049" wp14:editId="1C8F0698">
            <wp:simplePos x="0" y="0"/>
            <wp:positionH relativeFrom="column">
              <wp:posOffset>-1905</wp:posOffset>
            </wp:positionH>
            <wp:positionV relativeFrom="paragraph">
              <wp:posOffset>185420</wp:posOffset>
            </wp:positionV>
            <wp:extent cx="314542" cy="419100"/>
            <wp:effectExtent l="0" t="0" r="0" b="0"/>
            <wp:wrapSquare wrapText="bothSides" distT="0" distB="0" distL="114300" distR="114300"/>
            <wp:docPr id="28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542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9E7F1B5" w14:textId="0507014F" w:rsidR="00E97DF4" w:rsidRDefault="00000000">
      <w:pPr>
        <w:pStyle w:val="Ttulo2"/>
      </w:pPr>
      <w:r>
        <w:t xml:space="preserve"> Materiais de Apoio</w:t>
      </w:r>
    </w:p>
    <w:p w14:paraId="3230973A" w14:textId="679A5673" w:rsidR="00E97DF4" w:rsidRDefault="008F46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>FI</w:t>
      </w:r>
      <w:r w:rsidR="00D156A6">
        <w:rPr>
          <w:color w:val="000000"/>
        </w:rPr>
        <w:t xml:space="preserve">1 Póster da Cadeia de Infeção  </w:t>
      </w:r>
    </w:p>
    <w:p w14:paraId="0D266A2F" w14:textId="7164C8CC" w:rsidR="00E97DF4" w:rsidRDefault="008F46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>FI</w:t>
      </w:r>
      <w:r w:rsidR="00D156A6">
        <w:rPr>
          <w:color w:val="000000"/>
        </w:rPr>
        <w:t xml:space="preserve">2 Póster sobre Quebra da Cadeia de Infeção </w:t>
      </w:r>
    </w:p>
    <w:p w14:paraId="15C445F3" w14:textId="1C6A2C05" w:rsidR="00E97DF4" w:rsidRDefault="008F46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>FI</w:t>
      </w:r>
      <w:r w:rsidR="00D156A6">
        <w:rPr>
          <w:color w:val="000000"/>
        </w:rPr>
        <w:t>3 Póster sobre Lavagem das Mãos</w:t>
      </w:r>
    </w:p>
    <w:p w14:paraId="25BC2996" w14:textId="7532D2EA" w:rsidR="00E97DF4" w:rsidRDefault="004D37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>F</w:t>
      </w:r>
      <w:r w:rsidR="008F468B">
        <w:rPr>
          <w:color w:val="000000"/>
        </w:rPr>
        <w:t>T</w:t>
      </w:r>
      <w:r>
        <w:rPr>
          <w:color w:val="000000"/>
        </w:rPr>
        <w:t xml:space="preserve">1 Questionário sobre Higiene das Mãos </w:t>
      </w:r>
    </w:p>
    <w:p w14:paraId="3E941CB6" w14:textId="534A57A9" w:rsidR="00E97DF4" w:rsidRDefault="00D156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>F</w:t>
      </w:r>
      <w:r w:rsidR="008F468B">
        <w:rPr>
          <w:color w:val="000000"/>
        </w:rPr>
        <w:t>T</w:t>
      </w:r>
      <w:r>
        <w:rPr>
          <w:color w:val="000000"/>
        </w:rPr>
        <w:t>2 Questionário sobre Higiene Respiratória</w:t>
      </w:r>
    </w:p>
    <w:p w14:paraId="1313F68C" w14:textId="77777777" w:rsidR="00E97DF4" w:rsidRDefault="00E97DF4">
      <w:pPr>
        <w:spacing w:before="120"/>
      </w:pPr>
    </w:p>
    <w:p w14:paraId="7FE613C0" w14:textId="77777777" w:rsidR="00E97DF4" w:rsidRPr="00060BDC" w:rsidRDefault="00E97DF4">
      <w:pPr>
        <w:spacing w:before="120"/>
        <w:rPr>
          <w:sz w:val="20"/>
          <w:szCs w:val="20"/>
        </w:rPr>
      </w:pPr>
    </w:p>
    <w:p w14:paraId="3890A41D" w14:textId="77777777" w:rsidR="00E97DF4" w:rsidRDefault="00E97DF4">
      <w:pPr>
        <w:spacing w:before="120"/>
      </w:pPr>
    </w:p>
    <w:p w14:paraId="1FF4ADA6" w14:textId="77777777" w:rsidR="00E97DF4" w:rsidRDefault="00E97DF4">
      <w:pPr>
        <w:spacing w:before="120"/>
        <w:sectPr w:rsidR="00E97DF4">
          <w:type w:val="continuous"/>
          <w:pgSz w:w="11900" w:h="16840"/>
          <w:pgMar w:top="720" w:right="720" w:bottom="720" w:left="720" w:header="709" w:footer="709" w:gutter="0"/>
          <w:cols w:num="2" w:space="720" w:equalWidth="0">
            <w:col w:w="4876" w:space="708"/>
            <w:col w:w="4876" w:space="0"/>
          </w:cols>
        </w:sectPr>
      </w:pPr>
    </w:p>
    <w:p w14:paraId="08B68D3A" w14:textId="77777777" w:rsidR="00E97DF4" w:rsidRDefault="00000000">
      <w:pPr>
        <w:pStyle w:val="Ttulo2"/>
      </w:pPr>
      <w:r>
        <w:t xml:space="preserve"> Preparação Prévia</w:t>
      </w:r>
      <w:r>
        <w:rPr>
          <w:noProof/>
        </w:rPr>
        <w:drawing>
          <wp:anchor distT="0" distB="0" distL="114300" distR="114300" simplePos="0" relativeHeight="251647488" behindDoc="0" locked="0" layoutInCell="1" hidden="0" allowOverlap="1" wp14:anchorId="2EC65E43" wp14:editId="35FCBA14">
            <wp:simplePos x="0" y="0"/>
            <wp:positionH relativeFrom="column">
              <wp:posOffset>5939</wp:posOffset>
            </wp:positionH>
            <wp:positionV relativeFrom="paragraph">
              <wp:posOffset>107</wp:posOffset>
            </wp:positionV>
            <wp:extent cx="409575" cy="409575"/>
            <wp:effectExtent l="0" t="0" r="0" b="0"/>
            <wp:wrapSquare wrapText="bothSides" distT="0" distB="0" distL="114300" distR="114300"/>
            <wp:docPr id="1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E54AE54" w14:textId="77777777" w:rsidR="00E97DF4" w:rsidRDefault="00000000">
      <w:pPr>
        <w:spacing w:before="120"/>
      </w:pPr>
      <w:r>
        <w:rPr>
          <w:b/>
        </w:rPr>
        <w:t>Prepare as placas de ágar extrato de malte</w:t>
      </w:r>
      <w:r>
        <w:t xml:space="preserve">: </w:t>
      </w:r>
    </w:p>
    <w:p w14:paraId="71B0B88F" w14:textId="77777777" w:rsidR="00E97DF4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 xml:space="preserve">Dissolva 15 g. de extrato de malte e 18 g. de ágar bacteriológico em 1 </w:t>
      </w:r>
      <w:r>
        <w:t>l.</w:t>
      </w:r>
      <w:r>
        <w:rPr>
          <w:color w:val="000000"/>
        </w:rPr>
        <w:t xml:space="preserve"> de água destilada </w:t>
      </w:r>
    </w:p>
    <w:p w14:paraId="23A5434E" w14:textId="77777777" w:rsidR="00E97DF4" w:rsidRDefault="00000000">
      <w:pPr>
        <w:spacing w:before="120"/>
        <w:ind w:left="360"/>
        <w:rPr>
          <w:b/>
        </w:rPr>
      </w:pPr>
      <w:r>
        <w:rPr>
          <w:b/>
        </w:rPr>
        <w:t xml:space="preserve">Prepare as culturas: </w:t>
      </w:r>
    </w:p>
    <w:p w14:paraId="1613DCD5" w14:textId="77777777" w:rsidR="00E97DF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 xml:space="preserve">Inocule as placas de ágar extrato de malte com algumas gotas da cultura de </w:t>
      </w:r>
      <w:proofErr w:type="spellStart"/>
      <w:r>
        <w:rPr>
          <w:i/>
          <w:color w:val="000000"/>
        </w:rPr>
        <w:t>Saccharomyces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cerevisiae</w:t>
      </w:r>
      <w:proofErr w:type="spellEnd"/>
      <w:r>
        <w:rPr>
          <w:color w:val="000000"/>
        </w:rPr>
        <w:t xml:space="preserve"> num caldo de extrato de malte.</w:t>
      </w:r>
    </w:p>
    <w:p w14:paraId="3E4D948C" w14:textId="7F4A7AD6" w:rsidR="00E97DF4" w:rsidRPr="00E576C5" w:rsidRDefault="00000000" w:rsidP="00E576C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>Espalhe o líquido uniformemente sobre a superfície do ágar usando um espalhador de células de vidro estéril e incube durante 48 horas a 20 - 25° C.</w:t>
      </w:r>
    </w:p>
    <w:p w14:paraId="41489DB8" w14:textId="77777777" w:rsidR="00E97DF4" w:rsidRDefault="00000000">
      <w:pPr>
        <w:spacing w:before="120"/>
        <w:ind w:left="360"/>
        <w:rPr>
          <w:b/>
        </w:rPr>
      </w:pPr>
      <w:r>
        <w:rPr>
          <w:b/>
        </w:rPr>
        <w:t xml:space="preserve">Esterilize as pinças: </w:t>
      </w:r>
    </w:p>
    <w:p w14:paraId="19D77409" w14:textId="244E7C3E" w:rsidR="00E97DF4" w:rsidRDefault="00000000">
      <w:pPr>
        <w:spacing w:before="120"/>
        <w:ind w:left="709" w:hanging="349"/>
      </w:pPr>
      <w:r>
        <w:t xml:space="preserve">1. </w:t>
      </w:r>
      <w:r>
        <w:tab/>
        <w:t xml:space="preserve">Esterilize as pinças cobrindo-as com papel de alumínio e faça </w:t>
      </w:r>
      <w:r w:rsidR="00D156A6">
        <w:t>autoclavagem</w:t>
      </w:r>
      <w:r>
        <w:t>.</w:t>
      </w:r>
    </w:p>
    <w:p w14:paraId="798B4F17" w14:textId="77777777" w:rsidR="00E97DF4" w:rsidRDefault="00000000">
      <w:pPr>
        <w:spacing w:before="120"/>
        <w:ind w:left="426" w:hanging="66"/>
        <w:rPr>
          <w:sz w:val="8"/>
          <w:szCs w:val="8"/>
        </w:rPr>
      </w:pPr>
      <w:r>
        <w:tab/>
      </w:r>
    </w:p>
    <w:p w14:paraId="70660CAE" w14:textId="77777777" w:rsidR="00E97DF4" w:rsidRDefault="00000000">
      <w:pPr>
        <w:spacing w:before="120"/>
        <w:ind w:left="426" w:hanging="66"/>
      </w:pPr>
      <w:r>
        <w:t>Para fazer zaragatoas estéreis (opcional se não as tiver adquirido):</w:t>
      </w:r>
    </w:p>
    <w:p w14:paraId="16015BA3" w14:textId="77777777" w:rsidR="00E97DF4" w:rsidRDefault="00000000">
      <w:pPr>
        <w:spacing w:before="120"/>
        <w:ind w:left="709" w:hanging="349"/>
      </w:pPr>
      <w:r>
        <w:t xml:space="preserve">1. </w:t>
      </w:r>
      <w:r>
        <w:tab/>
        <w:t>Os cotonetes comercialmente disponíveis (não esterilizados) devem ser evitados, poderão estar impregnados com produtos químicos antimicrobianos.</w:t>
      </w:r>
    </w:p>
    <w:p w14:paraId="4D252965" w14:textId="77777777" w:rsidR="00E97DF4" w:rsidRDefault="00000000">
      <w:pPr>
        <w:spacing w:before="120"/>
        <w:ind w:left="709" w:hanging="349"/>
      </w:pPr>
      <w:r>
        <w:t xml:space="preserve">2. </w:t>
      </w:r>
      <w:r>
        <w:tab/>
        <w:t>Enrole algodão absorvente à volta de um palito de cocktail. Devem ser embrulhados em conjuntos de três, em papel de alumínio e esterilizados num saco para autoclave.</w:t>
      </w:r>
    </w:p>
    <w:p w14:paraId="25B1F5D7" w14:textId="77777777" w:rsidR="00E97DF4" w:rsidRDefault="00000000">
      <w:pPr>
        <w:spacing w:before="120"/>
        <w:ind w:left="709" w:hanging="349"/>
      </w:pPr>
      <w:r>
        <w:t xml:space="preserve">3. </w:t>
      </w:r>
      <w:r>
        <w:tab/>
        <w:t>Se desejar partir parcialmente os palitos de cocktail para criar um formato em L, ajudará a esfregar a levedura nas placas de ágar.</w:t>
      </w:r>
    </w:p>
    <w:p w14:paraId="3730ED08" w14:textId="77777777" w:rsidR="00E97DF4" w:rsidRDefault="00000000">
      <w:pPr>
        <w:spacing w:before="120"/>
        <w:ind w:left="360"/>
        <w:rPr>
          <w:b/>
        </w:rPr>
      </w:pPr>
      <w:r>
        <w:rPr>
          <w:b/>
        </w:rPr>
        <w:t xml:space="preserve">Escolha do papel higiénico: </w:t>
      </w:r>
    </w:p>
    <w:p w14:paraId="0D3F4C48" w14:textId="33ACAB8D" w:rsidR="00E576C5" w:rsidRDefault="00000000" w:rsidP="00E576C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>Pode fornecer um papel liso tradicional ou um papel macio para comparação.</w:t>
      </w:r>
    </w:p>
    <w:p w14:paraId="023E13EC" w14:textId="228EF417" w:rsidR="00060BDC" w:rsidRDefault="00060BDC" w:rsidP="00060BDC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</w:p>
    <w:p w14:paraId="6136E867" w14:textId="127EA44B" w:rsidR="00060BDC" w:rsidRDefault="00060BDC" w:rsidP="00060BDC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</w:p>
    <w:p w14:paraId="1F7181CD" w14:textId="608D63EC" w:rsidR="00060BDC" w:rsidRDefault="00060BDC" w:rsidP="00060BDC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</w:p>
    <w:p w14:paraId="2B3F3565" w14:textId="32F0234F" w:rsidR="00060BDC" w:rsidRDefault="00060BDC" w:rsidP="00060BDC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</w:p>
    <w:p w14:paraId="41874958" w14:textId="7E157EEB" w:rsidR="00060BDC" w:rsidRDefault="00060BDC" w:rsidP="00060BDC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</w:p>
    <w:p w14:paraId="19B3084A" w14:textId="0451CFBC" w:rsidR="00060BDC" w:rsidRDefault="00060BDC" w:rsidP="00060BDC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</w:p>
    <w:p w14:paraId="519B1266" w14:textId="451DA840" w:rsidR="00060BDC" w:rsidRDefault="00060BDC" w:rsidP="00060BDC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</w:p>
    <w:p w14:paraId="1DCC66E2" w14:textId="4593B874" w:rsidR="00060BDC" w:rsidRDefault="00060BDC" w:rsidP="00060BDC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</w:p>
    <w:p w14:paraId="4F181780" w14:textId="6A4A6FC6" w:rsidR="00060BDC" w:rsidRDefault="00060BDC" w:rsidP="00060BDC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</w:p>
    <w:p w14:paraId="44AEFCCF" w14:textId="08257109" w:rsidR="00060BDC" w:rsidRDefault="00060BDC" w:rsidP="00060BDC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</w:p>
    <w:p w14:paraId="1F6E25F6" w14:textId="5FB310FA" w:rsidR="00060BDC" w:rsidRDefault="00060BDC" w:rsidP="00060BDC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</w:p>
    <w:p w14:paraId="739F3304" w14:textId="3D750562" w:rsidR="00060BDC" w:rsidRDefault="00060BDC" w:rsidP="00060BDC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</w:p>
    <w:p w14:paraId="4D5C4DDA" w14:textId="69238872" w:rsidR="00060BDC" w:rsidRDefault="00060BDC" w:rsidP="00060BDC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</w:p>
    <w:p w14:paraId="13367EF8" w14:textId="2CB1A5BE" w:rsidR="00060BDC" w:rsidRDefault="00060BDC" w:rsidP="00060BDC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</w:p>
    <w:p w14:paraId="363045F6" w14:textId="74F8C355" w:rsidR="00060BDC" w:rsidRDefault="00060BDC" w:rsidP="00060BDC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</w:p>
    <w:p w14:paraId="066A9356" w14:textId="77777777" w:rsidR="00060BDC" w:rsidRPr="00E576C5" w:rsidRDefault="00060BDC" w:rsidP="00060BDC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</w:p>
    <w:p w14:paraId="4BB9CA35" w14:textId="77777777" w:rsidR="00E97DF4" w:rsidRDefault="00000000">
      <w:pPr>
        <w:spacing w:before="120"/>
        <w:ind w:left="360"/>
        <w:sectPr w:rsidR="00E97DF4">
          <w:type w:val="continuous"/>
          <w:pgSz w:w="11900" w:h="16840"/>
          <w:pgMar w:top="720" w:right="720" w:bottom="720" w:left="720" w:header="709" w:footer="709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hidden="0" allowOverlap="1" wp14:anchorId="2798F5ED" wp14:editId="3B7B6855">
                <wp:simplePos x="0" y="0"/>
                <wp:positionH relativeFrom="column">
                  <wp:posOffset>-96627</wp:posOffset>
                </wp:positionH>
                <wp:positionV relativeFrom="paragraph">
                  <wp:posOffset>122158</wp:posOffset>
                </wp:positionV>
                <wp:extent cx="6893938" cy="8364786"/>
                <wp:effectExtent l="19050" t="19050" r="21590" b="1778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3938" cy="8364786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7030A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5BEE7F" w14:textId="77777777" w:rsidR="00E97DF4" w:rsidRDefault="00E97DF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8F5ED" id="Retângulo 3" o:spid="_x0000_s1028" style="position:absolute;left:0;text-align:left;margin-left:-7.6pt;margin-top:9.6pt;width:542.85pt;height:658.6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" filled="f" strokecolor="#7030a0" strokeweight="3pt">
                <v:stroke startarrowwidth="narrow" startarrowlength="short" endarrowwidth="narrow" endarrowlength="short"/>
                <v:textbox inset="2.53958mm,2.53958mm,2.53958mm,2.53958mm">
                  <w:txbxContent>
                    <w:p w14:paraId="0F5BEE7F" w14:textId="77777777" w:rsidR="00E97DF4" w:rsidRDefault="00E97DF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18F23CE" w14:textId="77777777" w:rsidR="00E97DF4" w:rsidRDefault="00000000">
      <w:pPr>
        <w:pStyle w:val="Ttulo2"/>
      </w:pPr>
      <w:r>
        <w:t>Palavras-Chave</w:t>
      </w:r>
    </w:p>
    <w:p w14:paraId="5B5D536D" w14:textId="77777777" w:rsidR="00E97DF4" w:rsidRDefault="00000000">
      <w:r>
        <w:t>Bactérias</w:t>
      </w:r>
    </w:p>
    <w:p w14:paraId="26566247" w14:textId="77777777" w:rsidR="00E97DF4" w:rsidRDefault="00000000">
      <w:r>
        <w:t>COVID-19</w:t>
      </w:r>
    </w:p>
    <w:p w14:paraId="5B0503ED" w14:textId="77777777" w:rsidR="00E97DF4" w:rsidRDefault="00000000">
      <w:r>
        <w:t>Epidemia</w:t>
      </w:r>
    </w:p>
    <w:p w14:paraId="6A747589" w14:textId="77777777" w:rsidR="00E97DF4" w:rsidRDefault="00000000">
      <w:r>
        <w:t>Fungos</w:t>
      </w:r>
    </w:p>
    <w:p w14:paraId="10CDEBD4" w14:textId="77777777" w:rsidR="00E97DF4" w:rsidRDefault="00000000">
      <w:r>
        <w:t>Pandemia</w:t>
      </w:r>
    </w:p>
    <w:p w14:paraId="46DCDC70" w14:textId="77777777" w:rsidR="00E97DF4" w:rsidRDefault="00000000">
      <w:r>
        <w:t>Patogénicos</w:t>
      </w:r>
    </w:p>
    <w:p w14:paraId="220185E9" w14:textId="77777777" w:rsidR="00E97DF4" w:rsidRDefault="00000000">
      <w:r>
        <w:t>Toxina</w:t>
      </w:r>
    </w:p>
    <w:p w14:paraId="2F7B1197" w14:textId="77777777" w:rsidR="00E97DF4" w:rsidRDefault="00000000">
      <w:pPr>
        <w:rPr>
          <w:b/>
          <w:sz w:val="36"/>
          <w:szCs w:val="36"/>
        </w:rPr>
      </w:pPr>
      <w:r>
        <w:t>Vírus</w:t>
      </w:r>
      <w:r>
        <w:rPr>
          <w:b/>
          <w:sz w:val="36"/>
          <w:szCs w:val="36"/>
        </w:rPr>
        <w:t xml:space="preserve"> </w:t>
      </w:r>
    </w:p>
    <w:p w14:paraId="1F5E8E72" w14:textId="77777777" w:rsidR="00E97DF4" w:rsidRDefault="00E97DF4">
      <w:pPr>
        <w:rPr>
          <w:b/>
          <w:sz w:val="36"/>
          <w:szCs w:val="36"/>
        </w:rPr>
      </w:pPr>
    </w:p>
    <w:p w14:paraId="098B74EC" w14:textId="77777777" w:rsidR="00E97DF4" w:rsidRDefault="00000000">
      <w:pPr>
        <w:pStyle w:val="Ttulo2"/>
      </w:pPr>
      <w:r>
        <w:t>Saúde &amp; Segurança</w:t>
      </w:r>
    </w:p>
    <w:p w14:paraId="46113C7A" w14:textId="77777777" w:rsidR="00E97DF4" w:rsidRDefault="00000000">
      <w:pPr>
        <w:spacing w:before="240" w:line="276" w:lineRule="auto"/>
      </w:pPr>
      <w:r>
        <w:t>Certifique-se que os alunos não têm alergias a sabão ou problemas de pele sensível.</w:t>
      </w:r>
    </w:p>
    <w:p w14:paraId="1E49FDBF" w14:textId="77777777" w:rsidR="00E97DF4" w:rsidRDefault="00000000">
      <w:pPr>
        <w:spacing w:before="240" w:line="276" w:lineRule="auto"/>
      </w:pPr>
      <w:r>
        <w:t>Os alunos e professores devem lavar bem as mãos depois, pois existe o risco de uma cultura inadvertida de organismos já presentes na pele.</w:t>
      </w:r>
    </w:p>
    <w:p w14:paraId="179851AB" w14:textId="77777777" w:rsidR="00E97DF4" w:rsidRDefault="00000000">
      <w:pPr>
        <w:spacing w:before="240" w:line="276" w:lineRule="auto"/>
      </w:pPr>
      <w:r>
        <w:t>Todo o papel higiénico, zaragatoas e resíduos devem ser colocados num copo descartável (um por grupo) e todos os copos descartáveis com todos os resíduos devem ser esterilizados num saco para autoclave antes do seu descarte.</w:t>
      </w:r>
    </w:p>
    <w:p w14:paraId="4981D953" w14:textId="76A603E7" w:rsidR="00E576C5" w:rsidRDefault="00000000" w:rsidP="00E576C5">
      <w:pPr>
        <w:spacing w:before="240" w:line="276" w:lineRule="auto"/>
      </w:pPr>
      <w:r>
        <w:t xml:space="preserve">Descarte todo o material da experiência de acordo com a política da escola sobre descarte de culturas de microrganismos. </w:t>
      </w:r>
    </w:p>
    <w:p w14:paraId="157B1494" w14:textId="47C9CAF6" w:rsidR="00E97DF4" w:rsidRDefault="00000000">
      <w:pPr>
        <w:spacing w:line="276" w:lineRule="auto"/>
        <w:rPr>
          <w:b/>
          <w:sz w:val="36"/>
          <w:szCs w:val="36"/>
        </w:rPr>
      </w:pPr>
      <w:r>
        <w:br w:type="column"/>
      </w:r>
      <w:r>
        <w:rPr>
          <w:b/>
          <w:sz w:val="36"/>
          <w:szCs w:val="36"/>
        </w:rPr>
        <w:t>Hiperligações</w:t>
      </w:r>
    </w:p>
    <w:p w14:paraId="513571ED" w14:textId="24048CF3" w:rsidR="00504F4A" w:rsidRPr="00504F4A" w:rsidRDefault="00000000">
      <w:pPr>
        <w:spacing w:before="120"/>
      </w:pPr>
      <w:hyperlink r:id="rId15" w:history="1">
        <w:r w:rsidR="00504F4A" w:rsidRPr="00DF1E71">
          <w:rPr>
            <w:rStyle w:val="Hiperligao"/>
          </w:rPr>
          <w:t>https://www.e-bug.eu/pt-pt/ensino-secund%C3%A1rio-higiene-das-m%C3%A3os-e-respirat%C3%B3ria</w:t>
        </w:r>
      </w:hyperlink>
      <w:r w:rsidR="00504F4A">
        <w:t xml:space="preserve"> </w:t>
      </w:r>
    </w:p>
    <w:p w14:paraId="4EA7E980" w14:textId="77777777" w:rsidR="00E97DF4" w:rsidRDefault="00E97DF4">
      <w:pPr>
        <w:spacing w:before="120"/>
      </w:pPr>
    </w:p>
    <w:p w14:paraId="1AB5BA61" w14:textId="77777777" w:rsidR="00E97DF4" w:rsidRDefault="00000000">
      <w:pPr>
        <w:pStyle w:val="Ttulo2"/>
      </w:pPr>
      <w:r>
        <w:t>Modificações</w:t>
      </w:r>
    </w:p>
    <w:p w14:paraId="7E0CB149" w14:textId="4B50233C" w:rsidR="00E97DF4" w:rsidRDefault="00000000">
      <w:pPr>
        <w:spacing w:before="120"/>
      </w:pPr>
      <w:r>
        <w:t xml:space="preserve">Se houver um surto de doença respiratória e o uso de máscara for recomendado, pode incluir uma etapa para mostrar como uma máscara pode bloquear os microrganismos de um espirro/tosse. Inclua sempre o lenço como um dos passos e reforce a mensagem: prender, descartar, matar e, em seguida, lavar bem as </w:t>
      </w:r>
      <w:proofErr w:type="spellStart"/>
      <w:r>
        <w:t>mãos.Pode</w:t>
      </w:r>
      <w:proofErr w:type="spellEnd"/>
      <w:r>
        <w:t xml:space="preserve"> exibir o póster de lavagem das mãos </w:t>
      </w:r>
      <w:r w:rsidR="008F468B">
        <w:t>FI</w:t>
      </w:r>
      <w:r>
        <w:t xml:space="preserve">3 para reforçar </w:t>
      </w:r>
      <w:r w:rsidR="00E576C5">
        <w:t xml:space="preserve">as práticas de lavagem. </w:t>
      </w:r>
    </w:p>
    <w:p w14:paraId="47FA267E" w14:textId="77777777" w:rsidR="00E97DF4" w:rsidRDefault="00E97DF4">
      <w:pPr>
        <w:spacing w:before="120"/>
      </w:pPr>
    </w:p>
    <w:p w14:paraId="62A39C0B" w14:textId="77777777" w:rsidR="00E97DF4" w:rsidRDefault="00E97DF4">
      <w:pPr>
        <w:spacing w:before="120"/>
      </w:pPr>
    </w:p>
    <w:p w14:paraId="39A63DE5" w14:textId="77777777" w:rsidR="00E97DF4" w:rsidRDefault="00E97DF4">
      <w:pPr>
        <w:spacing w:before="120"/>
      </w:pPr>
    </w:p>
    <w:p w14:paraId="39A1433F" w14:textId="77777777" w:rsidR="00E97DF4" w:rsidRDefault="00E97DF4">
      <w:pPr>
        <w:spacing w:before="120"/>
      </w:pPr>
    </w:p>
    <w:p w14:paraId="7A9DA58B" w14:textId="77777777" w:rsidR="00E97DF4" w:rsidRDefault="00E97DF4">
      <w:pPr>
        <w:spacing w:before="120"/>
      </w:pPr>
    </w:p>
    <w:p w14:paraId="0CE4C7A6" w14:textId="77777777" w:rsidR="00E97DF4" w:rsidRDefault="00E97DF4">
      <w:pPr>
        <w:spacing w:before="120"/>
      </w:pPr>
    </w:p>
    <w:p w14:paraId="3FCBF269" w14:textId="77777777" w:rsidR="00E97DF4" w:rsidRDefault="00E97DF4">
      <w:pPr>
        <w:spacing w:before="120"/>
        <w:sectPr w:rsidR="00E97DF4" w:rsidSect="00060BDC">
          <w:type w:val="continuous"/>
          <w:pgSz w:w="11900" w:h="16840"/>
          <w:pgMar w:top="720" w:right="720" w:bottom="720" w:left="720" w:header="709" w:footer="709" w:gutter="0"/>
          <w:cols w:num="3" w:space="720" w:equalWidth="0">
            <w:col w:w="3014" w:space="708"/>
            <w:col w:w="3014" w:space="708"/>
            <w:col w:w="3014" w:space="0"/>
          </w:cols>
          <w:docGrid w:linePitch="326"/>
        </w:sectPr>
      </w:pPr>
    </w:p>
    <w:p w14:paraId="6A3BCA27" w14:textId="77777777" w:rsidR="00060BDC" w:rsidRPr="00060BDC" w:rsidRDefault="00060BDC">
      <w:pPr>
        <w:rPr>
          <w:b/>
          <w:sz w:val="20"/>
          <w:szCs w:val="20"/>
        </w:rPr>
      </w:pPr>
    </w:p>
    <w:p w14:paraId="0E1F8E73" w14:textId="0834BCCD" w:rsidR="00E97DF4" w:rsidRDefault="00000000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Sessão 4: Higiene das Mãos e Respiratória </w:t>
      </w:r>
    </w:p>
    <w:p w14:paraId="6BA87F42" w14:textId="77777777" w:rsidR="00E97DF4" w:rsidRDefault="00E97DF4">
      <w:pPr>
        <w:rPr>
          <w:b/>
        </w:rPr>
      </w:pPr>
    </w:p>
    <w:p w14:paraId="3A26EAA2" w14:textId="77777777" w:rsidR="00E97DF4" w:rsidRDefault="00000000">
      <w:pPr>
        <w:pStyle w:val="Ttulo2"/>
      </w:pPr>
      <w:r>
        <w:t>Introdução</w:t>
      </w:r>
      <w:r>
        <w:rPr>
          <w:noProof/>
        </w:rPr>
        <w:drawing>
          <wp:anchor distT="0" distB="0" distL="114300" distR="114300" simplePos="0" relativeHeight="251649536" behindDoc="0" locked="0" layoutInCell="1" hidden="0" allowOverlap="1" wp14:anchorId="79B920F6" wp14:editId="085E6145">
            <wp:simplePos x="0" y="0"/>
            <wp:positionH relativeFrom="column">
              <wp:posOffset>5939</wp:posOffset>
            </wp:positionH>
            <wp:positionV relativeFrom="paragraph">
              <wp:posOffset>29581</wp:posOffset>
            </wp:positionV>
            <wp:extent cx="350665" cy="323504"/>
            <wp:effectExtent l="0" t="0" r="0" b="0"/>
            <wp:wrapSquare wrapText="bothSides" distT="0" distB="0" distL="114300" distR="114300"/>
            <wp:docPr id="17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665" cy="3235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20412CF" w14:textId="63E5DA1D" w:rsidR="00E97DF4" w:rsidRDefault="00000000">
      <w:pPr>
        <w:numPr>
          <w:ilvl w:val="0"/>
          <w:numId w:val="6"/>
        </w:numPr>
        <w:ind w:left="426"/>
      </w:pPr>
      <w:r>
        <w:t xml:space="preserve">Inicie a sessão questionando a turma: "se existem milhões de microrganismos causadores de doenças no mundo, que vivem em todo o lado, porque não estamos sempre doentes?" Forneça aos alunos a </w:t>
      </w:r>
      <w:r w:rsidR="008F468B">
        <w:t>FI</w:t>
      </w:r>
      <w:r>
        <w:t xml:space="preserve">1 (A cadeia de infeção) e a </w:t>
      </w:r>
      <w:r w:rsidR="008F468B">
        <w:t>FI</w:t>
      </w:r>
      <w:r>
        <w:t>2 (Quebra da cadeia) ou a apresentação MS PowerPoint PP1 para explicar a propagação e prevenção de infeções.</w:t>
      </w:r>
    </w:p>
    <w:p w14:paraId="71524D63" w14:textId="77777777" w:rsidR="00E97DF4" w:rsidRDefault="00E97DF4">
      <w:pPr>
        <w:ind w:left="426"/>
      </w:pPr>
    </w:p>
    <w:p w14:paraId="7D6FC606" w14:textId="77777777" w:rsidR="00E97DF4" w:rsidRDefault="00000000">
      <w:pPr>
        <w:numPr>
          <w:ilvl w:val="0"/>
          <w:numId w:val="6"/>
        </w:numPr>
        <w:ind w:left="426"/>
      </w:pPr>
      <w:r>
        <w:t>Realce que existem diferentes maneiras de transmissão dos microrganismos às pessoas. Pergunte aos alunos se conseguem pensar em alguma forma. Os exemplos incluem os alimentos que ingerimos, a água que bebemos e onde tomamos banho, as coisas em que tocamos e quando espirramos.</w:t>
      </w:r>
    </w:p>
    <w:p w14:paraId="440CDD13" w14:textId="77777777" w:rsidR="00E97DF4" w:rsidRDefault="00000000">
      <w:pPr>
        <w:ind w:left="426"/>
      </w:pPr>
      <w:r>
        <w:t xml:space="preserve"> </w:t>
      </w:r>
    </w:p>
    <w:p w14:paraId="3C89F659" w14:textId="77777777" w:rsidR="00E97DF4" w:rsidRDefault="00000000">
      <w:pPr>
        <w:numPr>
          <w:ilvl w:val="0"/>
          <w:numId w:val="6"/>
        </w:numPr>
        <w:ind w:left="426"/>
      </w:pPr>
      <w:r>
        <w:t>Pergunte aos alunos: Quantos lavaram as mãos hoje? Pergunte porque lavaram as mãos (para eliminar quaisquer microrganismos que possam ter nas mãos) e o que aconteceria se não retirassem os micróbios (poderiam ficar doentes).</w:t>
      </w:r>
    </w:p>
    <w:p w14:paraId="13BC8303" w14:textId="77777777" w:rsidR="00E97DF4" w:rsidRDefault="00E97DF4">
      <w:pPr>
        <w:ind w:left="426"/>
      </w:pPr>
    </w:p>
    <w:p w14:paraId="41FAB2ED" w14:textId="77777777" w:rsidR="00E97DF4" w:rsidRDefault="00000000">
      <w:pPr>
        <w:numPr>
          <w:ilvl w:val="0"/>
          <w:numId w:val="6"/>
        </w:numPr>
        <w:ind w:left="426"/>
      </w:pPr>
      <w:r>
        <w:t>Diga aos alunos que usamos as mãos a todo o momento e que apanham milhões de microrganismos todos os dias. Embora muitos sejam inofensivos, alguns podem ser nocivos.</w:t>
      </w:r>
    </w:p>
    <w:p w14:paraId="49AF07B6" w14:textId="77777777" w:rsidR="00E97DF4" w:rsidRDefault="00E97DF4">
      <w:pPr>
        <w:ind w:left="426"/>
      </w:pPr>
    </w:p>
    <w:p w14:paraId="5AC7B43F" w14:textId="03ED7DC7" w:rsidR="00E97DF4" w:rsidRDefault="00000000">
      <w:pPr>
        <w:numPr>
          <w:ilvl w:val="0"/>
          <w:numId w:val="6"/>
        </w:numPr>
        <w:ind w:left="426"/>
      </w:pPr>
      <w:r>
        <w:t>Explique à turma que disseminamos os nossos microrganismos aos nossos amigos e a outras pessoas através do toque e, portanto, lavamos as mãos para ajudar a prevenir a propagação desses microrganismos.</w:t>
      </w:r>
    </w:p>
    <w:p w14:paraId="3A5ABAA4" w14:textId="77777777" w:rsidR="00E97DF4" w:rsidRDefault="00E97DF4">
      <w:pPr>
        <w:ind w:left="426"/>
      </w:pPr>
    </w:p>
    <w:p w14:paraId="45B6F2AE" w14:textId="68521411" w:rsidR="00E97DF4" w:rsidRDefault="00000000">
      <w:pPr>
        <w:numPr>
          <w:ilvl w:val="0"/>
          <w:numId w:val="6"/>
        </w:numPr>
        <w:ind w:left="426"/>
      </w:pPr>
      <w:r>
        <w:t>Explique aos alunos que vão fazer uma atividade para mostrar a melhor maneira de lavar as mãos, para remover qualquer microrganismo nocivo que possa estar nas suas mãos.</w:t>
      </w:r>
    </w:p>
    <w:p w14:paraId="1688D388" w14:textId="77777777" w:rsidR="00E97DF4" w:rsidRDefault="00E97DF4">
      <w:pPr>
        <w:ind w:left="360"/>
      </w:pPr>
    </w:p>
    <w:p w14:paraId="1A27C57A" w14:textId="77777777" w:rsidR="00E97DF4" w:rsidRDefault="00000000">
      <w:pPr>
        <w:pStyle w:val="Ttulo2"/>
      </w:pPr>
      <w:r>
        <w:t>Atividade</w:t>
      </w:r>
      <w:r>
        <w:rPr>
          <w:noProof/>
        </w:rPr>
        <w:drawing>
          <wp:anchor distT="0" distB="0" distL="114300" distR="114300" simplePos="0" relativeHeight="251650560" behindDoc="0" locked="0" layoutInCell="1" hidden="0" allowOverlap="1" wp14:anchorId="7F02DEA5" wp14:editId="27C6461F">
            <wp:simplePos x="0" y="0"/>
            <wp:positionH relativeFrom="column">
              <wp:posOffset>1</wp:posOffset>
            </wp:positionH>
            <wp:positionV relativeFrom="paragraph">
              <wp:posOffset>26047</wp:posOffset>
            </wp:positionV>
            <wp:extent cx="637416" cy="621102"/>
            <wp:effectExtent l="0" t="0" r="0" b="0"/>
            <wp:wrapSquare wrapText="bothSides" distT="0" distB="0" distL="114300" distR="114300"/>
            <wp:docPr id="20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7416" cy="6211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2CF8E39" w14:textId="77777777" w:rsidR="00E97DF4" w:rsidRDefault="00000000">
      <w:pPr>
        <w:spacing w:after="240"/>
      </w:pPr>
      <w:r>
        <w:rPr>
          <w:b/>
        </w:rPr>
        <w:t>Atividade Principal: Experiência do Papel Higiénico</w:t>
      </w:r>
      <w:r>
        <w:t xml:space="preserve"> </w:t>
      </w:r>
    </w:p>
    <w:p w14:paraId="6F8FDD52" w14:textId="77777777" w:rsidR="00E97DF4" w:rsidRDefault="00000000">
      <w:pPr>
        <w:spacing w:after="240"/>
      </w:pPr>
      <w:r>
        <w:t xml:space="preserve">Esta investigação usa a levedura </w:t>
      </w:r>
      <w:proofErr w:type="spellStart"/>
      <w:r>
        <w:rPr>
          <w:i/>
        </w:rPr>
        <w:t>Saccharomyces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cerevisiae</w:t>
      </w:r>
      <w:proofErr w:type="spellEnd"/>
      <w:r>
        <w:t xml:space="preserve"> para simular a contaminação das mãos com microrganismos fecais e a eficácia da lavagem das mãos para removê-los. O uso de zaragatoas estéreis nesta experiência representa as mãos dos alunos e a levedura representa os germes encontrados nas fezes. O crescimento nas placas A, B e C demonstram que microrganismos seriam deixados nas mãos depois de irem à casa de banho. </w:t>
      </w:r>
    </w:p>
    <w:p w14:paraId="7D2A90F8" w14:textId="77777777" w:rsidR="00E97DF4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</w:rPr>
      </w:pPr>
      <w:r>
        <w:rPr>
          <w:color w:val="000000"/>
        </w:rPr>
        <w:t xml:space="preserve">Antes de iniciar esta experiência, peça aos alunos que escrevam as suas previsões. O que esperam ver, na sua próxima </w:t>
      </w:r>
      <w:r>
        <w:t>sessão</w:t>
      </w:r>
      <w:r>
        <w:rPr>
          <w:color w:val="000000"/>
        </w:rPr>
        <w:t xml:space="preserve">, nas placas A (sem papel higiénico), B (limpando com </w:t>
      </w:r>
    </w:p>
    <w:p w14:paraId="65086683" w14:textId="77777777" w:rsidR="00E97DF4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</w:rPr>
      </w:pPr>
      <w:r>
        <w:rPr>
          <w:color w:val="000000"/>
        </w:rPr>
        <w:t xml:space="preserve">Peça aos alunos para rotularem as bases de três placas de </w:t>
      </w:r>
      <w:r>
        <w:t>ágar</w:t>
      </w:r>
      <w:r>
        <w:rPr>
          <w:color w:val="000000"/>
        </w:rPr>
        <w:t xml:space="preserve"> malte estéreis com os seus nomes e a data.</w:t>
      </w:r>
    </w:p>
    <w:p w14:paraId="0E51A980" w14:textId="77777777" w:rsidR="00E97DF4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</w:rPr>
      </w:pPr>
      <w:r>
        <w:rPr>
          <w:color w:val="000000"/>
        </w:rPr>
        <w:lastRenderedPageBreak/>
        <w:t xml:space="preserve">Os alunos devem lavar bem as mãos e depois secá-las numa toalha de papel limpa. Abra a placa da cultura de </w:t>
      </w:r>
      <w:proofErr w:type="spellStart"/>
      <w:r>
        <w:rPr>
          <w:i/>
          <w:color w:val="000000"/>
        </w:rPr>
        <w:t>Saccharomyces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cerevisiae</w:t>
      </w:r>
      <w:proofErr w:type="spellEnd"/>
      <w:r>
        <w:rPr>
          <w:color w:val="000000"/>
        </w:rPr>
        <w:t xml:space="preserve"> e use uma zaragatoa estéril para limpar levemente a superfície. Em seguida, levante a tampa da placa A, toque levemente a superfície do ágar com a mesma zaragatoa e substitua rapidamente a tampa. Os alunos devem agora descartar a zaragatoa no copo descartável. Isto é o equivalente aos </w:t>
      </w:r>
      <w:r>
        <w:t xml:space="preserve">microrganismos </w:t>
      </w:r>
      <w:r>
        <w:rPr>
          <w:color w:val="000000"/>
        </w:rPr>
        <w:t>que estariam nas mãos se se limpassem sem usar papel higiénico.</w:t>
      </w:r>
    </w:p>
    <w:p w14:paraId="6DE05B47" w14:textId="77777777" w:rsidR="00E97DF4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</w:rPr>
      </w:pPr>
      <w:r>
        <w:rPr>
          <w:color w:val="000000"/>
        </w:rPr>
        <w:t xml:space="preserve">De seguida, peça aos alunos que envolvam uma zaragatoa estéril numa camada de papel higiénico. Depois, deverão abrir a placa de </w:t>
      </w:r>
      <w:proofErr w:type="spellStart"/>
      <w:r>
        <w:rPr>
          <w:i/>
          <w:color w:val="000000"/>
        </w:rPr>
        <w:t>Saccharomyces</w:t>
      </w:r>
      <w:proofErr w:type="spellEnd"/>
      <w:r>
        <w:rPr>
          <w:color w:val="000000"/>
        </w:rPr>
        <w:t xml:space="preserve"> (representando as fezes), peça aos alunos que passem levemente a zaragatoa embrulhada em papel sobre a superfície, tal como anteriormente. Os alunos devem agora usar a pinça estéril para retirar o papel higiénico e colocá-lo no copo fornecido. Em seguida, levantando a tampa da placa B, peça aos alunos que toquem levemente na superfície do ágar, com a mesma zaragatoa e rapidamente substituam a tampa. Os alunos devem agora lavar bem as mãos e descartar a zaragatoa no copo descartável. A pinça estéril deve ser colocada numa taça de desinfetante entre as utilizações e não na bancada. </w:t>
      </w:r>
    </w:p>
    <w:p w14:paraId="531AB372" w14:textId="77777777" w:rsidR="00E97DF4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</w:rPr>
      </w:pPr>
      <w:r>
        <w:rPr>
          <w:color w:val="000000"/>
        </w:rPr>
        <w:t>Cada grupo deve repetir o passo 4 usando a placa C com a seguinte diferença: Após retirar o papel higiénico e descartá-lo no saco, os alunos devem lavar bem a zaragatoa com sabão e secá-la numa toalha de papel limpa. Agora peça aos alunos que usem a zaragatoa limpa para tocar na superfície da placa C e rapidamente substituir a tampa. Os alunos devem lavar bem as mãos e descartar a zaragatoa. Isto demonstrará os germes deixados nas mãos depois de limpar e lavar as mãos.</w:t>
      </w:r>
    </w:p>
    <w:p w14:paraId="4262F19C" w14:textId="77777777" w:rsidR="00E97DF4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</w:rPr>
      </w:pPr>
      <w:r>
        <w:rPr>
          <w:color w:val="000000"/>
        </w:rPr>
        <w:t xml:space="preserve">Use duas tiras de fita adesiva para prender a tampa levemente às placas. As placas serão viradas ao contrário e incubadas até à próxima </w:t>
      </w:r>
      <w:r>
        <w:t>sessão</w:t>
      </w:r>
      <w:r>
        <w:rPr>
          <w:color w:val="000000"/>
        </w:rPr>
        <w:t xml:space="preserve">. Todos os copos que contêm resíduos devem ser colocados num saco para autoclave e esterilizados antes de serem descartados. </w:t>
      </w:r>
    </w:p>
    <w:p w14:paraId="68DBB54D" w14:textId="2FD8D1CE" w:rsidR="00E97DF4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</w:rPr>
      </w:pPr>
      <w:r>
        <w:rPr>
          <w:color w:val="000000"/>
        </w:rPr>
        <w:t xml:space="preserve">Os alunos devem examinar as placas de ágar sem abri-las. Os alunos devem reparar que existe menos crescimento de levedura na placa B do que na placa A. Isto demonstra que o papel higiénico forneceu uma barreira física para evitar alguma, mas não toda, a contaminação da levedura (fezes) para a zaragatoa (mãos). Os alunos devem notar que há menos crescimento na placa C do que na placa B. Isto demonstra que lavar as mãos após ir à casa de banho, remove a maioria dos </w:t>
      </w:r>
      <w:r>
        <w:t>microrganismos</w:t>
      </w:r>
      <w:r>
        <w:rPr>
          <w:color w:val="000000"/>
        </w:rPr>
        <w:t>.</w:t>
      </w:r>
    </w:p>
    <w:p w14:paraId="4FC73DB0" w14:textId="77777777" w:rsidR="00E97DF4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Esta lição reforça a importância de lavar as mãos depois de ir </w:t>
      </w:r>
      <w:r>
        <w:t>à</w:t>
      </w:r>
      <w:r>
        <w:rPr>
          <w:color w:val="000000"/>
        </w:rPr>
        <w:t xml:space="preserve"> casa de banho. Opcional: Cada grupo pode querer usar diferentes espessuras/estilos de papel higiénico para aprofundar a investigação científica, se necessário.</w:t>
      </w:r>
    </w:p>
    <w:p w14:paraId="2996664D" w14:textId="12C73787" w:rsidR="00E97DF4" w:rsidRDefault="00E97DF4">
      <w:pPr>
        <w:spacing w:after="240"/>
        <w:ind w:left="360"/>
      </w:pPr>
    </w:p>
    <w:p w14:paraId="7FA9E518" w14:textId="33C6CC9F" w:rsidR="00060BDC" w:rsidRDefault="00060BDC">
      <w:pPr>
        <w:spacing w:after="240"/>
        <w:ind w:left="360"/>
      </w:pPr>
    </w:p>
    <w:p w14:paraId="6CA4AFD3" w14:textId="04FA171C" w:rsidR="00060BDC" w:rsidRDefault="00060BDC">
      <w:pPr>
        <w:spacing w:after="240"/>
        <w:ind w:left="360"/>
      </w:pPr>
    </w:p>
    <w:p w14:paraId="09553E8E" w14:textId="77777777" w:rsidR="00060BDC" w:rsidRDefault="00060BDC">
      <w:pPr>
        <w:spacing w:after="240"/>
        <w:ind w:left="360"/>
      </w:pPr>
    </w:p>
    <w:p w14:paraId="09DF57E4" w14:textId="77777777" w:rsidR="00E97DF4" w:rsidRDefault="00000000">
      <w:pPr>
        <w:pStyle w:val="Ttulo2"/>
      </w:pPr>
      <w:r>
        <w:lastRenderedPageBreak/>
        <w:t xml:space="preserve">  Debate</w:t>
      </w:r>
      <w:r>
        <w:tab/>
      </w:r>
      <w:r>
        <w:rPr>
          <w:noProof/>
        </w:rPr>
        <w:drawing>
          <wp:anchor distT="0" distB="0" distL="114300" distR="114300" simplePos="0" relativeHeight="251651584" behindDoc="0" locked="0" layoutInCell="1" hidden="0" allowOverlap="1" wp14:anchorId="0BF64CD8" wp14:editId="7C7CD39F">
            <wp:simplePos x="0" y="0"/>
            <wp:positionH relativeFrom="column">
              <wp:posOffset>1</wp:posOffset>
            </wp:positionH>
            <wp:positionV relativeFrom="paragraph">
              <wp:posOffset>-3270</wp:posOffset>
            </wp:positionV>
            <wp:extent cx="457288" cy="458182"/>
            <wp:effectExtent l="0" t="0" r="0" b="0"/>
            <wp:wrapSquare wrapText="bothSides" distT="0" distB="0" distL="114300" distR="114300"/>
            <wp:docPr id="25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88" cy="4581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83B76FB" w14:textId="77777777" w:rsidR="00E97DF4" w:rsidRDefault="00E97DF4">
      <w:p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color w:val="000000"/>
        </w:rPr>
      </w:pPr>
    </w:p>
    <w:p w14:paraId="7C505B03" w14:textId="77777777" w:rsidR="00E97DF4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color w:val="000000"/>
        </w:rPr>
      </w:pPr>
      <w:r>
        <w:rPr>
          <w:color w:val="000000"/>
        </w:rPr>
        <w:t xml:space="preserve">Após a experiência do papel higiénico, </w:t>
      </w:r>
      <w:r>
        <w:t xml:space="preserve">coloque </w:t>
      </w:r>
      <w:r>
        <w:rPr>
          <w:color w:val="000000"/>
        </w:rPr>
        <w:t xml:space="preserve">as seguintes </w:t>
      </w:r>
      <w:r>
        <w:t xml:space="preserve">questões </w:t>
      </w:r>
      <w:r>
        <w:rPr>
          <w:color w:val="000000"/>
        </w:rPr>
        <w:t>aos alunos:</w:t>
      </w:r>
    </w:p>
    <w:p w14:paraId="31C08E82" w14:textId="77777777" w:rsidR="00E97DF4" w:rsidRDefault="00000000">
      <w:pPr>
        <w:spacing w:after="160" w:line="259" w:lineRule="auto"/>
        <w:ind w:left="567"/>
      </w:pPr>
      <w:r>
        <w:t>• A aparência das vossos placas corresponde às vossas previsões?</w:t>
      </w:r>
    </w:p>
    <w:p w14:paraId="4327D3FD" w14:textId="77777777" w:rsidR="00E97DF4" w:rsidRDefault="00000000">
      <w:pPr>
        <w:spacing w:after="160" w:line="259" w:lineRule="auto"/>
        <w:ind w:left="567"/>
      </w:pPr>
      <w:r>
        <w:t>• Os resultados da turma são consistentes? Se não, sugira razões para as eventuais diferenças</w:t>
      </w:r>
    </w:p>
    <w:p w14:paraId="69FC64AE" w14:textId="77777777" w:rsidR="00E97DF4" w:rsidRDefault="00000000">
      <w:pPr>
        <w:spacing w:after="160" w:line="259" w:lineRule="auto"/>
        <w:ind w:left="567"/>
      </w:pPr>
      <w:r>
        <w:t>• O que sugerem os resultados acerca de procedimentos de higiene pessoal?</w:t>
      </w:r>
    </w:p>
    <w:p w14:paraId="12AF43E6" w14:textId="77777777" w:rsidR="00E97DF4" w:rsidRDefault="00000000">
      <w:pPr>
        <w:spacing w:after="160" w:line="259" w:lineRule="auto"/>
        <w:ind w:left="567"/>
      </w:pPr>
      <w:r>
        <w:t>• Porque é importante lavar as mãos (a) antes das refeições, (b) após ir à casa de banho?</w:t>
      </w:r>
    </w:p>
    <w:p w14:paraId="68CC9C7A" w14:textId="77777777" w:rsidR="00E97DF4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color w:val="000000"/>
        </w:rPr>
      </w:pPr>
      <w:r>
        <w:rPr>
          <w:color w:val="000000"/>
        </w:rPr>
        <w:t>Sugira tantos métodos quanto possível para prevenir a propagação de doenças infeciosas.</w:t>
      </w:r>
    </w:p>
    <w:p w14:paraId="0C9BF0EE" w14:textId="77777777" w:rsidR="00E97DF4" w:rsidRDefault="00E97DF4">
      <w:pPr>
        <w:spacing w:before="240"/>
      </w:pPr>
    </w:p>
    <w:p w14:paraId="5576908F" w14:textId="77777777" w:rsidR="00E97DF4" w:rsidRDefault="00E97DF4">
      <w:pPr>
        <w:spacing w:before="240"/>
      </w:pPr>
    </w:p>
    <w:p w14:paraId="40949D55" w14:textId="77777777" w:rsidR="00E97DF4" w:rsidRDefault="00000000">
      <w:pPr>
        <w:pStyle w:val="Ttulo2"/>
      </w:pPr>
      <w:r>
        <w:t xml:space="preserve"> Atividades Suplementares </w:t>
      </w:r>
      <w:r>
        <w:rPr>
          <w:noProof/>
        </w:rPr>
        <w:drawing>
          <wp:anchor distT="0" distB="0" distL="114300" distR="114300" simplePos="0" relativeHeight="251652608" behindDoc="0" locked="0" layoutInCell="1" hidden="0" allowOverlap="1" wp14:anchorId="17E7A1DC" wp14:editId="5BCF7C16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456565" cy="399415"/>
            <wp:effectExtent l="0" t="0" r="0" b="0"/>
            <wp:wrapSquare wrapText="bothSides" distT="0" distB="0" distL="114300" distR="114300"/>
            <wp:docPr id="2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565" cy="399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064A87D" w14:textId="77777777" w:rsidR="00E97DF4" w:rsidRDefault="00E97DF4">
      <w:pPr>
        <w:spacing w:before="240"/>
        <w:rPr>
          <w:b/>
        </w:rPr>
      </w:pPr>
    </w:p>
    <w:p w14:paraId="50A07862" w14:textId="77777777" w:rsidR="00E97DF4" w:rsidRDefault="00000000">
      <w:pPr>
        <w:spacing w:before="240"/>
        <w:rPr>
          <w:b/>
        </w:rPr>
      </w:pPr>
      <w:r>
        <w:rPr>
          <w:b/>
        </w:rPr>
        <w:t>Cadeia de Infeção da Gastroenterite</w:t>
      </w:r>
    </w:p>
    <w:p w14:paraId="3737318D" w14:textId="77777777" w:rsidR="00E97DF4" w:rsidRDefault="00E97DF4">
      <w:pPr>
        <w:spacing w:before="240"/>
        <w:rPr>
          <w:b/>
        </w:rPr>
      </w:pPr>
    </w:p>
    <w:p w14:paraId="5B74C1EB" w14:textId="77777777" w:rsidR="00E97DF4" w:rsidRDefault="00000000">
      <w:pPr>
        <w:spacing w:after="160" w:line="259" w:lineRule="auto"/>
        <w:ind w:left="567" w:hanging="283"/>
      </w:pPr>
      <w:r>
        <w:t>1. Esta atividade pode ser realizada em grupos de 2 a 4 alunos ou como debate em sala de aula.</w:t>
      </w:r>
    </w:p>
    <w:p w14:paraId="29402A17" w14:textId="323D74A7" w:rsidR="00E97DF4" w:rsidRDefault="00000000">
      <w:pPr>
        <w:spacing w:after="160" w:line="259" w:lineRule="auto"/>
        <w:ind w:left="567" w:hanging="283"/>
      </w:pPr>
      <w:r>
        <w:t xml:space="preserve">2. Pergunte aos alunos se já tiveram problemas de estômago. Com a ajuda de </w:t>
      </w:r>
      <w:r w:rsidR="008F468B">
        <w:t>FI</w:t>
      </w:r>
      <w:r>
        <w:t xml:space="preserve">1 e </w:t>
      </w:r>
      <w:r w:rsidR="008F468B">
        <w:t>FI</w:t>
      </w:r>
      <w:r>
        <w:t>2, peça aos alunos que imaginem a disseminação da gastroenterite na sua escola a partir de um único aluno infetado.</w:t>
      </w:r>
    </w:p>
    <w:p w14:paraId="1D9B8668" w14:textId="77777777" w:rsidR="00E97DF4" w:rsidRDefault="00000000">
      <w:pPr>
        <w:spacing w:after="160" w:line="259" w:lineRule="auto"/>
        <w:ind w:left="567" w:hanging="283"/>
      </w:pPr>
      <w:r>
        <w:t>3. Peça à turma para ter em conta as situações do quotidiano na escola (ir à casa de banho sem lavar as mãos ou lavá-las sem sabão, comer na cantina da escola, pedir emprestado canetas ou outras coisas aos amigos, dar as mãos, abraçar amigos, usar um computador...).</w:t>
      </w:r>
    </w:p>
    <w:p w14:paraId="727FF348" w14:textId="77777777" w:rsidR="00E97DF4" w:rsidRDefault="00000000">
      <w:pPr>
        <w:spacing w:after="160" w:line="259" w:lineRule="auto"/>
        <w:ind w:left="567" w:hanging="283"/>
      </w:pPr>
      <w:r>
        <w:t>4. Peça aos grupos/turma que relatem as formas pelas quais a infeção pode disseminar e com que rapidez o pode fazer na sua turma ou na escola. Peça-lhes que considerem as diferentes maneiras pelas quais poderiam impedir a propagação da infeção.</w:t>
      </w:r>
    </w:p>
    <w:p w14:paraId="31A51781" w14:textId="2805136B" w:rsidR="00E97DF4" w:rsidRDefault="00000000">
      <w:pPr>
        <w:spacing w:after="160" w:line="259" w:lineRule="auto"/>
        <w:ind w:left="567" w:hanging="283"/>
      </w:pPr>
      <w:r>
        <w:t xml:space="preserve">5. Sugira aos alunos que pensem e discutam as dificuldades que encontram em relação à higiene das mãos na escola e que sugiram como usar melhor as instalações existentes. </w:t>
      </w:r>
    </w:p>
    <w:p w14:paraId="65C6C8E2" w14:textId="77777777" w:rsidR="0022277D" w:rsidRDefault="0022277D">
      <w:pPr>
        <w:spacing w:after="160" w:line="259" w:lineRule="auto"/>
        <w:ind w:left="567" w:hanging="283"/>
      </w:pPr>
    </w:p>
    <w:p w14:paraId="25837D91" w14:textId="77777777" w:rsidR="00E97DF4" w:rsidRDefault="00000000">
      <w:pPr>
        <w:spacing w:after="160" w:line="259" w:lineRule="auto"/>
        <w:rPr>
          <w:b/>
        </w:rPr>
      </w:pPr>
      <w:r>
        <w:rPr>
          <w:b/>
        </w:rPr>
        <w:t>Propagação da infeção num cenário de um Cruzeiro</w:t>
      </w:r>
    </w:p>
    <w:p w14:paraId="4074E503" w14:textId="075E5F0B" w:rsidR="00E97DF4" w:rsidRDefault="00000000">
      <w:pPr>
        <w:spacing w:after="160" w:line="259" w:lineRule="auto"/>
      </w:pPr>
      <w:r>
        <w:t>Esta atividade pode ser usada para demonstrar aos alunos como é fácil a disseminação de agentes infeciosos a nível global e que os métodos ou a prevenção podem ser melhores do que a cura.</w:t>
      </w:r>
    </w:p>
    <w:p w14:paraId="4A70EE9B" w14:textId="77777777" w:rsidR="00060BDC" w:rsidRDefault="00060BDC">
      <w:pPr>
        <w:spacing w:after="160" w:line="259" w:lineRule="auto"/>
      </w:pPr>
    </w:p>
    <w:p w14:paraId="5F828CEA" w14:textId="5B55D878" w:rsidR="00E97DF4" w:rsidRDefault="00000000">
      <w:pPr>
        <w:spacing w:after="160" w:line="259" w:lineRule="auto"/>
      </w:pPr>
      <w:r>
        <w:t>1.  Pode ser feito em grupo ou como atividade individual.</w:t>
      </w:r>
    </w:p>
    <w:p w14:paraId="2E64CB45" w14:textId="77777777" w:rsidR="00E97DF4" w:rsidRDefault="00000000">
      <w:pPr>
        <w:spacing w:after="160" w:line="259" w:lineRule="auto"/>
      </w:pPr>
      <w:r>
        <w:t xml:space="preserve">2. Explique aos alunos que eles vão prever quantas pessoas podem ser infetadas e até onde a gripe pode viajar numa semana com uma pessoa </w:t>
      </w:r>
      <w:proofErr w:type="spellStart"/>
      <w:r>
        <w:t>infectada</w:t>
      </w:r>
      <w:proofErr w:type="spellEnd"/>
      <w:r>
        <w:t>.</w:t>
      </w:r>
    </w:p>
    <w:p w14:paraId="6BD6DCDF" w14:textId="77777777" w:rsidR="00E97DF4" w:rsidRDefault="00000000">
      <w:pPr>
        <w:spacing w:after="160" w:line="259" w:lineRule="auto"/>
      </w:pPr>
      <w:bookmarkStart w:id="10" w:name="_gjdgxs" w:colFirst="0" w:colLast="0"/>
      <w:bookmarkEnd w:id="10"/>
      <w:r>
        <w:t>3. Diga à classe que estão num cruzeiro no Mediterrâneo que fará escala nos portos de vários países, em Espanha, França, Itália, Malta e Grécia. Em cada porto de escala, os passageiros podem optar por sair para excursões em terra ou permanecer no navio. O cruzeiro tem:</w:t>
      </w:r>
    </w:p>
    <w:p w14:paraId="2CE449CE" w14:textId="77777777" w:rsidR="00E97DF4" w:rsidRDefault="00000000">
      <w:pPr>
        <w:spacing w:after="160" w:line="259" w:lineRule="auto"/>
        <w:ind w:left="709" w:hanging="283"/>
      </w:pPr>
      <w:r>
        <w:t>a. Uma família que regressará a casa, na Austrália, após o cruzeiro.</w:t>
      </w:r>
    </w:p>
    <w:p w14:paraId="4CF021CD" w14:textId="77777777" w:rsidR="00E97DF4" w:rsidRDefault="00000000">
      <w:pPr>
        <w:spacing w:after="160" w:line="259" w:lineRule="auto"/>
        <w:ind w:left="709" w:hanging="283"/>
      </w:pPr>
      <w:r>
        <w:t>b. Dois passageiros que planeiam continuar a viagem da Grécia para a Turquia.</w:t>
      </w:r>
    </w:p>
    <w:p w14:paraId="334D97A1" w14:textId="77777777" w:rsidR="00E97DF4" w:rsidRDefault="00000000">
      <w:pPr>
        <w:spacing w:after="160" w:line="259" w:lineRule="auto"/>
        <w:ind w:left="709" w:hanging="283"/>
      </w:pPr>
      <w:r>
        <w:t>c. Quatro passageiros que planeiam um "</w:t>
      </w:r>
      <w:proofErr w:type="spellStart"/>
      <w:r>
        <w:rPr>
          <w:i/>
        </w:rPr>
        <w:t>interrailing</w:t>
      </w:r>
      <w:proofErr w:type="spellEnd"/>
      <w:r>
        <w:t>" pela Hungria, República Checa e Alemanha.</w:t>
      </w:r>
    </w:p>
    <w:p w14:paraId="42BED361" w14:textId="77777777" w:rsidR="00E97DF4" w:rsidRDefault="00000000">
      <w:pPr>
        <w:spacing w:after="160" w:line="259" w:lineRule="auto"/>
        <w:ind w:left="709" w:hanging="283"/>
      </w:pPr>
      <w:r>
        <w:t>d. Os restantes passageiros planeiam regressar aos EUA e à China.</w:t>
      </w:r>
    </w:p>
    <w:p w14:paraId="2DC00C8D" w14:textId="77777777" w:rsidR="00E97DF4" w:rsidRDefault="00000000">
      <w:pPr>
        <w:spacing w:after="160" w:line="259" w:lineRule="auto"/>
      </w:pPr>
      <w:r>
        <w:t xml:space="preserve">4. Um passageiro que embarcou no cruzeiro tem uma nova variante do vírus </w:t>
      </w:r>
      <w:r>
        <w:rPr>
          <w:i/>
        </w:rPr>
        <w:t>influenza</w:t>
      </w:r>
      <w:r>
        <w:t xml:space="preserve"> (vírus da gripe) muito contagiosa.</w:t>
      </w:r>
    </w:p>
    <w:p w14:paraId="3BAE4EAC" w14:textId="77777777" w:rsidR="00E97DF4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Hipoteticamente considere quantas pessoas este passageiro pode infetar e até onde o vírus poderá viajar em 24 horas e numa 1 semana.</w:t>
      </w:r>
    </w:p>
    <w:p w14:paraId="290CE0F8" w14:textId="77777777" w:rsidR="00E97DF4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O que poderia ter sido feito para evitar que a infeção viajasse tão longe?</w:t>
      </w:r>
    </w:p>
    <w:p w14:paraId="6E1F64AE" w14:textId="77777777" w:rsidR="00E97DF4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/>
        <w:ind w:left="720"/>
        <w:rPr>
          <w:color w:val="000000"/>
        </w:rPr>
      </w:pPr>
      <w:r>
        <w:rPr>
          <w:color w:val="000000"/>
        </w:rPr>
        <w:t xml:space="preserve"> </w:t>
      </w:r>
    </w:p>
    <w:p w14:paraId="02529970" w14:textId="697E8054" w:rsidR="00E97DF4" w:rsidRDefault="00000000">
      <w:pPr>
        <w:spacing w:before="240"/>
        <w:rPr>
          <w:b/>
        </w:rPr>
      </w:pPr>
      <w:r>
        <w:rPr>
          <w:b/>
        </w:rPr>
        <w:t xml:space="preserve">Notas do Professor </w:t>
      </w:r>
    </w:p>
    <w:p w14:paraId="35D5094C" w14:textId="77777777" w:rsidR="00E97DF4" w:rsidRDefault="00000000">
      <w:pPr>
        <w:spacing w:after="160" w:line="259" w:lineRule="auto"/>
      </w:pPr>
      <w:r>
        <w:t>Como tantas pessoas estão a viajar para tantos destinos, é impossível calcular com precisão a rapidez com que a infeção poderia viajar. Considere:</w:t>
      </w:r>
    </w:p>
    <w:p w14:paraId="48D27783" w14:textId="77777777" w:rsidR="00E97DF4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09"/>
        <w:rPr>
          <w:color w:val="000000"/>
        </w:rPr>
      </w:pPr>
      <w:r>
        <w:rPr>
          <w:color w:val="000000"/>
        </w:rPr>
        <w:t>Os destinos</w:t>
      </w:r>
    </w:p>
    <w:p w14:paraId="4D3FB155" w14:textId="77777777" w:rsidR="00E97DF4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09"/>
        <w:rPr>
          <w:color w:val="000000"/>
        </w:rPr>
      </w:pPr>
      <w:r>
        <w:rPr>
          <w:color w:val="000000"/>
        </w:rPr>
        <w:t>Se todos com quem o passageiro entra em contato são infetados?</w:t>
      </w:r>
    </w:p>
    <w:p w14:paraId="1F82F46E" w14:textId="77777777" w:rsidR="00E97DF4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09"/>
        <w:rPr>
          <w:color w:val="000000"/>
        </w:rPr>
      </w:pPr>
      <w:r>
        <w:rPr>
          <w:color w:val="000000"/>
        </w:rPr>
        <w:t>Período de incubação (o tempo decorrido entre a exposição ao vírus e o desenvolvimento de sinais e sintomas)</w:t>
      </w:r>
    </w:p>
    <w:p w14:paraId="7DE7DEAC" w14:textId="5DA97FD1" w:rsidR="00E97DF4" w:rsidRDefault="00E97DF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09"/>
        <w:rPr>
          <w:color w:val="000000"/>
        </w:rPr>
      </w:pPr>
    </w:p>
    <w:p w14:paraId="4A996026" w14:textId="790A68DE" w:rsidR="00060BDC" w:rsidRDefault="00060BD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09"/>
        <w:rPr>
          <w:color w:val="000000"/>
        </w:rPr>
      </w:pPr>
    </w:p>
    <w:p w14:paraId="1F660F67" w14:textId="2969948C" w:rsidR="00060BDC" w:rsidRDefault="00060BD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09"/>
        <w:rPr>
          <w:color w:val="000000"/>
        </w:rPr>
      </w:pPr>
    </w:p>
    <w:p w14:paraId="52748631" w14:textId="5B4CDCA4" w:rsidR="00060BDC" w:rsidRDefault="00060BD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09"/>
        <w:rPr>
          <w:color w:val="000000"/>
        </w:rPr>
      </w:pPr>
    </w:p>
    <w:p w14:paraId="2EB96D6D" w14:textId="1AA7AD04" w:rsidR="00060BDC" w:rsidRDefault="00060BD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09"/>
        <w:rPr>
          <w:color w:val="000000"/>
        </w:rPr>
      </w:pPr>
    </w:p>
    <w:p w14:paraId="2DA531B2" w14:textId="357038D4" w:rsidR="00060BDC" w:rsidRDefault="00060BD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09"/>
        <w:rPr>
          <w:color w:val="000000"/>
        </w:rPr>
      </w:pPr>
    </w:p>
    <w:p w14:paraId="2D40FB94" w14:textId="31001916" w:rsidR="00060BDC" w:rsidRDefault="00060BD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09"/>
        <w:rPr>
          <w:color w:val="000000"/>
        </w:rPr>
      </w:pPr>
    </w:p>
    <w:p w14:paraId="6BCF1CEF" w14:textId="0395E2A8" w:rsidR="00060BDC" w:rsidRDefault="00060BD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09"/>
        <w:rPr>
          <w:color w:val="000000"/>
        </w:rPr>
      </w:pPr>
    </w:p>
    <w:p w14:paraId="2824F4D0" w14:textId="77777777" w:rsidR="00060BDC" w:rsidRDefault="00060BD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09"/>
        <w:rPr>
          <w:color w:val="000000"/>
        </w:rPr>
      </w:pPr>
    </w:p>
    <w:p w14:paraId="43566DF6" w14:textId="77777777" w:rsidR="00E97DF4" w:rsidRDefault="00000000">
      <w:pPr>
        <w:pStyle w:val="Ttulo2"/>
      </w:pPr>
      <w:r>
        <w:t xml:space="preserve"> Consolidação de Aprendizagem</w:t>
      </w:r>
      <w:r>
        <w:rPr>
          <w:noProof/>
        </w:rPr>
        <w:drawing>
          <wp:anchor distT="0" distB="0" distL="114300" distR="114300" simplePos="0" relativeHeight="251653632" behindDoc="0" locked="0" layoutInCell="1" hidden="0" allowOverlap="1" wp14:anchorId="27C71A1F" wp14:editId="41D8459D">
            <wp:simplePos x="0" y="0"/>
            <wp:positionH relativeFrom="column">
              <wp:posOffset>1</wp:posOffset>
            </wp:positionH>
            <wp:positionV relativeFrom="paragraph">
              <wp:posOffset>395</wp:posOffset>
            </wp:positionV>
            <wp:extent cx="441325" cy="441960"/>
            <wp:effectExtent l="0" t="0" r="0" b="0"/>
            <wp:wrapSquare wrapText="bothSides" distT="0" distB="0" distL="114300" distR="114300"/>
            <wp:docPr id="29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325" cy="441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5C54B69" w14:textId="77777777" w:rsidR="00E97DF4" w:rsidRDefault="00E97DF4">
      <w:pPr>
        <w:spacing w:after="160" w:line="259" w:lineRule="auto"/>
      </w:pPr>
    </w:p>
    <w:p w14:paraId="5CEADB33" w14:textId="77777777" w:rsidR="00E97DF4" w:rsidRDefault="00000000">
      <w:pPr>
        <w:spacing w:line="259" w:lineRule="auto"/>
        <w:rPr>
          <w:b/>
        </w:rPr>
      </w:pPr>
      <w:r>
        <w:rPr>
          <w:b/>
        </w:rPr>
        <w:t>Questionários sobre Higiene das Mãos e Respiratórios</w:t>
      </w:r>
    </w:p>
    <w:p w14:paraId="38E82E7C" w14:textId="43CA308E" w:rsidR="00E97DF4" w:rsidRDefault="00000000">
      <w:pPr>
        <w:spacing w:line="259" w:lineRule="auto"/>
      </w:pPr>
      <w:r>
        <w:t xml:space="preserve">Divida a turma em pares. Entregue a cada par uma cópia do questionário sobre higiene das mãos </w:t>
      </w:r>
      <w:r w:rsidR="0022277D">
        <w:t>F</w:t>
      </w:r>
      <w:r w:rsidR="008F468B">
        <w:t>T</w:t>
      </w:r>
      <w:r>
        <w:t xml:space="preserve">1 e do questionário sobre higiene respiratória </w:t>
      </w:r>
      <w:r w:rsidR="0022277D">
        <w:t>F</w:t>
      </w:r>
      <w:r w:rsidR="008F468B">
        <w:t>T</w:t>
      </w:r>
      <w:r>
        <w:t>2 para testar os seus conhecimentos. Este é um recurso que pode ser usado antes e/ou depois da lição. O par com mais pontos ganha o questionário.</w:t>
      </w:r>
    </w:p>
    <w:p w14:paraId="3E4C27A9" w14:textId="350E166B" w:rsidR="00E97DF4" w:rsidRDefault="00E97DF4">
      <w:pPr>
        <w:spacing w:line="259" w:lineRule="auto"/>
      </w:pPr>
    </w:p>
    <w:p w14:paraId="787EE308" w14:textId="77777777" w:rsidR="00060BDC" w:rsidRDefault="00060BDC">
      <w:pPr>
        <w:spacing w:line="259" w:lineRule="auto"/>
      </w:pPr>
    </w:p>
    <w:p w14:paraId="0A9A455B" w14:textId="77777777" w:rsidR="00E97DF4" w:rsidRDefault="00000000">
      <w:pPr>
        <w:spacing w:line="259" w:lineRule="auto"/>
        <w:rPr>
          <w:b/>
        </w:rPr>
      </w:pPr>
      <w:r>
        <w:rPr>
          <w:b/>
        </w:rPr>
        <w:t>Atividade Infográfica</w:t>
      </w:r>
    </w:p>
    <w:p w14:paraId="5B63680F" w14:textId="77777777" w:rsidR="00E97DF4" w:rsidRDefault="00000000">
      <w:pPr>
        <w:spacing w:line="259" w:lineRule="auto"/>
      </w:pPr>
      <w:r>
        <w:t>Os alunos podem consolidar ainda mais os seus conhecimentos sobre microrganismos e a propagação de infeções criando um infográfico com informação pública. Isto ajudará a difundir importantes informações sobre higiene respiratória e das mãos e simultaneamente envolver os alunos em atividades com a sua comunidade local</w:t>
      </w:r>
    </w:p>
    <w:p w14:paraId="0F9BE38A" w14:textId="77777777" w:rsidR="00E97DF4" w:rsidRDefault="00E97DF4">
      <w:pPr>
        <w:spacing w:after="160" w:line="259" w:lineRule="auto"/>
        <w:rPr>
          <w:b/>
        </w:rPr>
      </w:pPr>
    </w:p>
    <w:p w14:paraId="3E5A92CA" w14:textId="52C87476" w:rsidR="005977AD" w:rsidRDefault="005977AD" w:rsidP="00CE31E7">
      <w:pPr>
        <w:spacing w:after="160" w:line="259" w:lineRule="auto"/>
      </w:pPr>
    </w:p>
    <w:p w14:paraId="33BE2447" w14:textId="77777777" w:rsidR="005977AD" w:rsidRDefault="005977AD" w:rsidP="005977AD"/>
    <w:p w14:paraId="208289EB" w14:textId="77777777" w:rsidR="005977AD" w:rsidRDefault="005977AD" w:rsidP="005977AD"/>
    <w:p w14:paraId="18DEAA12" w14:textId="350B57F2" w:rsidR="00E97DF4" w:rsidRDefault="00522546" w:rsidP="00450367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F39A952" wp14:editId="18A81635">
                <wp:simplePos x="0" y="0"/>
                <wp:positionH relativeFrom="column">
                  <wp:posOffset>-238125</wp:posOffset>
                </wp:positionH>
                <wp:positionV relativeFrom="paragraph">
                  <wp:posOffset>1333707</wp:posOffset>
                </wp:positionV>
                <wp:extent cx="6614877" cy="1101923"/>
                <wp:effectExtent l="0" t="0" r="0" b="0"/>
                <wp:wrapNone/>
                <wp:docPr id="62" name="Retâ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14877" cy="11019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1D75B5" w14:textId="77777777" w:rsidR="00E97DF4" w:rsidRDefault="00E97DF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39A952" id="Retângulo 62" o:spid="_x0000_s1029" style="position:absolute;margin-left:-18.75pt;margin-top:105pt;width:520.85pt;height:86.75pt;flip:y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" filled="f" stroked="f">
                <v:textbox inset="2.53958mm,2.53958mm,2.53958mm,2.53958mm">
                  <w:txbxContent>
                    <w:p w14:paraId="351D75B5" w14:textId="77777777" w:rsidR="00E97DF4" w:rsidRDefault="00E97DF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E97DF4">
      <w:type w:val="continuous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CC846" w14:textId="77777777" w:rsidR="00482A10" w:rsidRDefault="00482A10" w:rsidP="00060BDC">
      <w:r>
        <w:separator/>
      </w:r>
    </w:p>
  </w:endnote>
  <w:endnote w:type="continuationSeparator" w:id="0">
    <w:p w14:paraId="33F8D201" w14:textId="77777777" w:rsidR="00482A10" w:rsidRDefault="00482A10" w:rsidP="0006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MV Bol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DC8FE" w14:textId="236007CA" w:rsidR="00060BDC" w:rsidRPr="00060BDC" w:rsidRDefault="00060BDC" w:rsidP="00060BDC">
    <w:pPr>
      <w:pStyle w:val="Rodap"/>
      <w:jc w:val="center"/>
    </w:pPr>
    <w:r>
      <w:rPr>
        <w:noProof/>
      </w:rPr>
      <w:drawing>
        <wp:inline distT="0" distB="0" distL="0" distR="0" wp14:anchorId="361792D8" wp14:editId="416946BB">
          <wp:extent cx="6390640" cy="439420"/>
          <wp:effectExtent l="0" t="0" r="0" b="0"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640" cy="439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60343" w14:textId="77777777" w:rsidR="00482A10" w:rsidRDefault="00482A10" w:rsidP="00060BDC">
      <w:r>
        <w:separator/>
      </w:r>
    </w:p>
  </w:footnote>
  <w:footnote w:type="continuationSeparator" w:id="0">
    <w:p w14:paraId="7297D6D7" w14:textId="77777777" w:rsidR="00482A10" w:rsidRDefault="00482A10" w:rsidP="00060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07E35" w14:textId="07265C51" w:rsidR="00060BDC" w:rsidRDefault="00060BDC" w:rsidP="00060BDC">
    <w:pPr>
      <w:pStyle w:val="Cabealho"/>
      <w:jc w:val="right"/>
    </w:pPr>
    <w:bookmarkStart w:id="0" w:name="_Hlk119512024"/>
    <w:bookmarkStart w:id="1" w:name="_Hlk119512025"/>
    <w:bookmarkStart w:id="2" w:name="_Hlk119656879"/>
    <w:bookmarkStart w:id="3" w:name="_Hlk119656880"/>
    <w:bookmarkStart w:id="4" w:name="_Hlk119658432"/>
    <w:bookmarkStart w:id="5" w:name="_Hlk119658433"/>
    <w:bookmarkStart w:id="6" w:name="_Hlk119658824"/>
    <w:bookmarkStart w:id="7" w:name="_Hlk119658825"/>
    <w:bookmarkStart w:id="8" w:name="_Hlk119659240"/>
    <w:bookmarkStart w:id="9" w:name="_Hlk119659241"/>
    <w:r>
      <w:rPr>
        <w:noProof/>
      </w:rPr>
      <w:drawing>
        <wp:inline distT="0" distB="0" distL="0" distR="0" wp14:anchorId="0A1CBC49" wp14:editId="0B6FFC10">
          <wp:extent cx="535524" cy="562024"/>
          <wp:effectExtent l="0" t="0" r="0" b="0"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681" cy="5653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bookmarkEnd w:id="0"/>
    <w:bookmarkEnd w:id="1"/>
    <w:r>
      <w:t>Ensino Secundário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463F"/>
    <w:multiLevelType w:val="multilevel"/>
    <w:tmpl w:val="52B662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9478C"/>
    <w:multiLevelType w:val="multilevel"/>
    <w:tmpl w:val="06F666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00A2280"/>
    <w:multiLevelType w:val="multilevel"/>
    <w:tmpl w:val="8C0058A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B36E2"/>
    <w:multiLevelType w:val="multilevel"/>
    <w:tmpl w:val="8910921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88F08E3"/>
    <w:multiLevelType w:val="multilevel"/>
    <w:tmpl w:val="5240D798"/>
    <w:lvl w:ilvl="0">
      <w:start w:val="1"/>
      <w:numFmt w:val="bullet"/>
      <w:lvlText w:val="•"/>
      <w:lvlJc w:val="left"/>
      <w:pPr>
        <w:ind w:left="1004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BB2103"/>
    <w:multiLevelType w:val="multilevel"/>
    <w:tmpl w:val="6CE293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3035E56"/>
    <w:multiLevelType w:val="multilevel"/>
    <w:tmpl w:val="A802CD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5A314C6"/>
    <w:multiLevelType w:val="multilevel"/>
    <w:tmpl w:val="67CA1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D2D72"/>
    <w:multiLevelType w:val="multilevel"/>
    <w:tmpl w:val="38B03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F6C5D"/>
    <w:multiLevelType w:val="multilevel"/>
    <w:tmpl w:val="CF3A8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2506D"/>
    <w:multiLevelType w:val="multilevel"/>
    <w:tmpl w:val="60B2E1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83D11FC"/>
    <w:multiLevelType w:val="multilevel"/>
    <w:tmpl w:val="5A9A37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80EA3"/>
    <w:multiLevelType w:val="multilevel"/>
    <w:tmpl w:val="820C7E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BF40C21"/>
    <w:multiLevelType w:val="multilevel"/>
    <w:tmpl w:val="F9ACF0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16806196">
    <w:abstractNumId w:val="10"/>
  </w:num>
  <w:num w:numId="2" w16cid:durableId="379019744">
    <w:abstractNumId w:val="13"/>
  </w:num>
  <w:num w:numId="3" w16cid:durableId="1057751566">
    <w:abstractNumId w:val="6"/>
  </w:num>
  <w:num w:numId="4" w16cid:durableId="809978041">
    <w:abstractNumId w:val="11"/>
  </w:num>
  <w:num w:numId="5" w16cid:durableId="569314450">
    <w:abstractNumId w:val="3"/>
  </w:num>
  <w:num w:numId="6" w16cid:durableId="277373430">
    <w:abstractNumId w:val="9"/>
  </w:num>
  <w:num w:numId="7" w16cid:durableId="484975451">
    <w:abstractNumId w:val="7"/>
  </w:num>
  <w:num w:numId="8" w16cid:durableId="1951549926">
    <w:abstractNumId w:val="0"/>
  </w:num>
  <w:num w:numId="9" w16cid:durableId="1243678316">
    <w:abstractNumId w:val="8"/>
  </w:num>
  <w:num w:numId="10" w16cid:durableId="1027802568">
    <w:abstractNumId w:val="12"/>
  </w:num>
  <w:num w:numId="11" w16cid:durableId="2004119733">
    <w:abstractNumId w:val="5"/>
  </w:num>
  <w:num w:numId="12" w16cid:durableId="433673142">
    <w:abstractNumId w:val="1"/>
  </w:num>
  <w:num w:numId="13" w16cid:durableId="12540143">
    <w:abstractNumId w:val="2"/>
  </w:num>
  <w:num w:numId="14" w16cid:durableId="2005355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DF4"/>
    <w:rsid w:val="00060BDC"/>
    <w:rsid w:val="000738E6"/>
    <w:rsid w:val="001A32BE"/>
    <w:rsid w:val="001C6A95"/>
    <w:rsid w:val="0022277D"/>
    <w:rsid w:val="002866EB"/>
    <w:rsid w:val="00401A11"/>
    <w:rsid w:val="00450367"/>
    <w:rsid w:val="004516FE"/>
    <w:rsid w:val="00482A10"/>
    <w:rsid w:val="004B213B"/>
    <w:rsid w:val="004B41CB"/>
    <w:rsid w:val="004D3769"/>
    <w:rsid w:val="00504F4A"/>
    <w:rsid w:val="00522546"/>
    <w:rsid w:val="00550BF9"/>
    <w:rsid w:val="005977AD"/>
    <w:rsid w:val="00704BE0"/>
    <w:rsid w:val="00857D31"/>
    <w:rsid w:val="008F468B"/>
    <w:rsid w:val="00A23AC0"/>
    <w:rsid w:val="00A339D7"/>
    <w:rsid w:val="00A96EF3"/>
    <w:rsid w:val="00AF1C59"/>
    <w:rsid w:val="00BB4316"/>
    <w:rsid w:val="00CE31E7"/>
    <w:rsid w:val="00D156A6"/>
    <w:rsid w:val="00E135D5"/>
    <w:rsid w:val="00E576C5"/>
    <w:rsid w:val="00E9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815A"/>
  <w15:docId w15:val="{801E394A-FFDD-4A45-950E-547D9169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b/>
      <w:sz w:val="70"/>
      <w:szCs w:val="7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 w:after="24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b/>
      <w:color w:val="12B38F"/>
      <w:sz w:val="36"/>
      <w:szCs w:val="3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arter"/>
    <w:uiPriority w:val="99"/>
    <w:unhideWhenUsed/>
    <w:rsid w:val="00060BD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60BDC"/>
  </w:style>
  <w:style w:type="paragraph" w:styleId="Rodap">
    <w:name w:val="footer"/>
    <w:basedOn w:val="Normal"/>
    <w:link w:val="RodapCarter"/>
    <w:uiPriority w:val="99"/>
    <w:unhideWhenUsed/>
    <w:rsid w:val="00060BD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60BDC"/>
  </w:style>
  <w:style w:type="character" w:styleId="Hiperligao">
    <w:name w:val="Hyperlink"/>
    <w:basedOn w:val="Tipodeletrapredefinidodopargrafo"/>
    <w:uiPriority w:val="99"/>
    <w:unhideWhenUsed/>
    <w:rsid w:val="00504F4A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04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e-bug.eu/pt-pt/ensino-secund%C3%A1rio-higiene-das-m%C3%A3os-e-respirat%C3%B3ria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4CC92-CEFC-42C1-8D38-28B34D60F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2169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AlbatrozDigital8</dc:creator>
  <cp:lastModifiedBy>Albatroz Digital</cp:lastModifiedBy>
  <cp:revision>2</cp:revision>
  <dcterms:created xsi:type="dcterms:W3CDTF">2023-01-31T16:33:00Z</dcterms:created>
  <dcterms:modified xsi:type="dcterms:W3CDTF">2023-01-31T16:33:00Z</dcterms:modified>
</cp:coreProperties>
</file>