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e-Bug: pré-teste - Alunos do Ensino Secundário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Os recursos do e-Bug ajudam os alunos a aprender sobre micróbios, prevenção e controlo das infeções, antibióticos e vacinação. Cada plano de sessão inclui atividades, folhas informativas, fichas de aluno e conteúdo adaptável.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Responde às seguintes questões sobre as atividades da plataforma e-Bug.</w:t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 Indica uma pergunta obrigatória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do aluno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*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 o ano de escolaridade que frequentas *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- 10º ano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- 11º ano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- 12º ano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I - Perceção dos teus conhecimentos.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Esta secção é sobre MICRORGANISMOS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 deles não é um microrganismo? 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Bactéria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Vírus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Antibiótico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Fungo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microrganismos: *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São todos nocivos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São todos úteis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Podem ser nocivos ou úteis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Não têm qualquer efeito no corpo humano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microrganismos podem ser encontrados: *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No ar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Nas nossas mãos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Nas superfícies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Em todo o lado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Quais dos seguintes microrganismos são os de menor dimensão? *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Bactérias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Vírus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Fungos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São todos do mesmo tamanho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Esta Secção é sobre HIGIENE DAS MÃOS e ETIQUETA RESPIRATÓRIA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Devemos usar água e sabão para lavar as mãos porque: *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Destrói os microrganismos.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Destrói o óleo nas nossas mãos que promove a adesão dos microrganismos.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Mantém as mãos hidratadas.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 seu uso é vantajoso para o ambiente.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Quando devemos lavar as mãos? *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Depois de acariciarmos um animal de estimação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Depois de espirrarmos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Depois de utilizarmos a casa de banho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Em todas as situações anteriores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melhor maneira de bloquear a transmissão dos microrganismos é: *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Usar a mão para tapar o espirro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Usar um lenço para cobrir o nariz e a boca quando espirrar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Tomar antibióticos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Beber muitos fluídos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Depois de espirrar para as mãos, devemos: *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Lavar as mãos com água e sabão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Secar as mãos nas nossas roupas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Tomar antibiótico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Nenhuma das opções anteriores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Esta secção é sobre VACINAÇÃO e DOENÇAS SEXUALMENTE TRANSMISSÍVEIS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vacinas podem ser eficazes contra: *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Infeções bacterianas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Infeções virais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Ambas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Nenhuma das opções anteriores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Imunidade de grupo é: *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Quando um conjunto de pessoas é vacinada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Um tipo de imunidade naturalmente presente no organismo humano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Quando se atinge a quantidade de população vacinada suficiente para evitar a propagação da infeção na comunidade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Nenhuma das opções anteriores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MELHOR forma de prevenir a transmissão de infeções sexualmente transmissíveis (além da abstinência) é: *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Utilizar contracetivos orais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Utilizar preservativos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Tomar banho depois da atividade sexual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Monitorizar a temperatura corporal basal (temperatura do corpo medida imediatamente após a pessoa acordar)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  <w:t xml:space="preserve">14. As infeções sexualmente transmissíveis têm sintomas? *</w:t>
      </w:r>
    </w:p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  <w:tab/>
        <w:t xml:space="preserve">- Nem sempre</w:t>
      </w:r>
    </w:p>
    <w:p w:rsidR="00000000" w:rsidDel="00000000" w:rsidP="00000000" w:rsidRDefault="00000000" w:rsidRPr="00000000" w14:paraId="00000057">
      <w:pPr>
        <w:spacing w:line="240" w:lineRule="auto"/>
        <w:ind w:firstLine="708"/>
        <w:rPr/>
      </w:pPr>
      <w:r w:rsidDel="00000000" w:rsidR="00000000" w:rsidRPr="00000000">
        <w:rPr>
          <w:rtl w:val="0"/>
        </w:rPr>
        <w:t xml:space="preserve">- Nunca</w:t>
      </w:r>
    </w:p>
    <w:p w:rsidR="00000000" w:rsidDel="00000000" w:rsidP="00000000" w:rsidRDefault="00000000" w:rsidRPr="00000000" w14:paraId="00000058">
      <w:pPr>
        <w:spacing w:line="240" w:lineRule="auto"/>
        <w:ind w:firstLine="708"/>
        <w:rPr/>
      </w:pPr>
      <w:r w:rsidDel="00000000" w:rsidR="00000000" w:rsidRPr="00000000">
        <w:rPr>
          <w:rtl w:val="0"/>
        </w:rPr>
        <w:t xml:space="preserve">- Sim, mas apenas nos homens</w:t>
      </w:r>
    </w:p>
    <w:p w:rsidR="00000000" w:rsidDel="00000000" w:rsidP="00000000" w:rsidRDefault="00000000" w:rsidRPr="00000000" w14:paraId="00000059">
      <w:pPr>
        <w:spacing w:line="240" w:lineRule="auto"/>
        <w:ind w:firstLine="708"/>
        <w:rPr/>
      </w:pPr>
      <w:r w:rsidDel="00000000" w:rsidR="00000000" w:rsidRPr="00000000">
        <w:rPr>
          <w:rtl w:val="0"/>
        </w:rPr>
        <w:t xml:space="preserve">- Sim, mas apenas nas mulheres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Esta secção é sobre HIGIENE ALIMENTAR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microrganismos nocivos podem ser encontrados em: *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Carne crua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Peixe cru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Fruta e vegetais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Todas as opções anteriores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Carne e vegetais devem ser: *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Armazenados na mesma prateleira do frigorífico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Cortados em tábuas diferentes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Cortados com a mesma faca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Armazenados num armário (à temperatura ambiente)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melhor forma de destruir micróbios/microrganismos nocivos nos alimentos é: *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Cozinhar bem os alimentos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Cozinhar os alimentos o mais rapidamente possível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Garantir que os alimentos estão cozinhados no exterior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Garantir que os alimentos estão quentes antes de serem consumidos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Esta secção é sobre ANTIBIÓTICOS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Antibióticos matam vírus e bactérias. *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Verdadeiro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Falso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uso excessivo de antibióticos prejudica bactérias úteis ao nosso organismo. *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Verdadeiro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Falso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maioria das infeções comuns melhoram por si através de repouso na cama, ingestão de líquidos e hábitos de vida saudável. *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Verdadeiro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Falso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começar a sentir-se melhor, não precisa terminar o tratamento prescrito de antibiótico. *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Verdadeiro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-Falso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400A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O+sF3LKW5TCQ0UqMOZNtp8p8g==">CgMxLjA4AHIhMVlKUDBjakFKUUdRMmltY0J0VWVLXzRwQTNDUGJ3dzJN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2024-02-17T14:25:00Z</dcterms:created>
  <dc:creator>celia arede</dc:creator>
</cp:coreProperties>
</file>