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AF60" w14:textId="6EB6AF9F" w:rsidR="00612F16" w:rsidRDefault="00612F16">
      <w:pPr>
        <w:pBdr>
          <w:top w:val="nil"/>
          <w:left w:val="nil"/>
          <w:bottom w:val="nil"/>
          <w:right w:val="nil"/>
          <w:between w:val="nil"/>
        </w:pBdr>
        <w:spacing w:after="120"/>
        <w:ind w:left="720" w:right="1535"/>
        <w:rPr>
          <w:color w:val="000000"/>
        </w:rPr>
      </w:pPr>
    </w:p>
    <w:p w14:paraId="38DCD0C4" w14:textId="394FF16C" w:rsidR="00612F16" w:rsidRDefault="00A4772F">
      <w:pPr>
        <w:pBdr>
          <w:top w:val="nil"/>
          <w:left w:val="nil"/>
          <w:bottom w:val="nil"/>
          <w:right w:val="nil"/>
          <w:between w:val="nil"/>
        </w:pBdr>
        <w:spacing w:after="120"/>
        <w:ind w:left="720"/>
        <w:rPr>
          <w:color w:val="000000"/>
        </w:rPr>
      </w:pPr>
      <w:r>
        <w:rPr>
          <w:noProof/>
        </w:rPr>
        <mc:AlternateContent>
          <mc:Choice Requires="wps">
            <w:drawing>
              <wp:anchor distT="0" distB="0" distL="114300" distR="114300" simplePos="0" relativeHeight="251693056" behindDoc="0" locked="0" layoutInCell="1" hidden="0" allowOverlap="1" wp14:anchorId="36FFC691" wp14:editId="5F771E94">
                <wp:simplePos x="0" y="0"/>
                <wp:positionH relativeFrom="column">
                  <wp:posOffset>169333</wp:posOffset>
                </wp:positionH>
                <wp:positionV relativeFrom="paragraph">
                  <wp:posOffset>220133</wp:posOffset>
                </wp:positionV>
                <wp:extent cx="5215467" cy="276860"/>
                <wp:effectExtent l="0" t="0" r="0" b="0"/>
                <wp:wrapNone/>
                <wp:docPr id="2079" name="Retângulo 2079" descr="SW1 - Student Worksheet - Immune System Section A&#10;"/>
                <wp:cNvGraphicFramePr/>
                <a:graphic xmlns:a="http://schemas.openxmlformats.org/drawingml/2006/main">
                  <a:graphicData uri="http://schemas.microsoft.com/office/word/2010/wordprocessingShape">
                    <wps:wsp>
                      <wps:cNvSpPr/>
                      <wps:spPr>
                        <a:xfrm>
                          <a:off x="0" y="0"/>
                          <a:ext cx="5215467" cy="276860"/>
                        </a:xfrm>
                        <a:prstGeom prst="rect">
                          <a:avLst/>
                        </a:prstGeom>
                        <a:noFill/>
                        <a:ln>
                          <a:noFill/>
                        </a:ln>
                      </wps:spPr>
                      <wps:txbx>
                        <w:txbxContent>
                          <w:p w14:paraId="157817C4" w14:textId="15C4E809" w:rsidR="00612F16" w:rsidRDefault="00A4772F">
                            <w:pPr>
                              <w:textDirection w:val="btLr"/>
                            </w:pPr>
                            <w:r>
                              <w:rPr>
                                <w:color w:val="000000"/>
                              </w:rPr>
                              <w:t>F</w:t>
                            </w:r>
                            <w:r w:rsidR="009A4F63">
                              <w:rPr>
                                <w:color w:val="000000"/>
                              </w:rPr>
                              <w:t>T</w:t>
                            </w:r>
                            <w:r>
                              <w:rPr>
                                <w:color w:val="000000"/>
                              </w:rPr>
                              <w:t>1 - Sistema Imunitário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FFC691" id="Retângulo 2079" o:spid="_x0000_s1026" alt="SW1 - Student Worksheet - Immune System Section A&#10;" style="position:absolute;left:0;text-align:left;margin-left:13.35pt;margin-top:17.35pt;width:410.65pt;height:2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" filled="f" stroked="f">
                <v:textbox inset="2.53958mm,1.2694mm,2.53958mm,1.2694mm">
                  <w:txbxContent>
                    <w:p w14:paraId="157817C4" w14:textId="15C4E809" w:rsidR="00612F16" w:rsidRDefault="00A4772F">
                      <w:pPr>
                        <w:textDirection w:val="btLr"/>
                      </w:pPr>
                      <w:r>
                        <w:rPr>
                          <w:color w:val="000000"/>
                        </w:rPr>
                        <w:t>F</w:t>
                      </w:r>
                      <w:r w:rsidR="009A4F63">
                        <w:rPr>
                          <w:color w:val="000000"/>
                        </w:rPr>
                        <w:t>T</w:t>
                      </w:r>
                      <w:r>
                        <w:rPr>
                          <w:color w:val="000000"/>
                        </w:rPr>
                        <w:t>1 - Sistema Imunitário</w:t>
                      </w:r>
                    </w:p>
                  </w:txbxContent>
                </v:textbox>
              </v:rect>
            </w:pict>
          </mc:Fallback>
        </mc:AlternateContent>
      </w:r>
      <w:r>
        <w:rPr>
          <w:noProof/>
        </w:rPr>
        <mc:AlternateContent>
          <mc:Choice Requires="wps">
            <w:drawing>
              <wp:anchor distT="0" distB="0" distL="114300" distR="114300" simplePos="0" relativeHeight="251691008" behindDoc="0" locked="0" layoutInCell="1" hidden="0" allowOverlap="1" wp14:anchorId="5D25A9EF" wp14:editId="2E285626">
                <wp:simplePos x="0" y="0"/>
                <wp:positionH relativeFrom="column">
                  <wp:posOffset>11315700</wp:posOffset>
                </wp:positionH>
                <wp:positionV relativeFrom="paragraph">
                  <wp:posOffset>114300</wp:posOffset>
                </wp:positionV>
                <wp:extent cx="600710" cy="600710"/>
                <wp:effectExtent l="0" t="0" r="0" b="0"/>
                <wp:wrapNone/>
                <wp:docPr id="2100" name="Oval 2100"/>
                <wp:cNvGraphicFramePr/>
                <a:graphic xmlns:a="http://schemas.openxmlformats.org/drawingml/2006/main">
                  <a:graphicData uri="http://schemas.microsoft.com/office/word/2010/wordprocessingShape">
                    <wps:wsp>
                      <wps:cNvSpPr/>
                      <wps:spPr>
                        <a:xfrm>
                          <a:off x="5064695" y="3498695"/>
                          <a:ext cx="562610" cy="562610"/>
                        </a:xfrm>
                        <a:prstGeom prst="ellipse">
                          <a:avLst/>
                        </a:prstGeom>
                        <a:solidFill>
                          <a:srgbClr val="FFFFFF"/>
                        </a:solidFill>
                        <a:ln w="38100" cap="flat" cmpd="sng">
                          <a:solidFill>
                            <a:srgbClr val="732281"/>
                          </a:solidFill>
                          <a:prstDash val="solid"/>
                          <a:miter lim="800000"/>
                          <a:headEnd type="none" w="sm" len="sm"/>
                          <a:tailEnd type="none" w="sm" len="sm"/>
                        </a:ln>
                      </wps:spPr>
                      <wps:txbx>
                        <w:txbxContent>
                          <w:p w14:paraId="330E01F8" w14:textId="77777777" w:rsidR="00612F16" w:rsidRDefault="00612F16">
                            <w:pPr>
                              <w:textDirection w:val="btLr"/>
                            </w:pPr>
                          </w:p>
                        </w:txbxContent>
                      </wps:txbx>
                      <wps:bodyPr spcFirstLastPara="1" wrap="square" lIns="91425" tIns="91425" rIns="91425" bIns="91425" anchor="ctr" anchorCtr="0">
                        <a:noAutofit/>
                      </wps:bodyPr>
                    </wps:wsp>
                  </a:graphicData>
                </a:graphic>
              </wp:anchor>
            </w:drawing>
          </mc:Choice>
          <mc:Fallback>
            <w:pict>
              <v:oval w14:anchorId="5D25A9EF" id="Oval 2100" o:spid="_x0000_s1027" style="position:absolute;left:0;text-align:left;margin-left:891pt;margin-top:9pt;width:47.3pt;height:47.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" strokecolor="#732281" strokeweight="3pt">
                <v:stroke startarrowwidth="narrow" startarrowlength="short" endarrowwidth="narrow" endarrowlength="short" joinstyle="miter"/>
                <v:textbox inset="2.53958mm,2.53958mm,2.53958mm,2.53958mm">
                  <w:txbxContent>
                    <w:p w14:paraId="330E01F8" w14:textId="77777777" w:rsidR="00612F16" w:rsidRDefault="00612F16">
                      <w:pPr>
                        <w:textDirection w:val="btLr"/>
                      </w:pPr>
                    </w:p>
                  </w:txbxContent>
                </v:textbox>
              </v:oval>
            </w:pict>
          </mc:Fallback>
        </mc:AlternateContent>
      </w:r>
      <w:r>
        <w:rPr>
          <w:noProof/>
        </w:rPr>
        <w:drawing>
          <wp:anchor distT="0" distB="0" distL="114300" distR="114300" simplePos="0" relativeHeight="251692032" behindDoc="0" locked="0" layoutInCell="1" hidden="0" allowOverlap="1" wp14:anchorId="40A54D8B" wp14:editId="5C7DC18D">
            <wp:simplePos x="0" y="0"/>
            <wp:positionH relativeFrom="column">
              <wp:posOffset>11425555</wp:posOffset>
            </wp:positionH>
            <wp:positionV relativeFrom="paragraph">
              <wp:posOffset>182245</wp:posOffset>
            </wp:positionV>
            <wp:extent cx="501015" cy="547370"/>
            <wp:effectExtent l="0" t="0" r="0" b="0"/>
            <wp:wrapNone/>
            <wp:docPr id="21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01015" cy="547370"/>
                    </a:xfrm>
                    <a:prstGeom prst="rect">
                      <a:avLst/>
                    </a:prstGeom>
                    <a:ln/>
                  </pic:spPr>
                </pic:pic>
              </a:graphicData>
            </a:graphic>
          </wp:anchor>
        </w:drawing>
      </w:r>
    </w:p>
    <w:p w14:paraId="0A41AF58" w14:textId="77777777" w:rsidR="00612F16" w:rsidRDefault="00612F16">
      <w:pPr>
        <w:pBdr>
          <w:top w:val="nil"/>
          <w:left w:val="nil"/>
          <w:bottom w:val="nil"/>
          <w:right w:val="nil"/>
          <w:between w:val="nil"/>
        </w:pBdr>
        <w:spacing w:after="120"/>
        <w:ind w:left="720"/>
        <w:rPr>
          <w:color w:val="000000"/>
        </w:rPr>
      </w:pPr>
    </w:p>
    <w:p w14:paraId="14F08908" w14:textId="77777777" w:rsidR="00612F16" w:rsidRDefault="00FB2D17">
      <w:pPr>
        <w:pBdr>
          <w:top w:val="nil"/>
          <w:left w:val="nil"/>
          <w:bottom w:val="nil"/>
          <w:right w:val="nil"/>
          <w:between w:val="nil"/>
        </w:pBdr>
        <w:spacing w:after="120"/>
        <w:ind w:left="720"/>
        <w:rPr>
          <w:color w:val="000000"/>
        </w:rPr>
      </w:pPr>
      <w:r>
        <w:rPr>
          <w:noProof/>
        </w:rPr>
        <mc:AlternateContent>
          <mc:Choice Requires="wps">
            <w:drawing>
              <wp:anchor distT="0" distB="0" distL="114300" distR="114300" simplePos="0" relativeHeight="251694080" behindDoc="0" locked="0" layoutInCell="1" hidden="0" allowOverlap="1" wp14:anchorId="56471805" wp14:editId="77DD043B">
                <wp:simplePos x="0" y="0"/>
                <wp:positionH relativeFrom="margin">
                  <wp:align>left</wp:align>
                </wp:positionH>
                <wp:positionV relativeFrom="paragraph">
                  <wp:posOffset>57563</wp:posOffset>
                </wp:positionV>
                <wp:extent cx="6504589" cy="7827944"/>
                <wp:effectExtent l="38100" t="38100" r="29845" b="40005"/>
                <wp:wrapNone/>
                <wp:docPr id="2091" name="Retângulo Arredondado 2091"/>
                <wp:cNvGraphicFramePr/>
                <a:graphic xmlns:a="http://schemas.openxmlformats.org/drawingml/2006/main">
                  <a:graphicData uri="http://schemas.microsoft.com/office/word/2010/wordprocessingShape">
                    <wps:wsp>
                      <wps:cNvSpPr/>
                      <wps:spPr>
                        <a:xfrm>
                          <a:off x="0" y="0"/>
                          <a:ext cx="6504589" cy="7827944"/>
                        </a:xfrm>
                        <a:prstGeom prst="roundRect">
                          <a:avLst>
                            <a:gd name="adj" fmla="val 2575"/>
                          </a:avLst>
                        </a:prstGeom>
                        <a:noFill/>
                        <a:ln w="76200" cap="sq" cmpd="sng">
                          <a:solidFill>
                            <a:srgbClr val="732281"/>
                          </a:solidFill>
                          <a:prstDash val="solid"/>
                          <a:bevel/>
                          <a:headEnd type="none" w="sm" len="sm"/>
                          <a:tailEnd type="none" w="sm" len="sm"/>
                        </a:ln>
                      </wps:spPr>
                      <wps:txbx>
                        <w:txbxContent>
                          <w:p w14:paraId="65CAD919" w14:textId="77777777" w:rsidR="00612F16" w:rsidRDefault="00612F16">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6471805" id="Retângulo Arredondado 2091" o:spid="_x0000_s1028" style="position:absolute;left:0;text-align:left;margin-left:0;margin-top:4.55pt;width:512.15pt;height:616.3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" filled="f" strokecolor="#732281" strokeweight="6pt">
                <v:stroke startarrowwidth="narrow" startarrowlength="short" endarrowwidth="narrow" endarrowlength="short" joinstyle="bevel" endcap="square"/>
                <v:textbox inset="2.53958mm,2.53958mm,2.53958mm,2.53958mm">
                  <w:txbxContent>
                    <w:p w14:paraId="65CAD919" w14:textId="77777777" w:rsidR="00612F16" w:rsidRDefault="00612F16">
                      <w:pPr>
                        <w:textDirection w:val="btLr"/>
                      </w:pPr>
                    </w:p>
                  </w:txbxContent>
                </v:textbox>
                <w10:wrap anchorx="margin"/>
              </v:roundrect>
            </w:pict>
          </mc:Fallback>
        </mc:AlternateContent>
      </w:r>
    </w:p>
    <w:p w14:paraId="6AC5A503" w14:textId="77777777" w:rsidR="00612F16" w:rsidRDefault="00FB2D17">
      <w:pPr>
        <w:pBdr>
          <w:top w:val="nil"/>
          <w:left w:val="nil"/>
          <w:bottom w:val="nil"/>
          <w:right w:val="nil"/>
          <w:between w:val="nil"/>
        </w:pBdr>
        <w:spacing w:after="120"/>
        <w:ind w:left="720"/>
        <w:rPr>
          <w:color w:val="000000"/>
        </w:rPr>
      </w:pPr>
      <w:r>
        <w:rPr>
          <w:noProof/>
        </w:rPr>
        <mc:AlternateContent>
          <mc:Choice Requires="wps">
            <w:drawing>
              <wp:anchor distT="0" distB="0" distL="114300" distR="114300" simplePos="0" relativeHeight="251695104" behindDoc="0" locked="0" layoutInCell="1" hidden="0" allowOverlap="1" wp14:anchorId="1A054149" wp14:editId="74F83DEC">
                <wp:simplePos x="0" y="0"/>
                <wp:positionH relativeFrom="column">
                  <wp:posOffset>500743</wp:posOffset>
                </wp:positionH>
                <wp:positionV relativeFrom="paragraph">
                  <wp:posOffset>203563</wp:posOffset>
                </wp:positionV>
                <wp:extent cx="5626100" cy="664028"/>
                <wp:effectExtent l="0" t="0" r="0" b="3175"/>
                <wp:wrapNone/>
                <wp:docPr id="2082" name="Retângulo 2082" descr="Immune System Worksheet&#10;"/>
                <wp:cNvGraphicFramePr/>
                <a:graphic xmlns:a="http://schemas.openxmlformats.org/drawingml/2006/main">
                  <a:graphicData uri="http://schemas.microsoft.com/office/word/2010/wordprocessingShape">
                    <wps:wsp>
                      <wps:cNvSpPr/>
                      <wps:spPr>
                        <a:xfrm>
                          <a:off x="0" y="0"/>
                          <a:ext cx="5626100" cy="664028"/>
                        </a:xfrm>
                        <a:prstGeom prst="rect">
                          <a:avLst/>
                        </a:prstGeom>
                        <a:noFill/>
                        <a:ln>
                          <a:noFill/>
                        </a:ln>
                      </wps:spPr>
                      <wps:txbx>
                        <w:txbxContent>
                          <w:p w14:paraId="7C54E77F" w14:textId="3E64758C" w:rsidR="00612F16" w:rsidRDefault="00FB2D17">
                            <w:pPr>
                              <w:textDirection w:val="btLr"/>
                            </w:pPr>
                            <w:r>
                              <w:rPr>
                                <w:b/>
                                <w:color w:val="000000"/>
                                <w:sz w:val="40"/>
                              </w:rPr>
                              <w:t xml:space="preserve">Ficha de </w:t>
                            </w:r>
                            <w:r w:rsidR="009A4F63">
                              <w:rPr>
                                <w:b/>
                                <w:color w:val="000000"/>
                                <w:sz w:val="40"/>
                              </w:rPr>
                              <w:t>Trabalh</w:t>
                            </w:r>
                            <w:r>
                              <w:rPr>
                                <w:b/>
                                <w:color w:val="000000"/>
                                <w:sz w:val="40"/>
                              </w:rPr>
                              <w:t>o sobre o Sistema Imunitário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054149" id="Retângulo 2082" o:spid="_x0000_s1029" alt="Immune System Worksheet&#10;" style="position:absolute;left:0;text-align:left;margin-left:39.45pt;margin-top:16.05pt;width:443pt;height:52.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" filled="f" stroked="f">
                <v:textbox inset="2.53958mm,1.2694mm,2.53958mm,1.2694mm">
                  <w:txbxContent>
                    <w:p w14:paraId="7C54E77F" w14:textId="3E64758C" w:rsidR="00612F16" w:rsidRDefault="00FB2D17">
                      <w:pPr>
                        <w:textDirection w:val="btLr"/>
                      </w:pPr>
                      <w:r>
                        <w:rPr>
                          <w:b/>
                          <w:color w:val="000000"/>
                          <w:sz w:val="40"/>
                        </w:rPr>
                        <w:t xml:space="preserve">Ficha de </w:t>
                      </w:r>
                      <w:r w:rsidR="009A4F63">
                        <w:rPr>
                          <w:b/>
                          <w:color w:val="000000"/>
                          <w:sz w:val="40"/>
                        </w:rPr>
                        <w:t>Trabalh</w:t>
                      </w:r>
                      <w:r>
                        <w:rPr>
                          <w:b/>
                          <w:color w:val="000000"/>
                          <w:sz w:val="40"/>
                        </w:rPr>
                        <w:t>o sobre o Sistema Imunitário</w:t>
                      </w:r>
                    </w:p>
                  </w:txbxContent>
                </v:textbox>
              </v:rect>
            </w:pict>
          </mc:Fallback>
        </mc:AlternateContent>
      </w:r>
    </w:p>
    <w:p w14:paraId="3B584B44" w14:textId="77777777" w:rsidR="00612F16" w:rsidRDefault="00612F16">
      <w:pPr>
        <w:pBdr>
          <w:top w:val="nil"/>
          <w:left w:val="nil"/>
          <w:bottom w:val="nil"/>
          <w:right w:val="nil"/>
          <w:between w:val="nil"/>
        </w:pBdr>
        <w:spacing w:after="120"/>
        <w:ind w:left="720"/>
        <w:rPr>
          <w:color w:val="000000"/>
        </w:rPr>
      </w:pPr>
    </w:p>
    <w:p w14:paraId="454C4E30" w14:textId="77777777" w:rsidR="00612F16" w:rsidRDefault="00612F16">
      <w:pPr>
        <w:pBdr>
          <w:top w:val="nil"/>
          <w:left w:val="nil"/>
          <w:bottom w:val="nil"/>
          <w:right w:val="nil"/>
          <w:between w:val="nil"/>
        </w:pBdr>
        <w:spacing w:after="120"/>
        <w:ind w:left="720"/>
        <w:rPr>
          <w:color w:val="000000"/>
        </w:rPr>
      </w:pPr>
    </w:p>
    <w:p w14:paraId="1B606327" w14:textId="77777777" w:rsidR="00612F16" w:rsidRDefault="00FB2D17">
      <w:pPr>
        <w:pBdr>
          <w:top w:val="nil"/>
          <w:left w:val="nil"/>
          <w:bottom w:val="nil"/>
          <w:right w:val="nil"/>
          <w:between w:val="nil"/>
        </w:pBdr>
        <w:spacing w:after="120"/>
        <w:ind w:left="720"/>
        <w:rPr>
          <w:color w:val="000000"/>
        </w:rPr>
      </w:pPr>
      <w:r>
        <w:rPr>
          <w:noProof/>
        </w:rPr>
        <mc:AlternateContent>
          <mc:Choice Requires="wps">
            <w:drawing>
              <wp:anchor distT="0" distB="0" distL="114300" distR="114300" simplePos="0" relativeHeight="251696128" behindDoc="0" locked="0" layoutInCell="1" hidden="0" allowOverlap="1" wp14:anchorId="476DE1E4" wp14:editId="726C758D">
                <wp:simplePos x="0" y="0"/>
                <wp:positionH relativeFrom="column">
                  <wp:posOffset>435166</wp:posOffset>
                </wp:positionH>
                <wp:positionV relativeFrom="paragraph">
                  <wp:posOffset>181410</wp:posOffset>
                </wp:positionV>
                <wp:extent cx="5626100" cy="6621137"/>
                <wp:effectExtent l="0" t="0" r="0" b="8890"/>
                <wp:wrapNone/>
                <wp:docPr id="2103" name="Retângulo 2103" descr="&#10;We have various types of physical barriers to prevent invasion by a microorganism. Name three of these barriers and explain how they are specialised to prevent infection. &#10;&#10;&#10;&#10;&#10;If a microorganism isn’t cleared from the body by the innate immune response (when the body’s phagocytes respond to eliminate the pathogen), what happens next? &#10;&#10;&#10;&#10;&#10;Legionella pneumophila is a bacterium that causes Legionnaire’s disease. In humans it is engulfed by macrophages but is able to evade the normal mechanisms that macrophages use to kill it. It is therefore able to live inside the macrophage and use it’s nutrients to stay alive. &#10;a) Why can’t B cells recognise the L. pneumophila antigens? &#10;&#10;&#10;&#10;b) How would the immune system identify L. pneumophila and how is it removed from the body? &#10;&#10;&#10;&#10;c) Why would someone with a deficiency in T cells be more prone to intracellular microorganism infection? &#10;&#10;&#10;&#10;Once the acquired immune response is initiated, plasma cells (lymphocytes) can produce antibodies. Explain why antibodies will only be effective against one pathogen. &#10;&#10;&#10;&#10;&#10;Cytokines have many roles in the immune response. From the animation, can you describe two ways that cytokines help the body fight infection? &#10;"/>
                <wp:cNvGraphicFramePr/>
                <a:graphic xmlns:a="http://schemas.openxmlformats.org/drawingml/2006/main">
                  <a:graphicData uri="http://schemas.microsoft.com/office/word/2010/wordprocessingShape">
                    <wps:wsp>
                      <wps:cNvSpPr/>
                      <wps:spPr>
                        <a:xfrm>
                          <a:off x="0" y="0"/>
                          <a:ext cx="5626100" cy="6621137"/>
                        </a:xfrm>
                        <a:prstGeom prst="rect">
                          <a:avLst/>
                        </a:prstGeom>
                        <a:noFill/>
                        <a:ln>
                          <a:noFill/>
                        </a:ln>
                      </wps:spPr>
                      <wps:txbx>
                        <w:txbxContent>
                          <w:p w14:paraId="5E7CF2A1" w14:textId="77777777" w:rsidR="00612F16" w:rsidRDefault="00FB2D17" w:rsidP="000C1AAC">
                            <w:pPr>
                              <w:pStyle w:val="PargrafodaLista"/>
                              <w:numPr>
                                <w:ilvl w:val="0"/>
                                <w:numId w:val="19"/>
                              </w:numPr>
                              <w:spacing w:after="240"/>
                              <w:ind w:right="485"/>
                              <w:textDirection w:val="btLr"/>
                            </w:pPr>
                            <w:r w:rsidRPr="000C1AAC">
                              <w:rPr>
                                <w:color w:val="000000"/>
                              </w:rPr>
                              <w:t>Temos vários tipos de barreiras físicas para evitar a invasão de um microrganismo. Indica três dessas barreiras e explica como são especializadas para prevenir a infeção.</w:t>
                            </w:r>
                          </w:p>
                          <w:p w14:paraId="7A74E3F3" w14:textId="77777777" w:rsidR="00612F16" w:rsidRDefault="00612F16">
                            <w:pPr>
                              <w:spacing w:after="240"/>
                              <w:ind w:left="283" w:right="485"/>
                              <w:textDirection w:val="btLr"/>
                            </w:pPr>
                          </w:p>
                          <w:p w14:paraId="7159DCD5" w14:textId="77777777" w:rsidR="00612F16" w:rsidRDefault="00FB2D17" w:rsidP="000C1AAC">
                            <w:pPr>
                              <w:pStyle w:val="PargrafodaLista"/>
                              <w:numPr>
                                <w:ilvl w:val="0"/>
                                <w:numId w:val="19"/>
                              </w:numPr>
                              <w:spacing w:after="240"/>
                              <w:ind w:right="485"/>
                              <w:textDirection w:val="btLr"/>
                            </w:pPr>
                            <w:r w:rsidRPr="000C1AAC">
                              <w:rPr>
                                <w:color w:val="000000"/>
                              </w:rPr>
                              <w:t>Se um microrganismo não for eliminado do corpo pela resposta imune inata (quando os fagócitos do corpo respondem para eliminar o patógeno), o que acontece a seguir?</w:t>
                            </w:r>
                          </w:p>
                          <w:p w14:paraId="1F79C573" w14:textId="77777777" w:rsidR="00612F16" w:rsidRDefault="00612F16">
                            <w:pPr>
                              <w:spacing w:after="240"/>
                              <w:ind w:left="283" w:right="485"/>
                              <w:textDirection w:val="btLr"/>
                            </w:pPr>
                          </w:p>
                          <w:p w14:paraId="1D98A02D" w14:textId="3E6512EF" w:rsidR="00612F16" w:rsidRDefault="00FB2D17" w:rsidP="000C1AAC">
                            <w:pPr>
                              <w:pStyle w:val="PargrafodaLista"/>
                              <w:numPr>
                                <w:ilvl w:val="0"/>
                                <w:numId w:val="19"/>
                              </w:numPr>
                              <w:spacing w:after="240"/>
                              <w:ind w:right="485"/>
                              <w:textDirection w:val="btLr"/>
                            </w:pPr>
                            <w:r w:rsidRPr="000C1AAC">
                              <w:rPr>
                                <w:color w:val="000000"/>
                              </w:rPr>
                              <w:t xml:space="preserve">A </w:t>
                            </w:r>
                            <w:proofErr w:type="spellStart"/>
                            <w:r w:rsidRPr="000C1AAC">
                              <w:rPr>
                                <w:i/>
                                <w:color w:val="000000"/>
                              </w:rPr>
                              <w:t>Legionella</w:t>
                            </w:r>
                            <w:proofErr w:type="spellEnd"/>
                            <w:r w:rsidRPr="000C1AAC">
                              <w:rPr>
                                <w:i/>
                                <w:color w:val="000000"/>
                              </w:rPr>
                              <w:t xml:space="preserve"> </w:t>
                            </w:r>
                            <w:proofErr w:type="spellStart"/>
                            <w:r w:rsidRPr="000C1AAC">
                              <w:rPr>
                                <w:i/>
                                <w:color w:val="000000"/>
                              </w:rPr>
                              <w:t>pneumophila</w:t>
                            </w:r>
                            <w:proofErr w:type="spellEnd"/>
                            <w:r w:rsidRPr="000C1AAC">
                              <w:rPr>
                                <w:i/>
                                <w:color w:val="000000"/>
                              </w:rPr>
                              <w:t xml:space="preserve"> </w:t>
                            </w:r>
                            <w:r w:rsidRPr="000C1AAC">
                              <w:rPr>
                                <w:color w:val="000000"/>
                              </w:rPr>
                              <w:t xml:space="preserve">é uma bactéria que causa a doença do Legionário. Em humanos, é engolida por macrófagos, mas é capaz de escapar dos mecanismos normais que os macrófagos usam para a </w:t>
                            </w:r>
                            <w:r w:rsidR="00234C54" w:rsidRPr="000C1AAC">
                              <w:rPr>
                                <w:color w:val="000000"/>
                              </w:rPr>
                              <w:t>eliminar</w:t>
                            </w:r>
                            <w:r w:rsidRPr="000C1AAC">
                              <w:rPr>
                                <w:color w:val="000000"/>
                              </w:rPr>
                              <w:t xml:space="preserve">. É, portanto, capaz de viver dentro do macrófago e usar os seus nutrientes para se manter viva. </w:t>
                            </w:r>
                          </w:p>
                          <w:p w14:paraId="1FEC7255" w14:textId="7F252A6D" w:rsidR="00612F16" w:rsidRDefault="00FB2D17" w:rsidP="000C1AAC">
                            <w:pPr>
                              <w:pStyle w:val="PargrafodaLista"/>
                              <w:spacing w:after="240"/>
                              <w:ind w:right="485"/>
                              <w:textDirection w:val="btLr"/>
                            </w:pPr>
                            <w:r w:rsidRPr="000C1AAC">
                              <w:rPr>
                                <w:color w:val="000000"/>
                              </w:rPr>
                              <w:br/>
                              <w:t xml:space="preserve">a) Qual o motivo de as células B não reconhecerem os antigénios da </w:t>
                            </w:r>
                            <w:r w:rsidRPr="000C1AAC">
                              <w:rPr>
                                <w:i/>
                                <w:color w:val="000000"/>
                              </w:rPr>
                              <w:t xml:space="preserve">L. </w:t>
                            </w:r>
                            <w:proofErr w:type="spellStart"/>
                            <w:r w:rsidRPr="000C1AAC">
                              <w:rPr>
                                <w:i/>
                                <w:color w:val="000000"/>
                              </w:rPr>
                              <w:t>pneumophila</w:t>
                            </w:r>
                            <w:proofErr w:type="spellEnd"/>
                            <w:r w:rsidRPr="000C1AAC">
                              <w:rPr>
                                <w:color w:val="000000"/>
                              </w:rPr>
                              <w:t xml:space="preserve">? </w:t>
                            </w:r>
                            <w:r w:rsidRPr="000C1AAC">
                              <w:rPr>
                                <w:color w:val="000000"/>
                              </w:rPr>
                              <w:br/>
                            </w:r>
                            <w:r w:rsidRPr="000C1AAC">
                              <w:rPr>
                                <w:color w:val="000000"/>
                              </w:rPr>
                              <w:br/>
                              <w:t xml:space="preserve">b) Como o sistema imunitário identificaria a </w:t>
                            </w:r>
                            <w:r w:rsidRPr="000C1AAC">
                              <w:rPr>
                                <w:i/>
                                <w:color w:val="000000"/>
                              </w:rPr>
                              <w:t xml:space="preserve">L. </w:t>
                            </w:r>
                            <w:proofErr w:type="spellStart"/>
                            <w:r w:rsidRPr="000C1AAC">
                              <w:rPr>
                                <w:i/>
                                <w:color w:val="000000"/>
                              </w:rPr>
                              <w:t>pneumophila</w:t>
                            </w:r>
                            <w:proofErr w:type="spellEnd"/>
                            <w:r w:rsidRPr="000C1AAC">
                              <w:rPr>
                                <w:i/>
                                <w:color w:val="000000"/>
                              </w:rPr>
                              <w:t xml:space="preserve"> </w:t>
                            </w:r>
                            <w:r w:rsidRPr="000C1AAC">
                              <w:rPr>
                                <w:color w:val="000000"/>
                              </w:rPr>
                              <w:t xml:space="preserve">e como é removida do corpo? </w:t>
                            </w:r>
                            <w:r w:rsidRPr="000C1AAC">
                              <w:rPr>
                                <w:color w:val="000000"/>
                              </w:rPr>
                              <w:br/>
                            </w:r>
                            <w:r w:rsidRPr="000C1AAC">
                              <w:rPr>
                                <w:color w:val="000000"/>
                              </w:rPr>
                              <w:br/>
                              <w:t>c) Qual o motiv</w:t>
                            </w:r>
                            <w:r w:rsidR="00A4772F" w:rsidRPr="000C1AAC">
                              <w:rPr>
                                <w:color w:val="000000"/>
                              </w:rPr>
                              <w:t>o</w:t>
                            </w:r>
                            <w:r w:rsidRPr="000C1AAC">
                              <w:rPr>
                                <w:color w:val="000000"/>
                              </w:rPr>
                              <w:t xml:space="preserve"> de alguém com deficiência de células T ser mais propenso à infeção por microrganismos intracelulares?</w:t>
                            </w:r>
                          </w:p>
                          <w:p w14:paraId="4CEAFB40" w14:textId="62EC337D" w:rsidR="00612F16" w:rsidRDefault="00FB2D17" w:rsidP="000C1AAC">
                            <w:pPr>
                              <w:pStyle w:val="PargrafodaLista"/>
                              <w:numPr>
                                <w:ilvl w:val="0"/>
                                <w:numId w:val="19"/>
                              </w:numPr>
                              <w:spacing w:after="240"/>
                              <w:ind w:right="485"/>
                              <w:textDirection w:val="btLr"/>
                            </w:pPr>
                            <w:r w:rsidRPr="000C1AAC">
                              <w:rPr>
                                <w:color w:val="000000"/>
                              </w:rPr>
                              <w:t>Após iniciada a resposta imune adquirida, os plasmócitos (</w:t>
                            </w:r>
                            <w:r w:rsidR="00A4772F" w:rsidRPr="000C1AAC">
                              <w:rPr>
                                <w:color w:val="000000"/>
                              </w:rPr>
                              <w:t xml:space="preserve">um dos tipos de </w:t>
                            </w:r>
                            <w:r w:rsidRPr="000C1AAC">
                              <w:rPr>
                                <w:color w:val="000000"/>
                              </w:rPr>
                              <w:t>linfócitos) podem produzir anticorpos. Explica porque os anticorpos só serão eficazes contra um patógeno.</w:t>
                            </w:r>
                          </w:p>
                          <w:p w14:paraId="6DB5A4F5" w14:textId="77777777" w:rsidR="00612F16" w:rsidRDefault="00612F16">
                            <w:pPr>
                              <w:spacing w:after="240"/>
                              <w:ind w:left="283" w:right="485"/>
                              <w:textDirection w:val="btLr"/>
                            </w:pPr>
                          </w:p>
                          <w:p w14:paraId="6C863B9E" w14:textId="77777777" w:rsidR="00612F16" w:rsidRDefault="00FB2D17" w:rsidP="000C1AAC">
                            <w:pPr>
                              <w:pStyle w:val="PargrafodaLista"/>
                              <w:numPr>
                                <w:ilvl w:val="0"/>
                                <w:numId w:val="19"/>
                              </w:numPr>
                              <w:spacing w:after="240"/>
                              <w:ind w:right="485"/>
                              <w:textDirection w:val="btLr"/>
                            </w:pPr>
                            <w:r w:rsidRPr="000C1AAC">
                              <w:rPr>
                                <w:color w:val="000000"/>
                              </w:rPr>
                              <w:t>As citocinas têm muitos papéis na resposta imune. A partir da animação, podes descrever duas formas pelas quais as citocinas ajudam o corpo a combater infeções?</w:t>
                            </w:r>
                          </w:p>
                          <w:p w14:paraId="74AA1CE6" w14:textId="77777777" w:rsidR="00612F16" w:rsidRDefault="00612F16">
                            <w:pPr>
                              <w:spacing w:after="240"/>
                              <w:ind w:left="850" w:right="485"/>
                              <w:textDirection w:val="btLr"/>
                            </w:pPr>
                          </w:p>
                          <w:p w14:paraId="3D23912D" w14:textId="77777777" w:rsidR="00612F16" w:rsidRDefault="00612F16">
                            <w:pPr>
                              <w:ind w:left="720" w:right="485"/>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6DE1E4" id="Retângulo 2103" o:spid="_x0000_s1030" alt="&#10;We have various types of physical barriers to prevent invasion by a microorganism. Name three of these barriers and explain how they are specialised to prevent infection. &#10;&#10;&#10;&#10;&#10;If a microorganism isn’t cleared from the body by the innate immune response (when the body’s phagocytes respond to eliminate the pathogen), what happens next? &#10;&#10;&#10;&#10;&#10;Legionella pneumophila is a bacterium that causes Legionnaire’s disease. In humans it is engulfed by macrophages but is able to evade the normal mechanisms that macrophages use to kill it. It is therefore able to live inside the macrophage and use it’s nutrients to stay alive. &#10;a) Why can’t B cells recognise the L. pneumophila antigens? &#10;&#10;&#10;&#10;b) How would the immune system identify L. pneumophila and how is it removed from the body? &#10;&#10;&#10;&#10;c) Why would someone with a deficiency in T cells be more prone to intracellular microorganism infection? &#10;&#10;&#10;&#10;Once the acquired immune response is initiated, plasma cells (lymphocytes) can produce antibodies. Explain why antibodies will only be effective against one pathogen. &#10;&#10;&#10;&#10;&#10;Cytokines have many roles in the immune response. From the animation, can you describe two ways that cytokines help the body fight infection? &#10;" style="position:absolute;left:0;text-align:left;margin-left:34.25pt;margin-top:14.3pt;width:443pt;height:52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" filled="f" stroked="f">
                <v:textbox inset="2.53958mm,1.2694mm,2.53958mm,1.2694mm">
                  <w:txbxContent>
                    <w:p w14:paraId="5E7CF2A1" w14:textId="77777777" w:rsidR="00612F16" w:rsidRDefault="00FB2D17" w:rsidP="000C1AAC">
                      <w:pPr>
                        <w:pStyle w:val="PargrafodaLista"/>
                        <w:numPr>
                          <w:ilvl w:val="0"/>
                          <w:numId w:val="19"/>
                        </w:numPr>
                        <w:spacing w:after="240"/>
                        <w:ind w:right="485"/>
                        <w:textDirection w:val="btLr"/>
                      </w:pPr>
                      <w:r w:rsidRPr="000C1AAC">
                        <w:rPr>
                          <w:color w:val="000000"/>
                        </w:rPr>
                        <w:t>Temos vários tipos de barreiras físicas para evitar a invasão de um microrganismo. Indica três dessas barreiras e explica como são especializadas para prevenir a infeção.</w:t>
                      </w:r>
                    </w:p>
                    <w:p w14:paraId="7A74E3F3" w14:textId="77777777" w:rsidR="00612F16" w:rsidRDefault="00612F16">
                      <w:pPr>
                        <w:spacing w:after="240"/>
                        <w:ind w:left="283" w:right="485"/>
                        <w:textDirection w:val="btLr"/>
                      </w:pPr>
                    </w:p>
                    <w:p w14:paraId="7159DCD5" w14:textId="77777777" w:rsidR="00612F16" w:rsidRDefault="00FB2D17" w:rsidP="000C1AAC">
                      <w:pPr>
                        <w:pStyle w:val="PargrafodaLista"/>
                        <w:numPr>
                          <w:ilvl w:val="0"/>
                          <w:numId w:val="19"/>
                        </w:numPr>
                        <w:spacing w:after="240"/>
                        <w:ind w:right="485"/>
                        <w:textDirection w:val="btLr"/>
                      </w:pPr>
                      <w:r w:rsidRPr="000C1AAC">
                        <w:rPr>
                          <w:color w:val="000000"/>
                        </w:rPr>
                        <w:t>Se um microrganismo não for eliminado do corpo pela resposta imune inata (quando os fagócitos do corpo respondem para eliminar o patógeno), o que acontece a seguir?</w:t>
                      </w:r>
                    </w:p>
                    <w:p w14:paraId="1F79C573" w14:textId="77777777" w:rsidR="00612F16" w:rsidRDefault="00612F16">
                      <w:pPr>
                        <w:spacing w:after="240"/>
                        <w:ind w:left="283" w:right="485"/>
                        <w:textDirection w:val="btLr"/>
                      </w:pPr>
                    </w:p>
                    <w:p w14:paraId="1D98A02D" w14:textId="3E6512EF" w:rsidR="00612F16" w:rsidRDefault="00FB2D17" w:rsidP="000C1AAC">
                      <w:pPr>
                        <w:pStyle w:val="PargrafodaLista"/>
                        <w:numPr>
                          <w:ilvl w:val="0"/>
                          <w:numId w:val="19"/>
                        </w:numPr>
                        <w:spacing w:after="240"/>
                        <w:ind w:right="485"/>
                        <w:textDirection w:val="btLr"/>
                      </w:pPr>
                      <w:r w:rsidRPr="000C1AAC">
                        <w:rPr>
                          <w:color w:val="000000"/>
                        </w:rPr>
                        <w:t xml:space="preserve">A </w:t>
                      </w:r>
                      <w:proofErr w:type="spellStart"/>
                      <w:r w:rsidRPr="000C1AAC">
                        <w:rPr>
                          <w:i/>
                          <w:color w:val="000000"/>
                        </w:rPr>
                        <w:t>Legionella</w:t>
                      </w:r>
                      <w:proofErr w:type="spellEnd"/>
                      <w:r w:rsidRPr="000C1AAC">
                        <w:rPr>
                          <w:i/>
                          <w:color w:val="000000"/>
                        </w:rPr>
                        <w:t xml:space="preserve"> </w:t>
                      </w:r>
                      <w:proofErr w:type="spellStart"/>
                      <w:r w:rsidRPr="000C1AAC">
                        <w:rPr>
                          <w:i/>
                          <w:color w:val="000000"/>
                        </w:rPr>
                        <w:t>pneumophila</w:t>
                      </w:r>
                      <w:proofErr w:type="spellEnd"/>
                      <w:r w:rsidRPr="000C1AAC">
                        <w:rPr>
                          <w:i/>
                          <w:color w:val="000000"/>
                        </w:rPr>
                        <w:t xml:space="preserve"> </w:t>
                      </w:r>
                      <w:r w:rsidRPr="000C1AAC">
                        <w:rPr>
                          <w:color w:val="000000"/>
                        </w:rPr>
                        <w:t xml:space="preserve">é uma bactéria que causa a doença do Legionário. Em humanos, é engolida por macrófagos, mas é capaz de escapar dos mecanismos normais que os macrófagos usam para a </w:t>
                      </w:r>
                      <w:r w:rsidR="00234C54" w:rsidRPr="000C1AAC">
                        <w:rPr>
                          <w:color w:val="000000"/>
                        </w:rPr>
                        <w:t>eliminar</w:t>
                      </w:r>
                      <w:r w:rsidRPr="000C1AAC">
                        <w:rPr>
                          <w:color w:val="000000"/>
                        </w:rPr>
                        <w:t xml:space="preserve">. É, portanto, capaz de viver dentro do macrófago e usar os seus nutrientes para se manter viva. </w:t>
                      </w:r>
                    </w:p>
                    <w:p w14:paraId="1FEC7255" w14:textId="7F252A6D" w:rsidR="00612F16" w:rsidRDefault="00FB2D17" w:rsidP="000C1AAC">
                      <w:pPr>
                        <w:pStyle w:val="PargrafodaLista"/>
                        <w:spacing w:after="240"/>
                        <w:ind w:right="485"/>
                        <w:textDirection w:val="btLr"/>
                      </w:pPr>
                      <w:r w:rsidRPr="000C1AAC">
                        <w:rPr>
                          <w:color w:val="000000"/>
                        </w:rPr>
                        <w:br/>
                        <w:t xml:space="preserve">a) Qual o motivo de as células B não reconhecerem os antigénios da </w:t>
                      </w:r>
                      <w:r w:rsidRPr="000C1AAC">
                        <w:rPr>
                          <w:i/>
                          <w:color w:val="000000"/>
                        </w:rPr>
                        <w:t xml:space="preserve">L. </w:t>
                      </w:r>
                      <w:proofErr w:type="spellStart"/>
                      <w:r w:rsidRPr="000C1AAC">
                        <w:rPr>
                          <w:i/>
                          <w:color w:val="000000"/>
                        </w:rPr>
                        <w:t>pneumophila</w:t>
                      </w:r>
                      <w:proofErr w:type="spellEnd"/>
                      <w:r w:rsidRPr="000C1AAC">
                        <w:rPr>
                          <w:color w:val="000000"/>
                        </w:rPr>
                        <w:t xml:space="preserve">? </w:t>
                      </w:r>
                      <w:r w:rsidRPr="000C1AAC">
                        <w:rPr>
                          <w:color w:val="000000"/>
                        </w:rPr>
                        <w:br/>
                      </w:r>
                      <w:r w:rsidRPr="000C1AAC">
                        <w:rPr>
                          <w:color w:val="000000"/>
                        </w:rPr>
                        <w:br/>
                        <w:t xml:space="preserve">b) Como o sistema imunitário identificaria a </w:t>
                      </w:r>
                      <w:r w:rsidRPr="000C1AAC">
                        <w:rPr>
                          <w:i/>
                          <w:color w:val="000000"/>
                        </w:rPr>
                        <w:t xml:space="preserve">L. </w:t>
                      </w:r>
                      <w:proofErr w:type="spellStart"/>
                      <w:r w:rsidRPr="000C1AAC">
                        <w:rPr>
                          <w:i/>
                          <w:color w:val="000000"/>
                        </w:rPr>
                        <w:t>pneumophila</w:t>
                      </w:r>
                      <w:proofErr w:type="spellEnd"/>
                      <w:r w:rsidRPr="000C1AAC">
                        <w:rPr>
                          <w:i/>
                          <w:color w:val="000000"/>
                        </w:rPr>
                        <w:t xml:space="preserve"> </w:t>
                      </w:r>
                      <w:r w:rsidRPr="000C1AAC">
                        <w:rPr>
                          <w:color w:val="000000"/>
                        </w:rPr>
                        <w:t xml:space="preserve">e como é removida do corpo? </w:t>
                      </w:r>
                      <w:r w:rsidRPr="000C1AAC">
                        <w:rPr>
                          <w:color w:val="000000"/>
                        </w:rPr>
                        <w:br/>
                      </w:r>
                      <w:r w:rsidRPr="000C1AAC">
                        <w:rPr>
                          <w:color w:val="000000"/>
                        </w:rPr>
                        <w:br/>
                        <w:t>c) Qual o motiv</w:t>
                      </w:r>
                      <w:r w:rsidR="00A4772F" w:rsidRPr="000C1AAC">
                        <w:rPr>
                          <w:color w:val="000000"/>
                        </w:rPr>
                        <w:t>o</w:t>
                      </w:r>
                      <w:r w:rsidRPr="000C1AAC">
                        <w:rPr>
                          <w:color w:val="000000"/>
                        </w:rPr>
                        <w:t xml:space="preserve"> de alguém com deficiência de células T ser mais propenso à infeção por microrganismos intracelulares?</w:t>
                      </w:r>
                    </w:p>
                    <w:p w14:paraId="4CEAFB40" w14:textId="62EC337D" w:rsidR="00612F16" w:rsidRDefault="00FB2D17" w:rsidP="000C1AAC">
                      <w:pPr>
                        <w:pStyle w:val="PargrafodaLista"/>
                        <w:numPr>
                          <w:ilvl w:val="0"/>
                          <w:numId w:val="19"/>
                        </w:numPr>
                        <w:spacing w:after="240"/>
                        <w:ind w:right="485"/>
                        <w:textDirection w:val="btLr"/>
                      </w:pPr>
                      <w:r w:rsidRPr="000C1AAC">
                        <w:rPr>
                          <w:color w:val="000000"/>
                        </w:rPr>
                        <w:t>Após iniciada a resposta imune adquirida, os plasmócitos (</w:t>
                      </w:r>
                      <w:r w:rsidR="00A4772F" w:rsidRPr="000C1AAC">
                        <w:rPr>
                          <w:color w:val="000000"/>
                        </w:rPr>
                        <w:t xml:space="preserve">um dos tipos de </w:t>
                      </w:r>
                      <w:r w:rsidRPr="000C1AAC">
                        <w:rPr>
                          <w:color w:val="000000"/>
                        </w:rPr>
                        <w:t>linfócitos) podem produzir anticorpos. Explica porque os anticorpos só serão eficazes contra um patógeno.</w:t>
                      </w:r>
                    </w:p>
                    <w:p w14:paraId="6DB5A4F5" w14:textId="77777777" w:rsidR="00612F16" w:rsidRDefault="00612F16">
                      <w:pPr>
                        <w:spacing w:after="240"/>
                        <w:ind w:left="283" w:right="485"/>
                        <w:textDirection w:val="btLr"/>
                      </w:pPr>
                    </w:p>
                    <w:p w14:paraId="6C863B9E" w14:textId="77777777" w:rsidR="00612F16" w:rsidRDefault="00FB2D17" w:rsidP="000C1AAC">
                      <w:pPr>
                        <w:pStyle w:val="PargrafodaLista"/>
                        <w:numPr>
                          <w:ilvl w:val="0"/>
                          <w:numId w:val="19"/>
                        </w:numPr>
                        <w:spacing w:after="240"/>
                        <w:ind w:right="485"/>
                        <w:textDirection w:val="btLr"/>
                      </w:pPr>
                      <w:r w:rsidRPr="000C1AAC">
                        <w:rPr>
                          <w:color w:val="000000"/>
                        </w:rPr>
                        <w:t>As citocinas têm muitos papéis na resposta imune. A partir da animação, podes descrever duas formas pelas quais as citocinas ajudam o corpo a combater infeções?</w:t>
                      </w:r>
                    </w:p>
                    <w:p w14:paraId="74AA1CE6" w14:textId="77777777" w:rsidR="00612F16" w:rsidRDefault="00612F16">
                      <w:pPr>
                        <w:spacing w:after="240"/>
                        <w:ind w:left="850" w:right="485"/>
                        <w:textDirection w:val="btLr"/>
                      </w:pPr>
                    </w:p>
                    <w:p w14:paraId="3D23912D" w14:textId="77777777" w:rsidR="00612F16" w:rsidRDefault="00612F16">
                      <w:pPr>
                        <w:ind w:left="720" w:right="485"/>
                        <w:textDirection w:val="btLr"/>
                      </w:pPr>
                    </w:p>
                  </w:txbxContent>
                </v:textbox>
              </v:rect>
            </w:pict>
          </mc:Fallback>
        </mc:AlternateContent>
      </w:r>
    </w:p>
    <w:p w14:paraId="5BC88F3B" w14:textId="77777777" w:rsidR="00612F16" w:rsidRDefault="00612F16">
      <w:pPr>
        <w:pBdr>
          <w:top w:val="nil"/>
          <w:left w:val="nil"/>
          <w:bottom w:val="nil"/>
          <w:right w:val="nil"/>
          <w:between w:val="nil"/>
        </w:pBdr>
        <w:spacing w:after="120"/>
        <w:ind w:left="720"/>
        <w:rPr>
          <w:color w:val="000000"/>
        </w:rPr>
      </w:pPr>
    </w:p>
    <w:p w14:paraId="382BAFE3" w14:textId="77777777" w:rsidR="00612F16" w:rsidRDefault="00612F16">
      <w:pPr>
        <w:pBdr>
          <w:top w:val="nil"/>
          <w:left w:val="nil"/>
          <w:bottom w:val="nil"/>
          <w:right w:val="nil"/>
          <w:between w:val="nil"/>
        </w:pBdr>
        <w:spacing w:after="120"/>
        <w:ind w:left="720"/>
        <w:rPr>
          <w:color w:val="000000"/>
        </w:rPr>
      </w:pPr>
    </w:p>
    <w:p w14:paraId="7F076F0D" w14:textId="77777777" w:rsidR="00612F16" w:rsidRDefault="00612F16">
      <w:pPr>
        <w:pBdr>
          <w:top w:val="nil"/>
          <w:left w:val="nil"/>
          <w:bottom w:val="nil"/>
          <w:right w:val="nil"/>
          <w:between w:val="nil"/>
        </w:pBdr>
        <w:spacing w:after="120"/>
        <w:ind w:left="720"/>
        <w:rPr>
          <w:color w:val="000000"/>
        </w:rPr>
      </w:pPr>
    </w:p>
    <w:p w14:paraId="5B3C52E3" w14:textId="77777777" w:rsidR="00612F16" w:rsidRDefault="00612F16">
      <w:pPr>
        <w:pBdr>
          <w:top w:val="nil"/>
          <w:left w:val="nil"/>
          <w:bottom w:val="nil"/>
          <w:right w:val="nil"/>
          <w:between w:val="nil"/>
        </w:pBdr>
        <w:spacing w:after="120"/>
        <w:ind w:left="720"/>
        <w:rPr>
          <w:color w:val="000000"/>
        </w:rPr>
      </w:pPr>
    </w:p>
    <w:p w14:paraId="3444B066" w14:textId="77777777" w:rsidR="00612F16" w:rsidRDefault="00612F16">
      <w:pPr>
        <w:pBdr>
          <w:top w:val="nil"/>
          <w:left w:val="nil"/>
          <w:bottom w:val="nil"/>
          <w:right w:val="nil"/>
          <w:between w:val="nil"/>
        </w:pBdr>
        <w:spacing w:after="120"/>
        <w:ind w:left="720"/>
        <w:rPr>
          <w:color w:val="000000"/>
        </w:rPr>
      </w:pPr>
    </w:p>
    <w:p w14:paraId="4A2FFC0A" w14:textId="77777777" w:rsidR="00612F16" w:rsidRDefault="00612F16">
      <w:pPr>
        <w:pBdr>
          <w:top w:val="nil"/>
          <w:left w:val="nil"/>
          <w:bottom w:val="nil"/>
          <w:right w:val="nil"/>
          <w:between w:val="nil"/>
        </w:pBdr>
        <w:spacing w:after="120"/>
        <w:ind w:left="720"/>
        <w:rPr>
          <w:color w:val="000000"/>
        </w:rPr>
      </w:pPr>
    </w:p>
    <w:p w14:paraId="2DE4F44F" w14:textId="77777777" w:rsidR="00612F16" w:rsidRDefault="00612F16">
      <w:pPr>
        <w:pBdr>
          <w:top w:val="nil"/>
          <w:left w:val="nil"/>
          <w:bottom w:val="nil"/>
          <w:right w:val="nil"/>
          <w:between w:val="nil"/>
        </w:pBdr>
        <w:spacing w:after="120"/>
        <w:ind w:left="720"/>
        <w:rPr>
          <w:color w:val="000000"/>
        </w:rPr>
      </w:pPr>
    </w:p>
    <w:p w14:paraId="437D4B06" w14:textId="77777777" w:rsidR="00612F16" w:rsidRDefault="00612F16">
      <w:pPr>
        <w:pBdr>
          <w:top w:val="nil"/>
          <w:left w:val="nil"/>
          <w:bottom w:val="nil"/>
          <w:right w:val="nil"/>
          <w:between w:val="nil"/>
        </w:pBdr>
        <w:spacing w:after="120"/>
        <w:ind w:left="720"/>
        <w:rPr>
          <w:color w:val="000000"/>
        </w:rPr>
      </w:pPr>
    </w:p>
    <w:p w14:paraId="38B3F43B" w14:textId="77777777" w:rsidR="00612F16" w:rsidRDefault="00612F16">
      <w:pPr>
        <w:pBdr>
          <w:top w:val="nil"/>
          <w:left w:val="nil"/>
          <w:bottom w:val="nil"/>
          <w:right w:val="nil"/>
          <w:between w:val="nil"/>
        </w:pBdr>
        <w:spacing w:after="120"/>
        <w:ind w:left="720"/>
        <w:rPr>
          <w:color w:val="000000"/>
        </w:rPr>
      </w:pPr>
    </w:p>
    <w:p w14:paraId="6AAD471C" w14:textId="77777777" w:rsidR="00612F16" w:rsidRDefault="00612F16">
      <w:pPr>
        <w:pBdr>
          <w:top w:val="nil"/>
          <w:left w:val="nil"/>
          <w:bottom w:val="nil"/>
          <w:right w:val="nil"/>
          <w:between w:val="nil"/>
        </w:pBdr>
        <w:spacing w:after="120"/>
        <w:ind w:left="720"/>
        <w:rPr>
          <w:color w:val="000000"/>
        </w:rPr>
      </w:pPr>
    </w:p>
    <w:p w14:paraId="148DE88C" w14:textId="77777777" w:rsidR="00612F16" w:rsidRDefault="00612F16">
      <w:pPr>
        <w:pBdr>
          <w:top w:val="nil"/>
          <w:left w:val="nil"/>
          <w:bottom w:val="nil"/>
          <w:right w:val="nil"/>
          <w:between w:val="nil"/>
        </w:pBdr>
        <w:spacing w:after="120"/>
        <w:ind w:left="720"/>
        <w:rPr>
          <w:color w:val="000000"/>
        </w:rPr>
      </w:pPr>
    </w:p>
    <w:p w14:paraId="231F0180" w14:textId="77777777" w:rsidR="00612F16" w:rsidRDefault="00612F16">
      <w:pPr>
        <w:pBdr>
          <w:top w:val="nil"/>
          <w:left w:val="nil"/>
          <w:bottom w:val="nil"/>
          <w:right w:val="nil"/>
          <w:between w:val="nil"/>
        </w:pBdr>
        <w:spacing w:after="120"/>
        <w:ind w:left="720"/>
        <w:rPr>
          <w:color w:val="000000"/>
        </w:rPr>
      </w:pPr>
    </w:p>
    <w:p w14:paraId="3A441F77" w14:textId="77777777" w:rsidR="00612F16" w:rsidRDefault="00612F16" w:rsidP="002D6389">
      <w:pPr>
        <w:pBdr>
          <w:top w:val="nil"/>
          <w:left w:val="nil"/>
          <w:bottom w:val="nil"/>
          <w:right w:val="nil"/>
          <w:between w:val="nil"/>
        </w:pBdr>
        <w:spacing w:after="120"/>
        <w:rPr>
          <w:color w:val="000000"/>
        </w:rPr>
      </w:pPr>
    </w:p>
    <w:p w14:paraId="6277D8BE" w14:textId="2C824588" w:rsidR="00612F16" w:rsidRDefault="00612F16">
      <w:pPr>
        <w:pBdr>
          <w:top w:val="nil"/>
          <w:left w:val="nil"/>
          <w:bottom w:val="nil"/>
          <w:right w:val="nil"/>
          <w:between w:val="nil"/>
        </w:pBdr>
        <w:spacing w:after="120"/>
        <w:ind w:left="720"/>
        <w:rPr>
          <w:color w:val="000000"/>
        </w:rPr>
      </w:pPr>
    </w:p>
    <w:p w14:paraId="2AC2D9ED" w14:textId="55BEEC1D" w:rsidR="00612F16" w:rsidRDefault="00612F16">
      <w:pPr>
        <w:pBdr>
          <w:top w:val="nil"/>
          <w:left w:val="nil"/>
          <w:bottom w:val="nil"/>
          <w:right w:val="nil"/>
          <w:between w:val="nil"/>
        </w:pBdr>
        <w:spacing w:after="120"/>
        <w:ind w:left="720"/>
        <w:rPr>
          <w:color w:val="000000"/>
        </w:rPr>
      </w:pPr>
    </w:p>
    <w:p w14:paraId="102F17F7" w14:textId="077D851D" w:rsidR="00612F16" w:rsidRDefault="00612F16">
      <w:pPr>
        <w:pBdr>
          <w:top w:val="nil"/>
          <w:left w:val="nil"/>
          <w:bottom w:val="nil"/>
          <w:right w:val="nil"/>
          <w:between w:val="nil"/>
        </w:pBdr>
        <w:spacing w:after="120"/>
        <w:ind w:left="720"/>
        <w:rPr>
          <w:color w:val="000000"/>
        </w:rPr>
      </w:pPr>
    </w:p>
    <w:p w14:paraId="79B7216A" w14:textId="3E56F287" w:rsidR="00612F16" w:rsidRDefault="00612F16">
      <w:pPr>
        <w:pBdr>
          <w:top w:val="nil"/>
          <w:left w:val="nil"/>
          <w:bottom w:val="nil"/>
          <w:right w:val="nil"/>
          <w:between w:val="nil"/>
        </w:pBdr>
        <w:spacing w:after="120"/>
        <w:ind w:left="720"/>
        <w:rPr>
          <w:color w:val="000000"/>
        </w:rPr>
      </w:pPr>
    </w:p>
    <w:p w14:paraId="0189D2AD" w14:textId="402B4401" w:rsidR="00612F16" w:rsidRDefault="00612F16">
      <w:pPr>
        <w:pBdr>
          <w:top w:val="nil"/>
          <w:left w:val="nil"/>
          <w:bottom w:val="nil"/>
          <w:right w:val="nil"/>
          <w:between w:val="nil"/>
        </w:pBdr>
        <w:spacing w:after="120"/>
        <w:ind w:left="720"/>
        <w:rPr>
          <w:color w:val="000000"/>
        </w:rPr>
      </w:pPr>
    </w:p>
    <w:p w14:paraId="50C8898B" w14:textId="77777777" w:rsidR="000C1AAC" w:rsidRDefault="000C1AAC">
      <w:pPr>
        <w:pBdr>
          <w:top w:val="nil"/>
          <w:left w:val="nil"/>
          <w:bottom w:val="nil"/>
          <w:right w:val="nil"/>
          <w:between w:val="nil"/>
        </w:pBdr>
        <w:spacing w:after="120"/>
        <w:ind w:left="1276" w:right="1252"/>
        <w:rPr>
          <w:color w:val="000000"/>
        </w:rPr>
      </w:pPr>
    </w:p>
    <w:p w14:paraId="275260F6" w14:textId="77777777" w:rsidR="000C1AAC" w:rsidRDefault="000C1AAC">
      <w:pPr>
        <w:pBdr>
          <w:top w:val="nil"/>
          <w:left w:val="nil"/>
          <w:bottom w:val="nil"/>
          <w:right w:val="nil"/>
          <w:between w:val="nil"/>
        </w:pBdr>
        <w:spacing w:after="120"/>
        <w:ind w:left="1276" w:right="1252"/>
        <w:rPr>
          <w:color w:val="000000"/>
        </w:rPr>
      </w:pPr>
    </w:p>
    <w:p w14:paraId="29217460" w14:textId="77777777" w:rsidR="000C1AAC" w:rsidRDefault="000C1AAC">
      <w:pPr>
        <w:pBdr>
          <w:top w:val="nil"/>
          <w:left w:val="nil"/>
          <w:bottom w:val="nil"/>
          <w:right w:val="nil"/>
          <w:between w:val="nil"/>
        </w:pBdr>
        <w:spacing w:after="120"/>
        <w:ind w:left="1276" w:right="1252"/>
        <w:rPr>
          <w:color w:val="000000"/>
        </w:rPr>
      </w:pPr>
    </w:p>
    <w:p w14:paraId="0456B246" w14:textId="77777777" w:rsidR="000C1AAC" w:rsidRDefault="000C1AAC">
      <w:pPr>
        <w:pBdr>
          <w:top w:val="nil"/>
          <w:left w:val="nil"/>
          <w:bottom w:val="nil"/>
          <w:right w:val="nil"/>
          <w:between w:val="nil"/>
        </w:pBdr>
        <w:spacing w:after="120"/>
        <w:ind w:left="1276" w:right="1252"/>
        <w:rPr>
          <w:color w:val="000000"/>
        </w:rPr>
      </w:pPr>
    </w:p>
    <w:p w14:paraId="1CD2D576" w14:textId="77777777" w:rsidR="000C1AAC" w:rsidRDefault="000C1AAC">
      <w:pPr>
        <w:pBdr>
          <w:top w:val="nil"/>
          <w:left w:val="nil"/>
          <w:bottom w:val="nil"/>
          <w:right w:val="nil"/>
          <w:between w:val="nil"/>
        </w:pBdr>
        <w:spacing w:after="120"/>
        <w:ind w:left="1276" w:right="1252"/>
        <w:rPr>
          <w:color w:val="000000"/>
        </w:rPr>
      </w:pPr>
    </w:p>
    <w:p w14:paraId="2F148F21" w14:textId="77777777" w:rsidR="000C1AAC" w:rsidRDefault="000C1AAC">
      <w:pPr>
        <w:pBdr>
          <w:top w:val="nil"/>
          <w:left w:val="nil"/>
          <w:bottom w:val="nil"/>
          <w:right w:val="nil"/>
          <w:between w:val="nil"/>
        </w:pBdr>
        <w:spacing w:after="120"/>
        <w:ind w:left="1276" w:right="1252"/>
        <w:rPr>
          <w:color w:val="000000"/>
        </w:rPr>
      </w:pPr>
    </w:p>
    <w:p w14:paraId="67A55D68" w14:textId="77777777" w:rsidR="000C1AAC" w:rsidRDefault="000C1AAC">
      <w:pPr>
        <w:pBdr>
          <w:top w:val="nil"/>
          <w:left w:val="nil"/>
          <w:bottom w:val="nil"/>
          <w:right w:val="nil"/>
          <w:between w:val="nil"/>
        </w:pBdr>
        <w:spacing w:after="120"/>
        <w:ind w:left="1276" w:right="1252"/>
        <w:rPr>
          <w:color w:val="000000"/>
        </w:rPr>
      </w:pPr>
    </w:p>
    <w:p w14:paraId="07665272" w14:textId="77777777" w:rsidR="000C1AAC" w:rsidRDefault="000C1AAC">
      <w:pPr>
        <w:pBdr>
          <w:top w:val="nil"/>
          <w:left w:val="nil"/>
          <w:bottom w:val="nil"/>
          <w:right w:val="nil"/>
          <w:between w:val="nil"/>
        </w:pBdr>
        <w:spacing w:after="120"/>
        <w:ind w:left="1276" w:right="1252"/>
        <w:rPr>
          <w:color w:val="000000"/>
        </w:rPr>
      </w:pPr>
    </w:p>
    <w:p w14:paraId="67BF2FF0" w14:textId="77777777" w:rsidR="000C1AAC" w:rsidRDefault="000C1AAC">
      <w:pPr>
        <w:pBdr>
          <w:top w:val="nil"/>
          <w:left w:val="nil"/>
          <w:bottom w:val="nil"/>
          <w:right w:val="nil"/>
          <w:between w:val="nil"/>
        </w:pBdr>
        <w:spacing w:after="120"/>
        <w:ind w:left="1276" w:right="1252"/>
        <w:rPr>
          <w:color w:val="000000"/>
        </w:rPr>
      </w:pPr>
    </w:p>
    <w:p w14:paraId="67E99914" w14:textId="40338BCB" w:rsidR="000C1AAC" w:rsidRDefault="00D15EDE">
      <w:pPr>
        <w:pBdr>
          <w:top w:val="nil"/>
          <w:left w:val="nil"/>
          <w:bottom w:val="nil"/>
          <w:right w:val="nil"/>
          <w:between w:val="nil"/>
        </w:pBdr>
        <w:spacing w:after="120"/>
        <w:ind w:left="1276" w:right="1252"/>
        <w:rPr>
          <w:color w:val="000000"/>
        </w:rPr>
      </w:pPr>
      <w:r>
        <w:rPr>
          <w:noProof/>
          <w:color w:val="000000"/>
        </w:rPr>
        <w:lastRenderedPageBreak/>
        <mc:AlternateContent>
          <mc:Choice Requires="wpg">
            <w:drawing>
              <wp:anchor distT="0" distB="0" distL="114300" distR="114300" simplePos="0" relativeHeight="251698176" behindDoc="1" locked="0" layoutInCell="1" allowOverlap="1" wp14:anchorId="1486D320" wp14:editId="51C5FC4A">
                <wp:simplePos x="0" y="0"/>
                <wp:positionH relativeFrom="column">
                  <wp:posOffset>142875</wp:posOffset>
                </wp:positionH>
                <wp:positionV relativeFrom="paragraph">
                  <wp:posOffset>175260</wp:posOffset>
                </wp:positionV>
                <wp:extent cx="6207125" cy="8372820"/>
                <wp:effectExtent l="38100" t="0" r="3175" b="47625"/>
                <wp:wrapNone/>
                <wp:docPr id="93" name="Agrupar 93"/>
                <wp:cNvGraphicFramePr/>
                <a:graphic xmlns:a="http://schemas.openxmlformats.org/drawingml/2006/main">
                  <a:graphicData uri="http://schemas.microsoft.com/office/word/2010/wordprocessingGroup">
                    <wpg:wgp>
                      <wpg:cNvGrpSpPr/>
                      <wpg:grpSpPr>
                        <a:xfrm>
                          <a:off x="0" y="0"/>
                          <a:ext cx="6207125" cy="8372820"/>
                          <a:chOff x="0" y="-266700"/>
                          <a:chExt cx="6207650" cy="8750429"/>
                        </a:xfrm>
                      </wpg:grpSpPr>
                      <wps:wsp>
                        <wps:cNvPr id="94" name="Retângulo 94"/>
                        <wps:cNvSpPr/>
                        <wps:spPr>
                          <a:xfrm>
                            <a:off x="0" y="96726"/>
                            <a:ext cx="6207650" cy="8094572"/>
                          </a:xfrm>
                          <a:prstGeom prst="rect">
                            <a:avLst/>
                          </a:prstGeom>
                          <a:noFill/>
                          <a:ln>
                            <a:noFill/>
                          </a:ln>
                        </wps:spPr>
                        <wps:txbx>
                          <w:txbxContent>
                            <w:p w14:paraId="4A40A52E" w14:textId="77777777" w:rsidR="00612F16" w:rsidRDefault="00612F16">
                              <w:pPr>
                                <w:textDirection w:val="btLr"/>
                              </w:pPr>
                            </w:p>
                          </w:txbxContent>
                        </wps:txbx>
                        <wps:bodyPr spcFirstLastPara="1" wrap="square" lIns="91425" tIns="91425" rIns="91425" bIns="91425" anchor="ctr" anchorCtr="0">
                          <a:noAutofit/>
                        </wps:bodyPr>
                      </wps:wsp>
                      <wps:wsp>
                        <wps:cNvPr id="95" name="Retângulo Arredondado 95"/>
                        <wps:cNvSpPr/>
                        <wps:spPr>
                          <a:xfrm>
                            <a:off x="0" y="184070"/>
                            <a:ext cx="6080452" cy="8299659"/>
                          </a:xfrm>
                          <a:prstGeom prst="roundRect">
                            <a:avLst>
                              <a:gd name="adj" fmla="val 2575"/>
                            </a:avLst>
                          </a:prstGeom>
                          <a:noFill/>
                          <a:ln w="76200" cap="sq" cmpd="sng">
                            <a:solidFill>
                              <a:srgbClr val="732281"/>
                            </a:solidFill>
                            <a:prstDash val="solid"/>
                            <a:bevel/>
                            <a:headEnd type="none" w="sm" len="sm"/>
                            <a:tailEnd type="none" w="sm" len="sm"/>
                          </a:ln>
                        </wps:spPr>
                        <wps:txbx>
                          <w:txbxContent>
                            <w:p w14:paraId="020BBAC7" w14:textId="77777777" w:rsidR="00612F16" w:rsidRDefault="00612F16">
                              <w:pPr>
                                <w:textDirection w:val="btLr"/>
                              </w:pPr>
                            </w:p>
                          </w:txbxContent>
                        </wps:txbx>
                        <wps:bodyPr spcFirstLastPara="1" wrap="square" lIns="91425" tIns="91425" rIns="91425" bIns="91425" anchor="ctr" anchorCtr="0">
                          <a:noAutofit/>
                        </wps:bodyPr>
                      </wps:wsp>
                      <wps:wsp>
                        <wps:cNvPr id="98" name="Retângulo 98"/>
                        <wps:cNvSpPr/>
                        <wps:spPr>
                          <a:xfrm>
                            <a:off x="59943" y="-266700"/>
                            <a:ext cx="4082420" cy="266700"/>
                          </a:xfrm>
                          <a:prstGeom prst="rect">
                            <a:avLst/>
                          </a:prstGeom>
                          <a:noFill/>
                          <a:ln>
                            <a:noFill/>
                          </a:ln>
                        </wps:spPr>
                        <wps:txbx>
                          <w:txbxContent>
                            <w:p w14:paraId="1495F8CB" w14:textId="148A394C" w:rsidR="00612F16" w:rsidRDefault="009A4F63">
                              <w:pPr>
                                <w:textDirection w:val="btLr"/>
                              </w:pPr>
                              <w:r>
                                <w:rPr>
                                  <w:color w:val="000000"/>
                                </w:rPr>
                                <w:t>FT1 –</w:t>
                              </w:r>
                              <w:r w:rsidR="006862D9">
                                <w:rPr>
                                  <w:color w:val="000000"/>
                                </w:rPr>
                                <w:t xml:space="preserve"> </w:t>
                              </w:r>
                              <w:r>
                                <w:rPr>
                                  <w:color w:val="000000"/>
                                </w:rPr>
                                <w:t>Sistema Imunitário</w:t>
                              </w:r>
                            </w:p>
                          </w:txbxContent>
                        </wps:txbx>
                        <wps:bodyPr spcFirstLastPara="1" wrap="square" lIns="91425" tIns="45700" rIns="91425" bIns="45700" anchor="t" anchorCtr="0">
                          <a:noAutofit/>
                        </wps:bodyPr>
                      </wps:wsp>
                      <wps:wsp>
                        <wps:cNvPr id="99" name="Retângulo 99"/>
                        <wps:cNvSpPr/>
                        <wps:spPr>
                          <a:xfrm>
                            <a:off x="226883" y="1179197"/>
                            <a:ext cx="5626100" cy="49888"/>
                          </a:xfrm>
                          <a:prstGeom prst="rect">
                            <a:avLst/>
                          </a:prstGeom>
                          <a:noFill/>
                          <a:ln>
                            <a:noFill/>
                          </a:ln>
                        </wps:spPr>
                        <wps:txbx>
                          <w:txbxContent>
                            <w:p w14:paraId="4C845C9C" w14:textId="77777777" w:rsidR="00612F16" w:rsidRDefault="00612F16">
                              <w:pPr>
                                <w:textDirection w:val="btLr"/>
                              </w:pPr>
                            </w:p>
                          </w:txbxContent>
                        </wps:txbx>
                        <wps:bodyPr spcFirstLastPara="1" wrap="square" lIns="91425" tIns="45700" rIns="91425" bIns="45700" anchor="t" anchorCtr="0">
                          <a:noAutofit/>
                        </wps:bodyPr>
                      </wps:wsp>
                      <wps:wsp>
                        <wps:cNvPr id="100" name="Retângulo 100"/>
                        <wps:cNvSpPr/>
                        <wps:spPr>
                          <a:xfrm>
                            <a:off x="287492" y="260533"/>
                            <a:ext cx="5792960" cy="542172"/>
                          </a:xfrm>
                          <a:prstGeom prst="rect">
                            <a:avLst/>
                          </a:prstGeom>
                          <a:noFill/>
                          <a:ln>
                            <a:noFill/>
                          </a:ln>
                        </wps:spPr>
                        <wps:txbx>
                          <w:txbxContent>
                            <w:p w14:paraId="4650B1B0" w14:textId="7D04BDBE" w:rsidR="00612F16" w:rsidRPr="009A4F63" w:rsidRDefault="00FB2D17">
                              <w:pPr>
                                <w:textDirection w:val="btLr"/>
                                <w:rPr>
                                  <w:sz w:val="22"/>
                                  <w:szCs w:val="22"/>
                                </w:rPr>
                              </w:pPr>
                              <w:r w:rsidRPr="009A4F63">
                                <w:rPr>
                                  <w:b/>
                                  <w:color w:val="000000"/>
                                  <w:sz w:val="36"/>
                                  <w:szCs w:val="22"/>
                                </w:rPr>
                                <w:t xml:space="preserve">Ficha de </w:t>
                              </w:r>
                              <w:r w:rsidR="009A4F63" w:rsidRPr="009A4F63">
                                <w:rPr>
                                  <w:b/>
                                  <w:color w:val="000000"/>
                                  <w:sz w:val="36"/>
                                  <w:szCs w:val="22"/>
                                </w:rPr>
                                <w:t>Trabalh</w:t>
                              </w:r>
                              <w:r w:rsidRPr="009A4F63">
                                <w:rPr>
                                  <w:b/>
                                  <w:color w:val="000000"/>
                                  <w:sz w:val="36"/>
                                  <w:szCs w:val="22"/>
                                </w:rPr>
                                <w:t>o sobre o Sistema Imunitário</w:t>
                              </w:r>
                            </w:p>
                          </w:txbxContent>
                        </wps:txbx>
                        <wps:bodyPr spcFirstLastPara="1" wrap="square" lIns="91425" tIns="45700" rIns="91425" bIns="45700" anchor="t" anchorCtr="0">
                          <a:noAutofit/>
                        </wps:bodyPr>
                      </wps:wsp>
                    </wpg:wgp>
                  </a:graphicData>
                </a:graphic>
              </wp:anchor>
            </w:drawing>
          </mc:Choice>
          <mc:Fallback>
            <w:pict>
              <v:group w14:anchorId="1486D320" id="Agrupar 93" o:spid="_x0000_s1031" style="position:absolute;left:0;text-align:left;margin-left:11.25pt;margin-top:13.8pt;width:488.75pt;height:659.3pt;z-index:-251618304" coordorigin=",-2667" coordsize="62076,8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">
                <v:rect id="Retângulo 94" o:spid="_x0000_s1032" style="position:absolute;top:967;width:62076;height:80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" filled="f" stroked="f">
                  <v:textbox inset="2.53958mm,2.53958mm,2.53958mm,2.53958mm">
                    <w:txbxContent>
                      <w:p w14:paraId="4A40A52E" w14:textId="77777777" w:rsidR="00612F16" w:rsidRDefault="00612F16">
                        <w:pPr>
                          <w:textDirection w:val="btLr"/>
                        </w:pPr>
                      </w:p>
                    </w:txbxContent>
                  </v:textbox>
                </v:rect>
                <v:roundrect id="Retângulo Arredondado 95" o:spid="_x0000_s1033" style="position:absolute;top:1840;width:60804;height:8299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" filled="f" strokecolor="#732281" strokeweight="6pt">
                  <v:stroke startarrowwidth="narrow" startarrowlength="short" endarrowwidth="narrow" endarrowlength="short" joinstyle="bevel" endcap="square"/>
                  <v:textbox inset="2.53958mm,2.53958mm,2.53958mm,2.53958mm">
                    <w:txbxContent>
                      <w:p w14:paraId="020BBAC7" w14:textId="77777777" w:rsidR="00612F16" w:rsidRDefault="00612F16">
                        <w:pPr>
                          <w:textDirection w:val="btLr"/>
                        </w:pPr>
                      </w:p>
                    </w:txbxContent>
                  </v:textbox>
                </v:roundrect>
                <v:rect id="Retângulo 98" o:spid="_x0000_s1034" style="position:absolute;left:599;top:-2667;width:408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" filled="f" stroked="f">
                  <v:textbox inset="2.53958mm,1.2694mm,2.53958mm,1.2694mm">
                    <w:txbxContent>
                      <w:p w14:paraId="1495F8CB" w14:textId="148A394C" w:rsidR="00612F16" w:rsidRDefault="009A4F63">
                        <w:pPr>
                          <w:textDirection w:val="btLr"/>
                        </w:pPr>
                        <w:r>
                          <w:rPr>
                            <w:color w:val="000000"/>
                          </w:rPr>
                          <w:t>FT1 –</w:t>
                        </w:r>
                        <w:r w:rsidR="006862D9">
                          <w:rPr>
                            <w:color w:val="000000"/>
                          </w:rPr>
                          <w:t xml:space="preserve"> </w:t>
                        </w:r>
                        <w:r>
                          <w:rPr>
                            <w:color w:val="000000"/>
                          </w:rPr>
                          <w:t>Sistema Imunitário</w:t>
                        </w:r>
                      </w:p>
                    </w:txbxContent>
                  </v:textbox>
                </v:rect>
                <v:rect id="Retângulo 99" o:spid="_x0000_s1035" style="position:absolute;left:2268;top:11791;width:56261;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" filled="f" stroked="f">
                  <v:textbox inset="2.53958mm,1.2694mm,2.53958mm,1.2694mm">
                    <w:txbxContent>
                      <w:p w14:paraId="4C845C9C" w14:textId="77777777" w:rsidR="00612F16" w:rsidRDefault="00612F16">
                        <w:pPr>
                          <w:textDirection w:val="btLr"/>
                        </w:pPr>
                      </w:p>
                    </w:txbxContent>
                  </v:textbox>
                </v:rect>
                <v:rect id="Retângulo 100" o:spid="_x0000_s1036" style="position:absolute;left:2874;top:2605;width:57930;height:5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" filled="f" stroked="f">
                  <v:textbox inset="2.53958mm,1.2694mm,2.53958mm,1.2694mm">
                    <w:txbxContent>
                      <w:p w14:paraId="4650B1B0" w14:textId="7D04BDBE" w:rsidR="00612F16" w:rsidRPr="009A4F63" w:rsidRDefault="00FB2D17">
                        <w:pPr>
                          <w:textDirection w:val="btLr"/>
                          <w:rPr>
                            <w:sz w:val="22"/>
                            <w:szCs w:val="22"/>
                          </w:rPr>
                        </w:pPr>
                        <w:r w:rsidRPr="009A4F63">
                          <w:rPr>
                            <w:b/>
                            <w:color w:val="000000"/>
                            <w:sz w:val="36"/>
                            <w:szCs w:val="22"/>
                          </w:rPr>
                          <w:t xml:space="preserve">Ficha de </w:t>
                        </w:r>
                        <w:r w:rsidR="009A4F63" w:rsidRPr="009A4F63">
                          <w:rPr>
                            <w:b/>
                            <w:color w:val="000000"/>
                            <w:sz w:val="36"/>
                            <w:szCs w:val="22"/>
                          </w:rPr>
                          <w:t>Trabalh</w:t>
                        </w:r>
                        <w:r w:rsidRPr="009A4F63">
                          <w:rPr>
                            <w:b/>
                            <w:color w:val="000000"/>
                            <w:sz w:val="36"/>
                            <w:szCs w:val="22"/>
                          </w:rPr>
                          <w:t>o sobre o Sistema Imunitário</w:t>
                        </w:r>
                      </w:p>
                    </w:txbxContent>
                  </v:textbox>
                </v:rect>
              </v:group>
            </w:pict>
          </mc:Fallback>
        </mc:AlternateContent>
      </w:r>
    </w:p>
    <w:p w14:paraId="01ED3F5E" w14:textId="75C28303" w:rsidR="000C1AAC" w:rsidRDefault="000C1AAC">
      <w:pPr>
        <w:pBdr>
          <w:top w:val="nil"/>
          <w:left w:val="nil"/>
          <w:bottom w:val="nil"/>
          <w:right w:val="nil"/>
          <w:between w:val="nil"/>
        </w:pBdr>
        <w:spacing w:after="120"/>
        <w:ind w:left="1276" w:right="1252"/>
        <w:rPr>
          <w:color w:val="000000"/>
        </w:rPr>
      </w:pPr>
    </w:p>
    <w:p w14:paraId="17C1BBD9" w14:textId="77777777" w:rsidR="000C1AAC" w:rsidRDefault="000C1AAC">
      <w:pPr>
        <w:pBdr>
          <w:top w:val="nil"/>
          <w:left w:val="nil"/>
          <w:bottom w:val="nil"/>
          <w:right w:val="nil"/>
          <w:between w:val="nil"/>
        </w:pBdr>
        <w:spacing w:after="120"/>
        <w:ind w:left="1276" w:right="1252"/>
        <w:rPr>
          <w:color w:val="000000"/>
        </w:rPr>
      </w:pPr>
    </w:p>
    <w:p w14:paraId="655F279E" w14:textId="0994FCA3" w:rsidR="000C1AAC" w:rsidRDefault="000C1AAC">
      <w:pPr>
        <w:pBdr>
          <w:top w:val="nil"/>
          <w:left w:val="nil"/>
          <w:bottom w:val="nil"/>
          <w:right w:val="nil"/>
          <w:between w:val="nil"/>
        </w:pBdr>
        <w:spacing w:after="120"/>
        <w:ind w:left="1276" w:right="1252"/>
        <w:rPr>
          <w:color w:val="000000"/>
        </w:rPr>
      </w:pPr>
    </w:p>
    <w:p w14:paraId="565283E6" w14:textId="77777777" w:rsidR="000C1AAC" w:rsidRDefault="000C1AAC">
      <w:pPr>
        <w:pBdr>
          <w:top w:val="nil"/>
          <w:left w:val="nil"/>
          <w:bottom w:val="nil"/>
          <w:right w:val="nil"/>
          <w:between w:val="nil"/>
        </w:pBdr>
        <w:spacing w:after="120"/>
        <w:ind w:left="1276" w:right="1252"/>
        <w:rPr>
          <w:color w:val="000000"/>
        </w:rPr>
      </w:pPr>
    </w:p>
    <w:p w14:paraId="1F63F15E" w14:textId="4B9E6FED" w:rsidR="00612F16" w:rsidRDefault="00FB2D17">
      <w:pPr>
        <w:pBdr>
          <w:top w:val="nil"/>
          <w:left w:val="nil"/>
          <w:bottom w:val="nil"/>
          <w:right w:val="nil"/>
          <w:between w:val="nil"/>
        </w:pBdr>
        <w:spacing w:after="120"/>
        <w:ind w:left="1276" w:right="1252"/>
        <w:rPr>
          <w:color w:val="000000"/>
        </w:rPr>
      </w:pPr>
      <w:r>
        <w:rPr>
          <w:color w:val="000000"/>
        </w:rPr>
        <w:t xml:space="preserve">6. </w:t>
      </w:r>
      <w:r w:rsidR="00A4772F">
        <w:rPr>
          <w:color w:val="000000"/>
        </w:rPr>
        <w:t>O</w:t>
      </w:r>
      <w:r>
        <w:rPr>
          <w:color w:val="000000"/>
        </w:rPr>
        <w:t xml:space="preserve"> </w:t>
      </w:r>
      <w:proofErr w:type="spellStart"/>
      <w:r>
        <w:rPr>
          <w:i/>
          <w:color w:val="000000"/>
        </w:rPr>
        <w:t>Clostridium</w:t>
      </w:r>
      <w:proofErr w:type="spellEnd"/>
      <w:r>
        <w:rPr>
          <w:i/>
          <w:color w:val="000000"/>
        </w:rPr>
        <w:t xml:space="preserve"> </w:t>
      </w:r>
      <w:proofErr w:type="spellStart"/>
      <w:r>
        <w:rPr>
          <w:i/>
          <w:color w:val="000000"/>
        </w:rPr>
        <w:t>botulinum</w:t>
      </w:r>
      <w:proofErr w:type="spellEnd"/>
      <w:r>
        <w:rPr>
          <w:i/>
          <w:color w:val="000000"/>
        </w:rPr>
        <w:t xml:space="preserve"> </w:t>
      </w:r>
      <w:r>
        <w:rPr>
          <w:color w:val="000000"/>
        </w:rPr>
        <w:t xml:space="preserve">é uma bactéria que produz a neurotoxina botulínica. Isto é comumente conhecido na indústria médica como Botox. É a toxina botulínica que é letal, pois causa paralisia flácida em humanos e animais. </w:t>
      </w:r>
      <w:r>
        <w:rPr>
          <w:i/>
          <w:color w:val="000000"/>
        </w:rPr>
        <w:t xml:space="preserve">O </w:t>
      </w:r>
      <w:proofErr w:type="spellStart"/>
      <w:r>
        <w:rPr>
          <w:i/>
          <w:color w:val="000000"/>
        </w:rPr>
        <w:t>Clostridium</w:t>
      </w:r>
      <w:proofErr w:type="spellEnd"/>
      <w:r>
        <w:rPr>
          <w:i/>
          <w:color w:val="000000"/>
        </w:rPr>
        <w:t xml:space="preserve"> </w:t>
      </w:r>
      <w:proofErr w:type="spellStart"/>
      <w:r>
        <w:rPr>
          <w:i/>
          <w:color w:val="000000"/>
        </w:rPr>
        <w:t>botulinum</w:t>
      </w:r>
      <w:proofErr w:type="spellEnd"/>
      <w:r>
        <w:rPr>
          <w:i/>
          <w:color w:val="000000"/>
        </w:rPr>
        <w:t xml:space="preserve"> </w:t>
      </w:r>
      <w:r>
        <w:rPr>
          <w:color w:val="000000"/>
        </w:rPr>
        <w:t xml:space="preserve">que o produz, no entanto, não é considerado perigoso por si só. O sistema imunitário pode reconhecer toxinas, assim como microrganismos. </w:t>
      </w:r>
    </w:p>
    <w:p w14:paraId="582F77AB" w14:textId="2B7B50A3" w:rsidR="00612F16" w:rsidRDefault="00FB2D17">
      <w:pPr>
        <w:pBdr>
          <w:top w:val="nil"/>
          <w:left w:val="nil"/>
          <w:bottom w:val="nil"/>
          <w:right w:val="nil"/>
          <w:between w:val="nil"/>
        </w:pBdr>
        <w:spacing w:after="120"/>
        <w:ind w:left="1276" w:right="1252"/>
        <w:rPr>
          <w:color w:val="000000"/>
        </w:rPr>
      </w:pPr>
      <w:r>
        <w:rPr>
          <w:color w:val="000000"/>
        </w:rPr>
        <w:br/>
      </w:r>
      <w:r>
        <w:rPr>
          <w:color w:val="000000"/>
        </w:rPr>
        <w:tab/>
        <w:t xml:space="preserve">a) Como o sistema imunitário reconhece e elimina as toxinas? </w:t>
      </w:r>
      <w:r>
        <w:rPr>
          <w:color w:val="000000"/>
        </w:rPr>
        <w:br/>
      </w:r>
      <w:r>
        <w:rPr>
          <w:color w:val="000000"/>
        </w:rPr>
        <w:br/>
      </w:r>
      <w:r>
        <w:rPr>
          <w:color w:val="000000"/>
        </w:rPr>
        <w:br/>
      </w:r>
      <w:r>
        <w:rPr>
          <w:color w:val="000000"/>
        </w:rPr>
        <w:tab/>
        <w:t xml:space="preserve">b) Porque uma vacina contra a bactéria </w:t>
      </w:r>
      <w:proofErr w:type="spellStart"/>
      <w:r>
        <w:rPr>
          <w:i/>
          <w:color w:val="000000"/>
        </w:rPr>
        <w:t>Clostridium</w:t>
      </w:r>
      <w:proofErr w:type="spellEnd"/>
      <w:r>
        <w:rPr>
          <w:i/>
          <w:color w:val="000000"/>
        </w:rPr>
        <w:t xml:space="preserve"> </w:t>
      </w:r>
      <w:proofErr w:type="spellStart"/>
      <w:r>
        <w:rPr>
          <w:i/>
          <w:color w:val="000000"/>
        </w:rPr>
        <w:t>botulinum</w:t>
      </w:r>
      <w:proofErr w:type="spellEnd"/>
      <w:r>
        <w:rPr>
          <w:i/>
          <w:color w:val="000000"/>
        </w:rPr>
        <w:t xml:space="preserve"> </w:t>
      </w:r>
      <w:r>
        <w:rPr>
          <w:color w:val="000000"/>
        </w:rPr>
        <w:t xml:space="preserve">não seria </w:t>
      </w:r>
      <w:r>
        <w:rPr>
          <w:color w:val="000000"/>
        </w:rPr>
        <w:tab/>
        <w:t xml:space="preserve">considerada tão eficaz como uma vacina contra a toxina botulínica? </w:t>
      </w:r>
      <w:r>
        <w:rPr>
          <w:color w:val="000000"/>
        </w:rPr>
        <w:br/>
      </w:r>
      <w:r>
        <w:rPr>
          <w:color w:val="000000"/>
        </w:rPr>
        <w:br/>
      </w:r>
      <w:r>
        <w:rPr>
          <w:color w:val="000000"/>
        </w:rPr>
        <w:br/>
        <w:t xml:space="preserve">7. Qual é a função das seguintes células: </w:t>
      </w:r>
    </w:p>
    <w:p w14:paraId="300EBC44" w14:textId="5DC132B0" w:rsidR="00612F16" w:rsidRDefault="00FB2D17">
      <w:pPr>
        <w:pBdr>
          <w:top w:val="nil"/>
          <w:left w:val="nil"/>
          <w:bottom w:val="nil"/>
          <w:right w:val="nil"/>
          <w:between w:val="nil"/>
        </w:pBdr>
        <w:spacing w:after="120"/>
        <w:ind w:left="1276" w:right="1252"/>
        <w:rPr>
          <w:color w:val="000000"/>
        </w:rPr>
      </w:pPr>
      <w:r>
        <w:rPr>
          <w:color w:val="000000"/>
        </w:rPr>
        <w:tab/>
        <w:t xml:space="preserve">a) Células T citotóxicas? </w:t>
      </w:r>
      <w:r>
        <w:rPr>
          <w:color w:val="000000"/>
        </w:rPr>
        <w:br/>
      </w:r>
      <w:r>
        <w:rPr>
          <w:color w:val="000000"/>
        </w:rPr>
        <w:br/>
      </w:r>
      <w:r>
        <w:rPr>
          <w:color w:val="000000"/>
        </w:rPr>
        <w:br/>
      </w:r>
      <w:r>
        <w:rPr>
          <w:color w:val="000000"/>
        </w:rPr>
        <w:tab/>
        <w:t xml:space="preserve">b) Células T auxiliares? </w:t>
      </w:r>
      <w:r>
        <w:rPr>
          <w:color w:val="000000"/>
        </w:rPr>
        <w:br/>
      </w:r>
      <w:r>
        <w:rPr>
          <w:color w:val="000000"/>
        </w:rPr>
        <w:br/>
      </w:r>
      <w:r>
        <w:rPr>
          <w:color w:val="000000"/>
        </w:rPr>
        <w:br/>
      </w:r>
      <w:r>
        <w:rPr>
          <w:color w:val="000000"/>
        </w:rPr>
        <w:tab/>
        <w:t>c) Células plasmáticas</w:t>
      </w:r>
      <w:r w:rsidR="00A4772F">
        <w:rPr>
          <w:color w:val="000000"/>
        </w:rPr>
        <w:t>?</w:t>
      </w:r>
      <w:r>
        <w:rPr>
          <w:color w:val="000000"/>
        </w:rPr>
        <w:t xml:space="preserve"> </w:t>
      </w:r>
      <w:r>
        <w:rPr>
          <w:color w:val="000000"/>
        </w:rPr>
        <w:br/>
      </w:r>
      <w:r>
        <w:rPr>
          <w:color w:val="000000"/>
        </w:rPr>
        <w:br/>
      </w:r>
      <w:r>
        <w:rPr>
          <w:color w:val="000000"/>
        </w:rPr>
        <w:br/>
        <w:t xml:space="preserve">8. Explica porque as vacinas são preventivas na proteção das infeções. </w:t>
      </w:r>
      <w:r>
        <w:rPr>
          <w:color w:val="000000"/>
        </w:rPr>
        <w:br/>
      </w:r>
      <w:r>
        <w:rPr>
          <w:color w:val="000000"/>
        </w:rPr>
        <w:br/>
      </w:r>
      <w:r>
        <w:rPr>
          <w:color w:val="000000"/>
        </w:rPr>
        <w:br/>
        <w:t xml:space="preserve">9. Explica como uma vacina resulta em uma resposta de memória no sistema imunitário. </w:t>
      </w:r>
      <w:r>
        <w:rPr>
          <w:color w:val="000000"/>
        </w:rPr>
        <w:br/>
      </w:r>
      <w:r>
        <w:rPr>
          <w:color w:val="000000"/>
        </w:rPr>
        <w:br/>
      </w:r>
      <w:r>
        <w:rPr>
          <w:color w:val="000000"/>
        </w:rPr>
        <w:br/>
        <w:t>10. A imunidade de</w:t>
      </w:r>
      <w:r w:rsidR="00A4772F">
        <w:rPr>
          <w:color w:val="000000"/>
        </w:rPr>
        <w:t xml:space="preserve"> </w:t>
      </w:r>
      <w:r w:rsidR="00A4772F">
        <w:rPr>
          <w:color w:val="000000" w:themeColor="text1"/>
        </w:rPr>
        <w:t xml:space="preserve">grupo </w:t>
      </w:r>
      <w:r>
        <w:rPr>
          <w:color w:val="000000"/>
        </w:rPr>
        <w:t xml:space="preserve">surge quando uma percentagem significativa da população é vacinada contra uma doença. O que poderia acontecer se as taxas de vacinação caíssem numa população para as seguintes vacinas? (Dica: pensa nos seus métodos de transmissão. O sarampo é transmitido pelo toque e pelo ar através de gotículas contagiosas de pessoas infetadas, e a cólera é uma doença transmitida pela água). </w:t>
      </w:r>
    </w:p>
    <w:p w14:paraId="6DD43003" w14:textId="07E81EBA" w:rsidR="00612F16" w:rsidRDefault="00FB2D17" w:rsidP="00D15EDE">
      <w:pPr>
        <w:pBdr>
          <w:top w:val="nil"/>
          <w:left w:val="nil"/>
          <w:bottom w:val="nil"/>
          <w:right w:val="nil"/>
          <w:between w:val="nil"/>
        </w:pBdr>
        <w:spacing w:after="120"/>
        <w:ind w:left="720"/>
        <w:rPr>
          <w:color w:val="000000"/>
        </w:rPr>
      </w:pPr>
      <w:r>
        <w:rPr>
          <w:color w:val="000000"/>
        </w:rPr>
        <w:tab/>
        <w:t xml:space="preserve">a) MMR </w:t>
      </w:r>
      <w:r>
        <w:rPr>
          <w:color w:val="000000"/>
        </w:rPr>
        <w:br/>
      </w:r>
      <w:r>
        <w:rPr>
          <w:color w:val="000000"/>
        </w:rPr>
        <w:br/>
      </w:r>
      <w:r>
        <w:rPr>
          <w:color w:val="000000"/>
        </w:rPr>
        <w:tab/>
        <w:t>b) Cóle</w:t>
      </w:r>
      <w:r w:rsidR="00D754D9">
        <w:rPr>
          <w:color w:val="000000"/>
        </w:rPr>
        <w:t>ra</w:t>
      </w:r>
    </w:p>
    <w:p w14:paraId="0042C9AC" w14:textId="77777777" w:rsidR="00612F16" w:rsidRDefault="00612F16">
      <w:pPr>
        <w:pBdr>
          <w:top w:val="nil"/>
          <w:left w:val="nil"/>
          <w:bottom w:val="nil"/>
          <w:right w:val="nil"/>
          <w:between w:val="nil"/>
        </w:pBdr>
        <w:spacing w:after="120"/>
        <w:ind w:left="720"/>
        <w:rPr>
          <w:color w:val="000000"/>
        </w:rPr>
      </w:pPr>
    </w:p>
    <w:sectPr w:rsidR="00612F16">
      <w:headerReference w:type="default" r:id="rId9"/>
      <w:footerReference w:type="default" r:id="rId10"/>
      <w:type w:val="continuous"/>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11CC" w14:textId="77777777" w:rsidR="00F54FEF" w:rsidRDefault="00F54FEF" w:rsidP="002D6389">
      <w:r>
        <w:separator/>
      </w:r>
    </w:p>
  </w:endnote>
  <w:endnote w:type="continuationSeparator" w:id="0">
    <w:p w14:paraId="50981BC8" w14:textId="77777777" w:rsidR="00F54FEF" w:rsidRDefault="00F54FEF" w:rsidP="002D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swiss"/>
    <w:pitch w:val="variable"/>
    <w:sig w:usb0="A00000BF" w:usb1="5000005B" w:usb2="00000000" w:usb3="00000000" w:csb0="00000093"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1554" w14:textId="3FBFB632" w:rsidR="002D6389" w:rsidRDefault="002D6389" w:rsidP="002D6389">
    <w:pPr>
      <w:pStyle w:val="Rodap"/>
      <w:jc w:val="center"/>
    </w:pPr>
    <w:r>
      <w:rPr>
        <w:noProof/>
      </w:rPr>
      <w:drawing>
        <wp:inline distT="0" distB="0" distL="0" distR="0" wp14:anchorId="38BD7089" wp14:editId="5692FF7A">
          <wp:extent cx="6390640" cy="439420"/>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390640" cy="439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F4C8" w14:textId="77777777" w:rsidR="00F54FEF" w:rsidRDefault="00F54FEF" w:rsidP="002D6389">
      <w:r>
        <w:separator/>
      </w:r>
    </w:p>
  </w:footnote>
  <w:footnote w:type="continuationSeparator" w:id="0">
    <w:p w14:paraId="310DD7E2" w14:textId="77777777" w:rsidR="00F54FEF" w:rsidRDefault="00F54FEF" w:rsidP="002D6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DEA7" w14:textId="31FBD18E" w:rsidR="002D6389" w:rsidRPr="002D6389" w:rsidRDefault="002D6389" w:rsidP="002D6389">
    <w:pPr>
      <w:pStyle w:val="Cabealho"/>
      <w:jc w:val="right"/>
    </w:pPr>
    <w:bookmarkStart w:id="0" w:name="_Hlk119512024"/>
    <w:bookmarkStart w:id="1" w:name="_Hlk119512025"/>
    <w:bookmarkStart w:id="2" w:name="_Hlk119656879"/>
    <w:bookmarkStart w:id="3" w:name="_Hlk119656880"/>
    <w:bookmarkStart w:id="4" w:name="_Hlk119658432"/>
    <w:bookmarkStart w:id="5" w:name="_Hlk119658433"/>
    <w:bookmarkStart w:id="6" w:name="_Hlk119658824"/>
    <w:bookmarkStart w:id="7" w:name="_Hlk119658825"/>
    <w:bookmarkStart w:id="8" w:name="_Hlk119659240"/>
    <w:bookmarkStart w:id="9" w:name="_Hlk119659241"/>
    <w:bookmarkStart w:id="10" w:name="_Hlk119664241"/>
    <w:bookmarkStart w:id="11" w:name="_Hlk119664242"/>
    <w:bookmarkStart w:id="12" w:name="_Hlk119666301"/>
    <w:bookmarkStart w:id="13" w:name="_Hlk119666302"/>
    <w:r>
      <w:rPr>
        <w:noProof/>
      </w:rPr>
      <w:drawing>
        <wp:inline distT="0" distB="0" distL="0" distR="0" wp14:anchorId="1C9D7F65" wp14:editId="612D1184">
          <wp:extent cx="535524" cy="562024"/>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81" cy="565338"/>
                  </a:xfrm>
                  <a:prstGeom prst="rect">
                    <a:avLst/>
                  </a:prstGeom>
                  <a:noFill/>
                </pic:spPr>
              </pic:pic>
            </a:graphicData>
          </a:graphic>
        </wp:inline>
      </w:drawing>
    </w:r>
    <w:r>
      <w:t xml:space="preserve"> </w:t>
    </w:r>
    <w:bookmarkEnd w:id="0"/>
    <w:bookmarkEnd w:id="1"/>
    <w:r>
      <w:t>Ensino Secundário</w:t>
    </w:r>
    <w:bookmarkEnd w:id="2"/>
    <w:bookmarkEnd w:id="3"/>
    <w:bookmarkEnd w:id="4"/>
    <w:bookmarkEnd w:id="5"/>
    <w:bookmarkEnd w:id="6"/>
    <w:bookmarkEnd w:id="7"/>
    <w:bookmarkEnd w:id="8"/>
    <w:bookmarkEnd w:id="9"/>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9CA"/>
    <w:multiLevelType w:val="multilevel"/>
    <w:tmpl w:val="B3BCD93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D6D5159"/>
    <w:multiLevelType w:val="multilevel"/>
    <w:tmpl w:val="09B0E2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DBC072D"/>
    <w:multiLevelType w:val="hybridMultilevel"/>
    <w:tmpl w:val="132C03B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1897783"/>
    <w:multiLevelType w:val="multilevel"/>
    <w:tmpl w:val="7116E3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2AD2F46"/>
    <w:multiLevelType w:val="multilevel"/>
    <w:tmpl w:val="94667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8D3D42"/>
    <w:multiLevelType w:val="multilevel"/>
    <w:tmpl w:val="839C75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B7F6B1B"/>
    <w:multiLevelType w:val="multilevel"/>
    <w:tmpl w:val="759EBE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2EC3BEB"/>
    <w:multiLevelType w:val="multilevel"/>
    <w:tmpl w:val="CEE0F1C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3D2F7130"/>
    <w:multiLevelType w:val="multilevel"/>
    <w:tmpl w:val="3ED4972E"/>
    <w:lvl w:ilvl="0">
      <w:start w:val="1"/>
      <w:numFmt w:val="decimal"/>
      <w:pStyle w:val="Numberedlis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DB32A59"/>
    <w:multiLevelType w:val="multilevel"/>
    <w:tmpl w:val="93C440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 w15:restartNumberingAfterBreak="0">
    <w:nsid w:val="492D0D07"/>
    <w:multiLevelType w:val="hybridMultilevel"/>
    <w:tmpl w:val="854C3CC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EEF6BC1"/>
    <w:multiLevelType w:val="multilevel"/>
    <w:tmpl w:val="14A44E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B251DF"/>
    <w:multiLevelType w:val="multilevel"/>
    <w:tmpl w:val="1750A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 w15:restartNumberingAfterBreak="0">
    <w:nsid w:val="5673398E"/>
    <w:multiLevelType w:val="multilevel"/>
    <w:tmpl w:val="67081B02"/>
    <w:lvl w:ilvl="0">
      <w:start w:val="1"/>
      <w:numFmt w:val="bullet"/>
      <w:pStyle w:val="Bulletlist"/>
      <w:lvlText w:val="●"/>
      <w:lvlJc w:val="left"/>
      <w:pPr>
        <w:ind w:left="720" w:hanging="360"/>
      </w:pPr>
      <w:rPr>
        <w:rFonts w:ascii="Noto Sans Symbols" w:eastAsia="Noto Sans Symbols" w:hAnsi="Noto Sans Symbols" w:cs="Noto Sans Symbols"/>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680B46"/>
    <w:multiLevelType w:val="multilevel"/>
    <w:tmpl w:val="4FFE50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FF91307"/>
    <w:multiLevelType w:val="multilevel"/>
    <w:tmpl w:val="663C7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64B28CF"/>
    <w:multiLevelType w:val="multilevel"/>
    <w:tmpl w:val="AC105D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7" w15:restartNumberingAfterBreak="0">
    <w:nsid w:val="78F05A0B"/>
    <w:multiLevelType w:val="multilevel"/>
    <w:tmpl w:val="4EDCE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4763A0"/>
    <w:multiLevelType w:val="multilevel"/>
    <w:tmpl w:val="6FD23F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01023777">
    <w:abstractNumId w:val="13"/>
  </w:num>
  <w:num w:numId="2" w16cid:durableId="2009207904">
    <w:abstractNumId w:val="8"/>
  </w:num>
  <w:num w:numId="3" w16cid:durableId="594245944">
    <w:abstractNumId w:val="18"/>
  </w:num>
  <w:num w:numId="4" w16cid:durableId="1070541719">
    <w:abstractNumId w:val="16"/>
  </w:num>
  <w:num w:numId="5" w16cid:durableId="257565828">
    <w:abstractNumId w:val="15"/>
  </w:num>
  <w:num w:numId="6" w16cid:durableId="1192887771">
    <w:abstractNumId w:val="0"/>
  </w:num>
  <w:num w:numId="7" w16cid:durableId="1778065870">
    <w:abstractNumId w:val="6"/>
  </w:num>
  <w:num w:numId="8" w16cid:durableId="1107653659">
    <w:abstractNumId w:val="4"/>
  </w:num>
  <w:num w:numId="9" w16cid:durableId="1860777225">
    <w:abstractNumId w:val="5"/>
  </w:num>
  <w:num w:numId="10" w16cid:durableId="1908567606">
    <w:abstractNumId w:val="14"/>
  </w:num>
  <w:num w:numId="11" w16cid:durableId="1884321149">
    <w:abstractNumId w:val="11"/>
  </w:num>
  <w:num w:numId="12" w16cid:durableId="1919443183">
    <w:abstractNumId w:val="1"/>
  </w:num>
  <w:num w:numId="13" w16cid:durableId="1865362112">
    <w:abstractNumId w:val="17"/>
  </w:num>
  <w:num w:numId="14" w16cid:durableId="281347759">
    <w:abstractNumId w:val="3"/>
  </w:num>
  <w:num w:numId="15" w16cid:durableId="497619893">
    <w:abstractNumId w:val="7"/>
  </w:num>
  <w:num w:numId="16" w16cid:durableId="625280778">
    <w:abstractNumId w:val="9"/>
  </w:num>
  <w:num w:numId="17" w16cid:durableId="1906261986">
    <w:abstractNumId w:val="12"/>
  </w:num>
  <w:num w:numId="18" w16cid:durableId="839931516">
    <w:abstractNumId w:val="2"/>
  </w:num>
  <w:num w:numId="19" w16cid:durableId="14443768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F16"/>
    <w:rsid w:val="00017A82"/>
    <w:rsid w:val="00060DA2"/>
    <w:rsid w:val="000C1AAC"/>
    <w:rsid w:val="00163E94"/>
    <w:rsid w:val="00234C54"/>
    <w:rsid w:val="00235CB8"/>
    <w:rsid w:val="002B0F55"/>
    <w:rsid w:val="002B776E"/>
    <w:rsid w:val="002D6389"/>
    <w:rsid w:val="002F2484"/>
    <w:rsid w:val="00314480"/>
    <w:rsid w:val="003B73B8"/>
    <w:rsid w:val="003C5276"/>
    <w:rsid w:val="003E3547"/>
    <w:rsid w:val="004A0FD4"/>
    <w:rsid w:val="005257B5"/>
    <w:rsid w:val="00567827"/>
    <w:rsid w:val="00612F16"/>
    <w:rsid w:val="00681263"/>
    <w:rsid w:val="006862D9"/>
    <w:rsid w:val="006E3564"/>
    <w:rsid w:val="00854D28"/>
    <w:rsid w:val="00925609"/>
    <w:rsid w:val="009A4F63"/>
    <w:rsid w:val="009E6BA3"/>
    <w:rsid w:val="00A20B04"/>
    <w:rsid w:val="00A46016"/>
    <w:rsid w:val="00A4772F"/>
    <w:rsid w:val="00B13BB7"/>
    <w:rsid w:val="00B55FBF"/>
    <w:rsid w:val="00B67D5A"/>
    <w:rsid w:val="00C124EF"/>
    <w:rsid w:val="00CD3AB3"/>
    <w:rsid w:val="00CF38B2"/>
    <w:rsid w:val="00D11DA2"/>
    <w:rsid w:val="00D15EDE"/>
    <w:rsid w:val="00D754D9"/>
    <w:rsid w:val="00E065F5"/>
    <w:rsid w:val="00E524BD"/>
    <w:rsid w:val="00E865B2"/>
    <w:rsid w:val="00E92516"/>
    <w:rsid w:val="00F54FEF"/>
    <w:rsid w:val="00F613AF"/>
    <w:rsid w:val="00F97F50"/>
    <w:rsid w:val="00FB0144"/>
    <w:rsid w:val="00FB2923"/>
    <w:rsid w:val="00FB2D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E391"/>
  <w15:docId w15:val="{6894E607-F65E-434B-B7E7-F92B4995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480"/>
  </w:style>
  <w:style w:type="paragraph" w:styleId="Ttulo1">
    <w:name w:val="heading 1"/>
    <w:basedOn w:val="Normal"/>
    <w:next w:val="Normal"/>
    <w:link w:val="Ttulo1Carter"/>
    <w:uiPriority w:val="9"/>
    <w:qFormat/>
    <w:rsid w:val="009F32AC"/>
    <w:pPr>
      <w:keepNext/>
      <w:keepLines/>
      <w:spacing w:before="240"/>
      <w:outlineLvl w:val="0"/>
    </w:pPr>
    <w:rPr>
      <w:rFonts w:eastAsiaTheme="majorEastAsia" w:cstheme="majorBidi"/>
      <w:b/>
      <w:sz w:val="70"/>
      <w:szCs w:val="32"/>
    </w:rPr>
  </w:style>
  <w:style w:type="paragraph" w:styleId="Ttulo2">
    <w:name w:val="heading 2"/>
    <w:basedOn w:val="Normal"/>
    <w:next w:val="Normal"/>
    <w:link w:val="Ttulo2Carter"/>
    <w:uiPriority w:val="9"/>
    <w:unhideWhenUsed/>
    <w:qFormat/>
    <w:rsid w:val="00FB2EE4"/>
    <w:pPr>
      <w:keepNext/>
      <w:keepLines/>
      <w:spacing w:before="40" w:after="240"/>
      <w:outlineLvl w:val="1"/>
    </w:pPr>
    <w:rPr>
      <w:rFonts w:eastAsiaTheme="majorEastAsia" w:cstheme="majorBidi"/>
      <w:b/>
      <w:sz w:val="36"/>
      <w:szCs w:val="26"/>
    </w:rPr>
  </w:style>
  <w:style w:type="paragraph" w:styleId="Ttulo3">
    <w:name w:val="heading 3"/>
    <w:basedOn w:val="Normal"/>
    <w:next w:val="Normal"/>
    <w:link w:val="Ttulo3Carter"/>
    <w:uiPriority w:val="9"/>
    <w:semiHidden/>
    <w:unhideWhenUsed/>
    <w:qFormat/>
    <w:rsid w:val="00D34AB9"/>
    <w:pPr>
      <w:keepNext/>
      <w:keepLines/>
      <w:spacing w:before="40"/>
      <w:outlineLvl w:val="2"/>
    </w:pPr>
    <w:rPr>
      <w:rFonts w:eastAsiaTheme="majorEastAsia" w:cstheme="majorBidi"/>
      <w:b/>
      <w:color w:val="12B38F" w:themeColor="accent4"/>
      <w:sz w:val="36"/>
    </w:rPr>
  </w:style>
  <w:style w:type="paragraph" w:styleId="Ttulo4">
    <w:name w:val="heading 4"/>
    <w:basedOn w:val="Normal"/>
    <w:next w:val="Normal"/>
    <w:link w:val="Ttulo4Carter"/>
    <w:uiPriority w:val="9"/>
    <w:semiHidden/>
    <w:unhideWhenUsed/>
    <w:qFormat/>
    <w:rsid w:val="00FB2EE4"/>
    <w:pPr>
      <w:keepNext/>
      <w:keepLines/>
      <w:spacing w:before="40" w:after="120"/>
      <w:outlineLvl w:val="3"/>
    </w:pPr>
    <w:rPr>
      <w:rFonts w:eastAsiaTheme="majorEastAsia" w:cstheme="majorBidi"/>
      <w:b/>
      <w:iCs/>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link w:val="PargrafodaListaCarter"/>
    <w:uiPriority w:val="34"/>
    <w:qFormat/>
    <w:rsid w:val="00FB2EE4"/>
    <w:pPr>
      <w:spacing w:after="120"/>
      <w:ind w:left="720"/>
    </w:pPr>
  </w:style>
  <w:style w:type="character" w:styleId="Hiperligao">
    <w:name w:val="Hyperlink"/>
    <w:basedOn w:val="Tipodeletrapredefinidodopargrafo"/>
    <w:uiPriority w:val="99"/>
    <w:unhideWhenUsed/>
    <w:rsid w:val="00DF3BDC"/>
    <w:rPr>
      <w:color w:val="302564" w:themeColor="hyperlink"/>
      <w:u w:val="single"/>
    </w:rPr>
  </w:style>
  <w:style w:type="table" w:styleId="TabelacomGrelha">
    <w:name w:val="Table Grid"/>
    <w:basedOn w:val="Tabelanormal"/>
    <w:uiPriority w:val="39"/>
    <w:rsid w:val="00720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uiPriority w:val="99"/>
    <w:rsid w:val="002F0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NoResolvida1">
    <w:name w:val="Menção Não Resolvida1"/>
    <w:basedOn w:val="Tipodeletrapredefinidodopargrafo"/>
    <w:uiPriority w:val="99"/>
    <w:semiHidden/>
    <w:unhideWhenUsed/>
    <w:rsid w:val="00C1652C"/>
    <w:rPr>
      <w:color w:val="605E5C"/>
      <w:shd w:val="clear" w:color="auto" w:fill="E1DFDD"/>
    </w:rPr>
  </w:style>
  <w:style w:type="paragraph" w:styleId="Textodebalo">
    <w:name w:val="Balloon Text"/>
    <w:basedOn w:val="Normal"/>
    <w:link w:val="TextodebaloCarter"/>
    <w:uiPriority w:val="99"/>
    <w:semiHidden/>
    <w:unhideWhenUsed/>
    <w:rsid w:val="00553433"/>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53433"/>
    <w:rPr>
      <w:rFonts w:ascii="Segoe UI" w:hAnsi="Segoe UI" w:cs="Segoe UI"/>
      <w:sz w:val="18"/>
      <w:szCs w:val="18"/>
    </w:rPr>
  </w:style>
  <w:style w:type="character" w:customStyle="1" w:styleId="Ttulo2Carter">
    <w:name w:val="Título 2 Caráter"/>
    <w:basedOn w:val="Tipodeletrapredefinidodopargrafo"/>
    <w:link w:val="Ttulo2"/>
    <w:uiPriority w:val="9"/>
    <w:rsid w:val="00FB2EE4"/>
    <w:rPr>
      <w:rFonts w:ascii="Arial" w:eastAsiaTheme="majorEastAsia" w:hAnsi="Arial" w:cstheme="majorBidi"/>
      <w:b/>
      <w:sz w:val="36"/>
      <w:szCs w:val="26"/>
    </w:rPr>
  </w:style>
  <w:style w:type="paragraph" w:styleId="Cabealho">
    <w:name w:val="header"/>
    <w:basedOn w:val="Normal"/>
    <w:link w:val="CabealhoCarter"/>
    <w:uiPriority w:val="99"/>
    <w:unhideWhenUsed/>
    <w:rsid w:val="00D476DF"/>
    <w:pPr>
      <w:tabs>
        <w:tab w:val="center" w:pos="4513"/>
        <w:tab w:val="right" w:pos="9026"/>
      </w:tabs>
    </w:pPr>
  </w:style>
  <w:style w:type="character" w:customStyle="1" w:styleId="CabealhoCarter">
    <w:name w:val="Cabeçalho Caráter"/>
    <w:basedOn w:val="Tipodeletrapredefinidodopargrafo"/>
    <w:link w:val="Cabealho"/>
    <w:uiPriority w:val="99"/>
    <w:rsid w:val="00D476DF"/>
    <w:rPr>
      <w:rFonts w:ascii="Arial" w:hAnsi="Arial"/>
      <w:sz w:val="24"/>
      <w:szCs w:val="24"/>
    </w:rPr>
  </w:style>
  <w:style w:type="paragraph" w:styleId="Rodap">
    <w:name w:val="footer"/>
    <w:basedOn w:val="Normal"/>
    <w:link w:val="RodapCarter"/>
    <w:uiPriority w:val="99"/>
    <w:unhideWhenUsed/>
    <w:rsid w:val="00D476DF"/>
    <w:pPr>
      <w:tabs>
        <w:tab w:val="center" w:pos="4513"/>
        <w:tab w:val="right" w:pos="9026"/>
      </w:tabs>
    </w:pPr>
  </w:style>
  <w:style w:type="character" w:customStyle="1" w:styleId="RodapCarter">
    <w:name w:val="Rodapé Caráter"/>
    <w:basedOn w:val="Tipodeletrapredefinidodopargrafo"/>
    <w:link w:val="Rodap"/>
    <w:uiPriority w:val="99"/>
    <w:rsid w:val="00D476DF"/>
    <w:rPr>
      <w:rFonts w:ascii="Arial" w:hAnsi="Arial"/>
      <w:sz w:val="24"/>
      <w:szCs w:val="24"/>
    </w:rPr>
  </w:style>
  <w:style w:type="character" w:customStyle="1" w:styleId="Ttulo1Carter">
    <w:name w:val="Título 1 Caráter"/>
    <w:basedOn w:val="Tipodeletrapredefinidodopargrafo"/>
    <w:link w:val="Ttulo1"/>
    <w:uiPriority w:val="9"/>
    <w:rsid w:val="009F32AC"/>
    <w:rPr>
      <w:rFonts w:ascii="Arial" w:eastAsiaTheme="majorEastAsia" w:hAnsi="Arial" w:cstheme="majorBidi"/>
      <w:b/>
      <w:sz w:val="70"/>
      <w:szCs w:val="32"/>
    </w:rPr>
  </w:style>
  <w:style w:type="character" w:customStyle="1" w:styleId="Ttulo3Carter">
    <w:name w:val="Título 3 Caráter"/>
    <w:basedOn w:val="Tipodeletrapredefinidodopargrafo"/>
    <w:link w:val="Ttulo3"/>
    <w:uiPriority w:val="9"/>
    <w:rsid w:val="00D34AB9"/>
    <w:rPr>
      <w:rFonts w:ascii="Arial" w:eastAsiaTheme="majorEastAsia" w:hAnsi="Arial" w:cstheme="majorBidi"/>
      <w:b/>
      <w:color w:val="12B38F" w:themeColor="accent4"/>
      <w:sz w:val="36"/>
      <w:szCs w:val="24"/>
    </w:rPr>
  </w:style>
  <w:style w:type="character" w:customStyle="1" w:styleId="Ttulo4Carter">
    <w:name w:val="Título 4 Caráter"/>
    <w:basedOn w:val="Tipodeletrapredefinidodopargrafo"/>
    <w:link w:val="Ttulo4"/>
    <w:uiPriority w:val="9"/>
    <w:rsid w:val="00FB2EE4"/>
    <w:rPr>
      <w:rFonts w:ascii="Arial" w:eastAsiaTheme="majorEastAsia" w:hAnsi="Arial" w:cstheme="majorBidi"/>
      <w:b/>
      <w:iCs/>
      <w:sz w:val="24"/>
      <w:szCs w:val="24"/>
    </w:rPr>
  </w:style>
  <w:style w:type="paragraph" w:customStyle="1" w:styleId="Numberedlist">
    <w:name w:val="Numbered list"/>
    <w:basedOn w:val="PargrafodaLista"/>
    <w:link w:val="NumberedlistChar"/>
    <w:qFormat/>
    <w:rsid w:val="00FB2EE4"/>
    <w:pPr>
      <w:numPr>
        <w:numId w:val="2"/>
      </w:numPr>
      <w:autoSpaceDE w:val="0"/>
      <w:autoSpaceDN w:val="0"/>
      <w:adjustRightInd w:val="0"/>
    </w:pPr>
  </w:style>
  <w:style w:type="paragraph" w:customStyle="1" w:styleId="Bulletlist">
    <w:name w:val="Bullet list"/>
    <w:basedOn w:val="PargrafodaLista"/>
    <w:link w:val="BulletlistChar"/>
    <w:qFormat/>
    <w:rsid w:val="00FB2EE4"/>
    <w:pPr>
      <w:numPr>
        <w:numId w:val="1"/>
      </w:numPr>
      <w:spacing w:before="100" w:beforeAutospacing="1"/>
      <w:ind w:left="1077" w:hanging="357"/>
    </w:pPr>
    <w:rPr>
      <w:rFonts w:eastAsia="Times New Roman"/>
      <w:lang w:eastAsia="en-GB"/>
    </w:rPr>
  </w:style>
  <w:style w:type="character" w:customStyle="1" w:styleId="PargrafodaListaCarter">
    <w:name w:val="Parágrafo da Lista Caráter"/>
    <w:basedOn w:val="Tipodeletrapredefinidodopargrafo"/>
    <w:link w:val="PargrafodaLista"/>
    <w:uiPriority w:val="34"/>
    <w:rsid w:val="00FB2EE4"/>
    <w:rPr>
      <w:rFonts w:ascii="Arial" w:hAnsi="Arial"/>
      <w:sz w:val="24"/>
      <w:szCs w:val="24"/>
    </w:rPr>
  </w:style>
  <w:style w:type="character" w:customStyle="1" w:styleId="NumberedlistChar">
    <w:name w:val="Numbered list Char"/>
    <w:basedOn w:val="PargrafodaListaCarter"/>
    <w:link w:val="Numberedlist"/>
    <w:rsid w:val="00FB2EE4"/>
    <w:rPr>
      <w:rFonts w:ascii="Arial" w:hAnsi="Arial" w:cs="Arial"/>
      <w:sz w:val="24"/>
      <w:szCs w:val="24"/>
    </w:rPr>
  </w:style>
  <w:style w:type="character" w:customStyle="1" w:styleId="BulletlistChar">
    <w:name w:val="Bullet list Char"/>
    <w:basedOn w:val="PargrafodaListaCarter"/>
    <w:link w:val="Bulletlist"/>
    <w:rsid w:val="00FB2EE4"/>
    <w:rPr>
      <w:rFonts w:ascii="Arial" w:eastAsia="Times New Roman" w:hAnsi="Arial" w:cs="Arial"/>
      <w:sz w:val="24"/>
      <w:szCs w:val="24"/>
      <w:lang w:val="pt-PT" w:eastAsia="en-GB"/>
    </w:rPr>
  </w:style>
  <w:style w:type="character" w:styleId="Refdecomentrio">
    <w:name w:val="annotation reference"/>
    <w:basedOn w:val="Tipodeletrapredefinidodopargrafo"/>
    <w:uiPriority w:val="99"/>
    <w:semiHidden/>
    <w:unhideWhenUsed/>
    <w:rsid w:val="00A40E13"/>
    <w:rPr>
      <w:sz w:val="16"/>
      <w:szCs w:val="16"/>
    </w:rPr>
  </w:style>
  <w:style w:type="paragraph" w:styleId="Textodecomentrio">
    <w:name w:val="annotation text"/>
    <w:basedOn w:val="Normal"/>
    <w:link w:val="TextodecomentrioCarter"/>
    <w:uiPriority w:val="99"/>
    <w:semiHidden/>
    <w:unhideWhenUsed/>
    <w:rsid w:val="00A40E13"/>
    <w:rPr>
      <w:sz w:val="20"/>
      <w:szCs w:val="20"/>
    </w:rPr>
  </w:style>
  <w:style w:type="character" w:customStyle="1" w:styleId="TextodecomentrioCarter">
    <w:name w:val="Texto de comentário Caráter"/>
    <w:basedOn w:val="Tipodeletrapredefinidodopargrafo"/>
    <w:link w:val="Textodecomentrio"/>
    <w:uiPriority w:val="99"/>
    <w:semiHidden/>
    <w:rsid w:val="00A40E13"/>
    <w:rPr>
      <w:rFonts w:ascii="Arial" w:hAnsi="Arial"/>
      <w:sz w:val="20"/>
      <w:szCs w:val="20"/>
    </w:rPr>
  </w:style>
  <w:style w:type="paragraph" w:styleId="Assuntodecomentrio">
    <w:name w:val="annotation subject"/>
    <w:basedOn w:val="Textodecomentrio"/>
    <w:next w:val="Textodecomentrio"/>
    <w:link w:val="AssuntodecomentrioCarter"/>
    <w:uiPriority w:val="99"/>
    <w:semiHidden/>
    <w:unhideWhenUsed/>
    <w:rsid w:val="00A40E13"/>
    <w:rPr>
      <w:b/>
      <w:bCs/>
    </w:rPr>
  </w:style>
  <w:style w:type="character" w:customStyle="1" w:styleId="AssuntodecomentrioCarter">
    <w:name w:val="Assunto de comentário Caráter"/>
    <w:basedOn w:val="TextodecomentrioCarter"/>
    <w:link w:val="Assuntodecomentrio"/>
    <w:uiPriority w:val="99"/>
    <w:semiHidden/>
    <w:rsid w:val="00A40E13"/>
    <w:rPr>
      <w:rFonts w:ascii="Arial" w:hAnsi="Arial"/>
      <w:b/>
      <w:bCs/>
      <w:sz w:val="20"/>
      <w:szCs w:val="20"/>
    </w:rPr>
  </w:style>
  <w:style w:type="paragraph" w:styleId="Corpodetexto">
    <w:name w:val="Body Text"/>
    <w:basedOn w:val="Normal"/>
    <w:link w:val="CorpodetextoCarter"/>
    <w:uiPriority w:val="1"/>
    <w:qFormat/>
    <w:rsid w:val="00AF5B06"/>
    <w:pPr>
      <w:widowControl w:val="0"/>
      <w:autoSpaceDE w:val="0"/>
      <w:autoSpaceDN w:val="0"/>
    </w:pPr>
    <w:rPr>
      <w:rFonts w:ascii="Raleway" w:eastAsia="Raleway" w:hAnsi="Raleway" w:cs="Raleway"/>
      <w:b/>
      <w:bCs/>
    </w:rPr>
  </w:style>
  <w:style w:type="character" w:customStyle="1" w:styleId="CorpodetextoCarter">
    <w:name w:val="Corpo de texto Caráter"/>
    <w:basedOn w:val="Tipodeletrapredefinidodopargrafo"/>
    <w:link w:val="Corpodetexto"/>
    <w:uiPriority w:val="1"/>
    <w:rsid w:val="00AF5B06"/>
    <w:rPr>
      <w:rFonts w:ascii="Raleway" w:eastAsia="Raleway" w:hAnsi="Raleway" w:cs="Raleway"/>
      <w:b/>
      <w:bCs/>
      <w:sz w:val="24"/>
      <w:szCs w:val="24"/>
    </w:rPr>
  </w:style>
  <w:style w:type="paragraph" w:customStyle="1" w:styleId="Default">
    <w:name w:val="Default"/>
    <w:rsid w:val="00291EC8"/>
    <w:pPr>
      <w:autoSpaceDE w:val="0"/>
      <w:autoSpaceDN w:val="0"/>
      <w:adjustRightInd w:val="0"/>
    </w:pPr>
    <w:rPr>
      <w:rFonts w:ascii="Raleway" w:hAnsi="Raleway" w:cs="Raleway"/>
      <w:color w:val="000000"/>
    </w:rPr>
  </w:style>
  <w:style w:type="paragraph" w:customStyle="1" w:styleId="Pa5">
    <w:name w:val="Pa5"/>
    <w:basedOn w:val="Default"/>
    <w:next w:val="Default"/>
    <w:uiPriority w:val="99"/>
    <w:rsid w:val="00291EC8"/>
    <w:pPr>
      <w:spacing w:line="241" w:lineRule="atLeast"/>
    </w:pPr>
    <w:rPr>
      <w:rFonts w:cstheme="minorBidi"/>
      <w:color w:val="auto"/>
    </w:rPr>
  </w:style>
  <w:style w:type="character" w:customStyle="1" w:styleId="A15">
    <w:name w:val="A15"/>
    <w:uiPriority w:val="99"/>
    <w:rsid w:val="00291EC8"/>
    <w:rPr>
      <w:rFonts w:cs="Raleway"/>
      <w:b/>
      <w:bCs/>
      <w:color w:val="000000"/>
      <w:sz w:val="23"/>
      <w:szCs w:val="23"/>
    </w:rPr>
  </w:style>
  <w:style w:type="character" w:customStyle="1" w:styleId="A16">
    <w:name w:val="A16"/>
    <w:uiPriority w:val="99"/>
    <w:rsid w:val="00291EC8"/>
    <w:rPr>
      <w:rFonts w:cs="Raleway"/>
      <w:b/>
      <w:bCs/>
      <w:color w:val="000000"/>
      <w:sz w:val="23"/>
      <w:szCs w:val="23"/>
    </w:rPr>
  </w:style>
  <w:style w:type="character" w:customStyle="1" w:styleId="A17">
    <w:name w:val="A17"/>
    <w:uiPriority w:val="99"/>
    <w:rsid w:val="00291EC8"/>
    <w:rPr>
      <w:rFonts w:cs="Raleway"/>
      <w:b/>
      <w:bCs/>
      <w:color w:val="000000"/>
      <w:sz w:val="25"/>
      <w:szCs w:val="25"/>
    </w:rPr>
  </w:style>
  <w:style w:type="paragraph" w:customStyle="1" w:styleId="Pa7">
    <w:name w:val="Pa7"/>
    <w:basedOn w:val="Default"/>
    <w:next w:val="Default"/>
    <w:uiPriority w:val="99"/>
    <w:rsid w:val="0045196E"/>
    <w:pPr>
      <w:spacing w:line="241" w:lineRule="atLeast"/>
    </w:pPr>
    <w:rPr>
      <w:rFonts w:ascii="Raleway SemiBold" w:hAnsi="Raleway SemiBold" w:cstheme="minorBidi"/>
      <w:color w:val="auto"/>
    </w:rPr>
  </w:style>
  <w:style w:type="paragraph" w:customStyle="1" w:styleId="Pa10">
    <w:name w:val="Pa10"/>
    <w:basedOn w:val="Default"/>
    <w:next w:val="Default"/>
    <w:uiPriority w:val="99"/>
    <w:rsid w:val="004F5D33"/>
    <w:pPr>
      <w:spacing w:line="241" w:lineRule="atLeast"/>
    </w:pPr>
    <w:rPr>
      <w:rFonts w:ascii="Raleway ExtraBold" w:hAnsi="Raleway ExtraBold" w:cstheme="minorBidi"/>
      <w:color w:val="auto"/>
    </w:rPr>
  </w:style>
  <w:style w:type="paragraph" w:styleId="Textodenotaderodap">
    <w:name w:val="footnote text"/>
    <w:basedOn w:val="Normal"/>
    <w:link w:val="TextodenotaderodapCarter"/>
    <w:uiPriority w:val="99"/>
    <w:semiHidden/>
    <w:unhideWhenUsed/>
    <w:rsid w:val="0010398A"/>
    <w:rPr>
      <w:sz w:val="20"/>
      <w:szCs w:val="20"/>
      <w:lang w:val="en-GB"/>
    </w:rPr>
  </w:style>
  <w:style w:type="character" w:customStyle="1" w:styleId="TextodenotaderodapCarter">
    <w:name w:val="Texto de nota de rodapé Caráter"/>
    <w:basedOn w:val="Tipodeletrapredefinidodopargrafo"/>
    <w:link w:val="Textodenotaderodap"/>
    <w:uiPriority w:val="99"/>
    <w:semiHidden/>
    <w:rsid w:val="0010398A"/>
    <w:rPr>
      <w:rFonts w:ascii="Arial" w:hAnsi="Arial"/>
      <w:sz w:val="20"/>
      <w:szCs w:val="20"/>
      <w:lang w:val="en-GB"/>
    </w:rPr>
  </w:style>
  <w:style w:type="character" w:styleId="Refdenotaderodap">
    <w:name w:val="footnote reference"/>
    <w:basedOn w:val="Tipodeletrapredefinidodopargrafo"/>
    <w:uiPriority w:val="99"/>
    <w:semiHidden/>
    <w:unhideWhenUsed/>
    <w:rsid w:val="0010398A"/>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NoResolvida">
    <w:name w:val="Unresolved Mention"/>
    <w:basedOn w:val="Tipodeletrapredefinidodopargrafo"/>
    <w:uiPriority w:val="99"/>
    <w:semiHidden/>
    <w:unhideWhenUsed/>
    <w:rsid w:val="00235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Bug theme">
  <a:themeElements>
    <a:clrScheme name="Custom 17">
      <a:dk1>
        <a:sysClr val="windowText" lastClr="000000"/>
      </a:dk1>
      <a:lt1>
        <a:sysClr val="window" lastClr="FFFFFF"/>
      </a:lt1>
      <a:dk2>
        <a:srgbClr val="007C91"/>
      </a:dk2>
      <a:lt2>
        <a:srgbClr val="E7E6E6"/>
      </a:lt2>
      <a:accent1>
        <a:srgbClr val="171616"/>
      </a:accent1>
      <a:accent2>
        <a:srgbClr val="FAC02B"/>
      </a:accent2>
      <a:accent3>
        <a:srgbClr val="8DC641"/>
      </a:accent3>
      <a:accent4>
        <a:srgbClr val="12B38F"/>
      </a:accent4>
      <a:accent5>
        <a:srgbClr val="2862A5"/>
      </a:accent5>
      <a:accent6>
        <a:srgbClr val="712B8F"/>
      </a:accent6>
      <a:hlink>
        <a:srgbClr val="302564"/>
      </a:hlink>
      <a:folHlink>
        <a:srgbClr val="712B8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Bug theme" id="{E6EA9DE8-92EC-4AA0-929A-03EF0EB79026}" vid="{5FB1F999-A2AA-4B7F-BF32-583CF02285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GbkD6kOXoVYyj3AM3MMCcC78sQ==">AMUW2mU+KZqdUZ9f5jxs8yVxfaXaNWCoBGHHMbCJMJMUepT1DW+Bf3VMaKah4SYKeObyhKUfibiGGR99Fi7znACYeGp8L7UG5DXQkiAHY4k3G4uIMoMgtR0=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1149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Silva</dc:creator>
  <cp:lastModifiedBy>Albatroz Digital</cp:lastModifiedBy>
  <cp:revision>2</cp:revision>
  <dcterms:created xsi:type="dcterms:W3CDTF">2023-01-31T17:30:00Z</dcterms:created>
  <dcterms:modified xsi:type="dcterms:W3CDTF">2023-01-31T17:30:00Z</dcterms:modified>
</cp:coreProperties>
</file>