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500C" w14:textId="0693010F" w:rsidR="00C3655E" w:rsidRPr="008D4E9B" w:rsidRDefault="00CC7D50" w:rsidP="00C3655E">
      <w:pPr>
        <w:pStyle w:val="Titre1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4A3B" wp14:editId="57CD11FA">
                <wp:simplePos x="0" y="0"/>
                <wp:positionH relativeFrom="column">
                  <wp:posOffset>6046818</wp:posOffset>
                </wp:positionH>
                <wp:positionV relativeFrom="paragraph">
                  <wp:posOffset>682625</wp:posOffset>
                </wp:positionV>
                <wp:extent cx="2467155" cy="457200"/>
                <wp:effectExtent l="0" t="0" r="28575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DF3D5" id="Rectangle 1" o:spid="_x0000_s1026" alt="&quot;&quot;" style="position:absolute;margin-left:476.15pt;margin-top:53.75pt;width:194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" filled="f" strokecolor="black [3200]" strokeweight="1pt"/>
            </w:pict>
          </mc:Fallback>
        </mc:AlternateContent>
      </w:r>
      <w:r w:rsidR="00C3655E" w:rsidRPr="008D4E9B">
        <w:rPr>
          <w:lang w:val="fr-FR"/>
        </w:rPr>
        <w:t>Hygiène des aliments</w:t>
      </w:r>
    </w:p>
    <w:p w14:paraId="63CDBECE" w14:textId="5BD82FA3" w:rsidR="00C3655E" w:rsidRPr="00CC7D50" w:rsidRDefault="00C3655E" w:rsidP="00CC7D50">
      <w:pPr>
        <w:pStyle w:val="Titre2"/>
        <w:rPr>
          <w:b w:val="0"/>
          <w:bCs/>
          <w:sz w:val="32"/>
          <w:szCs w:val="22"/>
          <w:lang w:val="fr-FR"/>
        </w:rPr>
      </w:pPr>
      <w:r w:rsidRPr="00CC7D50">
        <w:rPr>
          <w:b w:val="0"/>
          <w:bCs/>
          <w:lang w:val="fr-FR"/>
        </w:rPr>
        <w:t>Le parcours des aliments – Fiche activité élève</w:t>
      </w:r>
      <w:r w:rsidR="00CC7D50" w:rsidRPr="00CC7D50">
        <w:rPr>
          <w:b w:val="0"/>
          <w:bCs/>
          <w:lang w:val="fr-FR"/>
        </w:rPr>
        <w:t xml:space="preserve">   </w:t>
      </w:r>
      <w:r w:rsidR="00CC7D50">
        <w:rPr>
          <w:b w:val="0"/>
          <w:bCs/>
          <w:lang w:val="fr-FR"/>
        </w:rPr>
        <w:t xml:space="preserve">   </w:t>
      </w:r>
      <w:r w:rsidR="00CC7D50" w:rsidRPr="00CC7D50">
        <w:rPr>
          <w:b w:val="0"/>
          <w:bCs/>
          <w:lang w:val="fr-FR"/>
        </w:rPr>
        <w:t xml:space="preserve">  </w:t>
      </w:r>
      <w:r w:rsidR="00CC7D50">
        <w:rPr>
          <w:b w:val="0"/>
          <w:bCs/>
          <w:lang w:val="fr-FR"/>
        </w:rPr>
        <w:t xml:space="preserve"> </w:t>
      </w:r>
      <w:r w:rsidR="00CC7D50" w:rsidRPr="00CC7D50">
        <w:rPr>
          <w:b w:val="0"/>
          <w:bCs/>
          <w:lang w:val="fr-FR"/>
        </w:rPr>
        <w:t xml:space="preserve">   </w:t>
      </w:r>
      <w:r w:rsidRPr="00CC7D50">
        <w:rPr>
          <w:b w:val="0"/>
          <w:bCs/>
          <w:sz w:val="32"/>
          <w:szCs w:val="22"/>
          <w:lang w:val="fr-FR"/>
        </w:rPr>
        <w:t>Code élève :</w:t>
      </w:r>
    </w:p>
    <w:p w14:paraId="09EE35C8" w14:textId="77777777" w:rsidR="00CC7D50" w:rsidRDefault="00CC7D50" w:rsidP="00C3655E">
      <w:pPr>
        <w:rPr>
          <w:rFonts w:ascii="Arial" w:hAnsi="Arial" w:cs="Arial"/>
          <w:sz w:val="28"/>
          <w:szCs w:val="24"/>
          <w:lang w:val="fr-FR"/>
        </w:rPr>
      </w:pPr>
    </w:p>
    <w:p w14:paraId="6936CA15" w14:textId="25E62A37" w:rsidR="00C3655E" w:rsidRPr="00CC7D50" w:rsidRDefault="00C3655E" w:rsidP="00C3655E">
      <w:pPr>
        <w:rPr>
          <w:rFonts w:ascii="Arial" w:hAnsi="Arial" w:cs="Arial"/>
          <w:sz w:val="28"/>
          <w:szCs w:val="24"/>
          <w:lang w:val="fr-FR"/>
        </w:rPr>
      </w:pPr>
      <w:r w:rsidRPr="008D4E9B">
        <w:rPr>
          <w:rFonts w:ascii="Arial" w:hAnsi="Arial" w:cs="Arial"/>
          <w:sz w:val="28"/>
          <w:szCs w:val="24"/>
          <w:lang w:val="fr-FR"/>
        </w:rPr>
        <w:t>Pour chaque étape du parcours des aliments, écrivez les risques et les solutions en lien avec l’hygiène des aliments</w:t>
      </w:r>
      <w:r w:rsidRPr="008D4E9B">
        <w:rPr>
          <w:rFonts w:ascii="Arial" w:hAnsi="Arial" w:cs="Arial"/>
          <w:sz w:val="24"/>
          <w:szCs w:val="24"/>
          <w:lang w:val="fr-FR"/>
        </w:rPr>
        <w:t xml:space="preserve">. </w:t>
      </w:r>
      <w:r w:rsidRPr="00CC7D50">
        <w:rPr>
          <w:rFonts w:ascii="Arial" w:hAnsi="Arial" w:cs="Arial"/>
          <w:sz w:val="28"/>
          <w:szCs w:val="24"/>
          <w:lang w:val="fr-FR"/>
        </w:rPr>
        <w:t xml:space="preserve">Pour vous guider, des exemples sont proposés. </w:t>
      </w: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84"/>
      </w:tblGrid>
      <w:tr w:rsidR="00C3655E" w:rsidRPr="008F6639" w14:paraId="559EDE85" w14:textId="77777777" w:rsidTr="00CC7D50">
        <w:trPr>
          <w:trHeight w:val="602"/>
        </w:trPr>
        <w:tc>
          <w:tcPr>
            <w:tcW w:w="7513" w:type="dxa"/>
            <w:shd w:val="clear" w:color="auto" w:fill="auto"/>
          </w:tcPr>
          <w:p w14:paraId="75F37FBC" w14:textId="77777777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</w:pPr>
            <w:r w:rsidRPr="008D4E9B"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  <w:t>Risques liés à l’hygiène des aliments</w:t>
            </w:r>
          </w:p>
          <w:p w14:paraId="19785605" w14:textId="091B9A7E" w:rsidR="00C3655E" w:rsidRPr="008F6639" w:rsidRDefault="00C3655E" w:rsidP="00600C52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 xml:space="preserve"> 1: </w:t>
            </w:r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 xml:space="preserve">Planification et </w:t>
            </w: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>achats</w:t>
            </w:r>
            <w:proofErr w:type="spellEnd"/>
          </w:p>
        </w:tc>
        <w:tc>
          <w:tcPr>
            <w:tcW w:w="7684" w:type="dxa"/>
            <w:shd w:val="clear" w:color="auto" w:fill="auto"/>
          </w:tcPr>
          <w:p w14:paraId="3888C812" w14:textId="77777777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</w:pPr>
            <w:r w:rsidRPr="008D4E9B"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  <w:t>Solutions pour assurer l’hygiène des aliments</w:t>
            </w:r>
          </w:p>
          <w:p w14:paraId="7270349A" w14:textId="0302884D" w:rsidR="00C3655E" w:rsidRPr="008F6639" w:rsidRDefault="00C3655E" w:rsidP="00600C52">
            <w:pPr>
              <w:jc w:val="center"/>
              <w:rPr>
                <w:rFonts w:ascii="Arial" w:hAnsi="Arial" w:cs="Arial"/>
                <w:b/>
                <w:color w:val="4F6228"/>
                <w:sz w:val="36"/>
                <w:szCs w:val="20"/>
              </w:rPr>
            </w:pPr>
            <w:proofErr w:type="spellStart"/>
            <w:r w:rsidRPr="008F6639">
              <w:rPr>
                <w:rFonts w:ascii="Arial" w:hAnsi="Arial" w:cs="Arial"/>
                <w:color w:val="4F6228"/>
                <w:sz w:val="36"/>
                <w:szCs w:val="36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4F6228"/>
                <w:sz w:val="36"/>
                <w:szCs w:val="36"/>
              </w:rPr>
              <w:t xml:space="preserve"> 1: </w:t>
            </w:r>
            <w:r w:rsidRPr="008F6639">
              <w:rPr>
                <w:rFonts w:ascii="Arial" w:hAnsi="Arial" w:cs="Arial"/>
                <w:color w:val="4F6228"/>
                <w:sz w:val="36"/>
                <w:szCs w:val="36"/>
                <w:u w:val="single"/>
              </w:rPr>
              <w:t xml:space="preserve">Planification et </w:t>
            </w:r>
            <w:proofErr w:type="spellStart"/>
            <w:r w:rsidRPr="008F6639">
              <w:rPr>
                <w:rFonts w:ascii="Arial" w:hAnsi="Arial" w:cs="Arial"/>
                <w:color w:val="4F6228"/>
                <w:sz w:val="36"/>
                <w:szCs w:val="36"/>
                <w:u w:val="single"/>
              </w:rPr>
              <w:t>achats</w:t>
            </w:r>
            <w:proofErr w:type="spellEnd"/>
          </w:p>
        </w:tc>
      </w:tr>
      <w:tr w:rsidR="00C3655E" w:rsidRPr="008F6639" w14:paraId="564A873D" w14:textId="77777777" w:rsidTr="00CC7D50">
        <w:tc>
          <w:tcPr>
            <w:tcW w:w="7513" w:type="dxa"/>
            <w:shd w:val="clear" w:color="auto" w:fill="auto"/>
            <w:vAlign w:val="center"/>
          </w:tcPr>
          <w:p w14:paraId="4ACB87C8" w14:textId="77777777" w:rsidR="00C3655E" w:rsidRPr="008D4E9B" w:rsidRDefault="00C3655E" w:rsidP="00C3655E">
            <w:pPr>
              <w:numPr>
                <w:ilvl w:val="0"/>
                <w:numId w:val="32"/>
              </w:numPr>
              <w:spacing w:after="200" w:line="240" w:lineRule="auto"/>
              <w:rPr>
                <w:rFonts w:ascii="Arial" w:hAnsi="Arial" w:cs="Arial"/>
                <w:noProof/>
                <w:sz w:val="24"/>
                <w:lang w:val="fr-FR" w:eastAsia="fr-FR"/>
              </w:rPr>
            </w:pPr>
            <w:r w:rsidRPr="008D4E9B">
              <w:rPr>
                <w:rFonts w:ascii="Arial" w:hAnsi="Arial" w:cs="Arial"/>
                <w:noProof/>
                <w:sz w:val="24"/>
                <w:lang w:val="fr-FR" w:eastAsia="fr-FR"/>
              </w:rPr>
              <w:t>Acheter trop d’aliments et gaspiller de la nourriture</w:t>
            </w:r>
          </w:p>
          <w:p w14:paraId="7D24D9F8" w14:textId="77777777" w:rsidR="00C3655E" w:rsidRPr="008D4E9B" w:rsidRDefault="00C3655E" w:rsidP="00C3655E">
            <w:pPr>
              <w:numPr>
                <w:ilvl w:val="0"/>
                <w:numId w:val="32"/>
              </w:numPr>
              <w:spacing w:after="200" w:line="240" w:lineRule="auto"/>
              <w:rPr>
                <w:rFonts w:ascii="Arial" w:hAnsi="Arial" w:cs="Arial"/>
                <w:noProof/>
                <w:sz w:val="24"/>
                <w:lang w:val="fr-FR" w:eastAsia="fr-FR"/>
              </w:rPr>
            </w:pPr>
            <w:r w:rsidRPr="008D4E9B">
              <w:rPr>
                <w:rFonts w:ascii="Arial" w:hAnsi="Arial" w:cs="Arial"/>
                <w:noProof/>
                <w:sz w:val="24"/>
                <w:lang w:val="fr-FR" w:eastAsia="fr-FR"/>
              </w:rPr>
              <w:t>Acheter des aliments dont la date limite de consommation est trop proche</w:t>
            </w:r>
          </w:p>
          <w:p w14:paraId="09CB08E4" w14:textId="77777777" w:rsidR="00C3655E" w:rsidRPr="008F6639" w:rsidRDefault="00C3655E" w:rsidP="00600C52">
            <w:pPr>
              <w:rPr>
                <w:rFonts w:ascii="Arial" w:hAnsi="Arial" w:cs="Arial"/>
                <w:noProof/>
                <w:sz w:val="24"/>
                <w:lang w:eastAsia="fr-FR"/>
              </w:rPr>
            </w:pPr>
            <w:r w:rsidRPr="008F6639">
              <w:rPr>
                <w:rFonts w:ascii="Arial" w:hAnsi="Arial" w:cs="Arial"/>
                <w:noProof/>
                <w:sz w:val="24"/>
                <w:lang w:eastAsia="fr-FR"/>
              </w:rPr>
              <w:t>…</w:t>
            </w:r>
          </w:p>
          <w:p w14:paraId="4D20C7CD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7D9DED6B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39C773D" w14:textId="77777777" w:rsidR="00C3655E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0C3C3" w14:textId="77777777" w:rsidR="007271FE" w:rsidRPr="008F6639" w:rsidRDefault="007271F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71928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14:paraId="53ACDDA2" w14:textId="77777777" w:rsidR="00C3655E" w:rsidRPr="008D4E9B" w:rsidRDefault="00C3655E" w:rsidP="00C3655E">
            <w:pPr>
              <w:numPr>
                <w:ilvl w:val="0"/>
                <w:numId w:val="33"/>
              </w:numPr>
              <w:spacing w:after="200" w:line="240" w:lineRule="auto"/>
              <w:rPr>
                <w:rFonts w:ascii="Arial" w:hAnsi="Arial" w:cs="Arial"/>
                <w:noProof/>
                <w:sz w:val="24"/>
                <w:lang w:val="fr-FR" w:eastAsia="fr-FR"/>
              </w:rPr>
            </w:pPr>
            <w:r w:rsidRPr="008D4E9B">
              <w:rPr>
                <w:rFonts w:ascii="Arial" w:hAnsi="Arial" w:cs="Arial"/>
                <w:noProof/>
                <w:sz w:val="24"/>
                <w:lang w:val="fr-FR" w:eastAsia="fr-FR"/>
              </w:rPr>
              <w:t>Faire une liste de courses pour éviter les gaspillages</w:t>
            </w:r>
          </w:p>
          <w:p w14:paraId="29BF8258" w14:textId="77777777" w:rsidR="00C3655E" w:rsidRPr="008D4E9B" w:rsidRDefault="00C3655E" w:rsidP="00C3655E">
            <w:pPr>
              <w:numPr>
                <w:ilvl w:val="0"/>
                <w:numId w:val="33"/>
              </w:numPr>
              <w:spacing w:after="200" w:line="240" w:lineRule="auto"/>
              <w:rPr>
                <w:rFonts w:ascii="Arial" w:hAnsi="Arial" w:cs="Arial"/>
                <w:noProof/>
                <w:sz w:val="24"/>
                <w:lang w:val="fr-FR" w:eastAsia="fr-FR"/>
              </w:rPr>
            </w:pPr>
            <w:r w:rsidRPr="008D4E9B">
              <w:rPr>
                <w:rFonts w:ascii="Arial" w:hAnsi="Arial" w:cs="Arial"/>
                <w:noProof/>
                <w:sz w:val="24"/>
                <w:lang w:val="fr-FR" w:eastAsia="fr-FR"/>
              </w:rPr>
              <w:t>Prévoir les repas pour avoir le temps de consommer les aliments avant leur date limite de consommation</w:t>
            </w:r>
          </w:p>
          <w:p w14:paraId="32F8326D" w14:textId="77777777" w:rsidR="00C3655E" w:rsidRPr="008F6639" w:rsidRDefault="00C3655E" w:rsidP="00600C52">
            <w:pPr>
              <w:rPr>
                <w:rFonts w:ascii="Arial" w:hAnsi="Arial" w:cs="Arial"/>
                <w:noProof/>
                <w:sz w:val="24"/>
                <w:lang w:eastAsia="fr-FR"/>
              </w:rPr>
            </w:pPr>
            <w:r w:rsidRPr="008F6639">
              <w:rPr>
                <w:rFonts w:ascii="Arial" w:hAnsi="Arial" w:cs="Arial"/>
                <w:noProof/>
                <w:sz w:val="24"/>
                <w:lang w:eastAsia="fr-FR"/>
              </w:rPr>
              <w:t>…</w:t>
            </w:r>
          </w:p>
          <w:p w14:paraId="76B34BDF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647497AD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67EBA5F5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C8B760" w14:textId="77777777" w:rsidR="007271FE" w:rsidRDefault="007271FE">
      <w:r>
        <w:br w:type="page"/>
      </w: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84"/>
      </w:tblGrid>
      <w:tr w:rsidR="00C3655E" w:rsidRPr="008F6639" w14:paraId="6D439B3C" w14:textId="77777777" w:rsidTr="00CC7D50">
        <w:tc>
          <w:tcPr>
            <w:tcW w:w="7513" w:type="dxa"/>
            <w:shd w:val="clear" w:color="auto" w:fill="auto"/>
          </w:tcPr>
          <w:p w14:paraId="043303D5" w14:textId="4FD627FB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</w:pPr>
            <w:r w:rsidRPr="008D4E9B"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  <w:lastRenderedPageBreak/>
              <w:t>Risques liés à l’hygiène des aliments</w:t>
            </w:r>
          </w:p>
          <w:p w14:paraId="3426BF99" w14:textId="1333B21D" w:rsidR="00C3655E" w:rsidRPr="008F6639" w:rsidRDefault="00C3655E" w:rsidP="00600C52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 xml:space="preserve"> 2: </w:t>
            </w: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>Emballages</w:t>
            </w:r>
            <w:proofErr w:type="spellEnd"/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 xml:space="preserve"> et transport</w:t>
            </w:r>
          </w:p>
        </w:tc>
        <w:tc>
          <w:tcPr>
            <w:tcW w:w="7684" w:type="dxa"/>
            <w:shd w:val="clear" w:color="auto" w:fill="auto"/>
          </w:tcPr>
          <w:p w14:paraId="4D91136B" w14:textId="77777777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</w:pPr>
            <w:r w:rsidRPr="008D4E9B"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  <w:t>Solutions pour assurer l’hygiène des aliments</w:t>
            </w:r>
          </w:p>
          <w:p w14:paraId="51A2CA9C" w14:textId="4144C898" w:rsidR="00C3655E" w:rsidRPr="008F6639" w:rsidRDefault="00C3655E" w:rsidP="00600C52">
            <w:pPr>
              <w:jc w:val="center"/>
              <w:rPr>
                <w:rFonts w:ascii="Arial" w:hAnsi="Arial" w:cs="Arial"/>
                <w:color w:val="385623"/>
                <w:sz w:val="36"/>
                <w:szCs w:val="20"/>
              </w:rPr>
            </w:pPr>
            <w:proofErr w:type="spellStart"/>
            <w:r w:rsidRPr="008F6639">
              <w:rPr>
                <w:rFonts w:ascii="Arial" w:hAnsi="Arial" w:cs="Arial"/>
                <w:color w:val="385623"/>
                <w:sz w:val="36"/>
                <w:szCs w:val="20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385623"/>
                <w:sz w:val="36"/>
                <w:szCs w:val="20"/>
              </w:rPr>
              <w:t xml:space="preserve"> 2: </w:t>
            </w:r>
            <w:proofErr w:type="spellStart"/>
            <w:r w:rsidRPr="008F6639">
              <w:rPr>
                <w:rFonts w:ascii="Arial" w:hAnsi="Arial" w:cs="Arial"/>
                <w:color w:val="385623"/>
                <w:sz w:val="36"/>
                <w:szCs w:val="20"/>
                <w:u w:val="single"/>
              </w:rPr>
              <w:t>Emballages</w:t>
            </w:r>
            <w:proofErr w:type="spellEnd"/>
            <w:r w:rsidRPr="008F6639">
              <w:rPr>
                <w:rFonts w:ascii="Arial" w:hAnsi="Arial" w:cs="Arial"/>
                <w:color w:val="385623"/>
                <w:sz w:val="36"/>
                <w:szCs w:val="20"/>
                <w:u w:val="single"/>
              </w:rPr>
              <w:t xml:space="preserve"> et transport</w:t>
            </w:r>
          </w:p>
        </w:tc>
      </w:tr>
      <w:tr w:rsidR="00C3655E" w:rsidRPr="008F6639" w14:paraId="705D2DB5" w14:textId="77777777" w:rsidTr="00CC7D50">
        <w:tc>
          <w:tcPr>
            <w:tcW w:w="7513" w:type="dxa"/>
            <w:shd w:val="clear" w:color="auto" w:fill="auto"/>
            <w:vAlign w:val="center"/>
          </w:tcPr>
          <w:p w14:paraId="55A74176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C871EAB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36B02E95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FF7E744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46FED14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4E6D5C8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36A4385E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5133867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D67A17B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6BAAD242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351215F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A79E280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0F309B1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77FD4" w14:textId="77777777" w:rsidR="00C3655E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FA827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2CC98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14:paraId="734F9053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4E60A754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6D001FFF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38D87BB7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640EDB8B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90948F3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644069DE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62A5074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0A6005" w14:textId="77777777" w:rsidR="00C3655E" w:rsidRDefault="00C3655E">
      <w:r>
        <w:br w:type="page"/>
      </w: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84"/>
      </w:tblGrid>
      <w:tr w:rsidR="00C3655E" w:rsidRPr="008F6639" w14:paraId="0C58B8F8" w14:textId="77777777" w:rsidTr="008540E6">
        <w:tc>
          <w:tcPr>
            <w:tcW w:w="7513" w:type="dxa"/>
            <w:shd w:val="clear" w:color="auto" w:fill="auto"/>
          </w:tcPr>
          <w:p w14:paraId="41AF621A" w14:textId="2A6147C0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</w:pPr>
            <w:r w:rsidRPr="008D4E9B"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  <w:lastRenderedPageBreak/>
              <w:t>Risques liés à l’hygiène des aliments</w:t>
            </w:r>
          </w:p>
          <w:p w14:paraId="00536846" w14:textId="06D059B2" w:rsidR="00C3655E" w:rsidRPr="008F6639" w:rsidRDefault="00C3655E" w:rsidP="00600C52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 xml:space="preserve"> 3: </w:t>
            </w: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>Rangement</w:t>
            </w:r>
            <w:proofErr w:type="spellEnd"/>
          </w:p>
        </w:tc>
        <w:tc>
          <w:tcPr>
            <w:tcW w:w="7684" w:type="dxa"/>
            <w:shd w:val="clear" w:color="auto" w:fill="auto"/>
          </w:tcPr>
          <w:p w14:paraId="1AD3FD54" w14:textId="77777777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</w:pPr>
            <w:r w:rsidRPr="008D4E9B"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  <w:t>Solutions pour assurer l’hygiène des aliments</w:t>
            </w:r>
          </w:p>
          <w:p w14:paraId="51AA4653" w14:textId="020DB96A" w:rsidR="00C3655E" w:rsidRPr="008F6639" w:rsidRDefault="00C3655E" w:rsidP="00600C52">
            <w:pPr>
              <w:jc w:val="center"/>
              <w:rPr>
                <w:rFonts w:ascii="Arial" w:hAnsi="Arial" w:cs="Arial"/>
                <w:color w:val="385623"/>
                <w:sz w:val="36"/>
                <w:szCs w:val="20"/>
              </w:rPr>
            </w:pPr>
            <w:proofErr w:type="spellStart"/>
            <w:r w:rsidRPr="008F6639">
              <w:rPr>
                <w:rFonts w:ascii="Arial" w:hAnsi="Arial" w:cs="Arial"/>
                <w:color w:val="385623"/>
                <w:sz w:val="36"/>
                <w:szCs w:val="20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385623"/>
                <w:sz w:val="36"/>
                <w:szCs w:val="20"/>
              </w:rPr>
              <w:t xml:space="preserve"> 3: </w:t>
            </w:r>
            <w:proofErr w:type="spellStart"/>
            <w:r w:rsidRPr="008F6639">
              <w:rPr>
                <w:rFonts w:ascii="Arial" w:hAnsi="Arial" w:cs="Arial"/>
                <w:color w:val="385623"/>
                <w:sz w:val="36"/>
                <w:szCs w:val="20"/>
                <w:u w:val="single"/>
              </w:rPr>
              <w:t>Rangement</w:t>
            </w:r>
            <w:proofErr w:type="spellEnd"/>
          </w:p>
        </w:tc>
      </w:tr>
      <w:tr w:rsidR="00C3655E" w:rsidRPr="008F6639" w14:paraId="72E2E89A" w14:textId="77777777" w:rsidTr="008540E6">
        <w:tc>
          <w:tcPr>
            <w:tcW w:w="7513" w:type="dxa"/>
            <w:shd w:val="clear" w:color="auto" w:fill="auto"/>
          </w:tcPr>
          <w:p w14:paraId="42BCBB44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D68E9E1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CE15633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BB4A6DE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C7238F0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34FF220F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3ACA6F3E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31A768B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9425DE2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72186118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C51DD31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B9F63DC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CC6DE92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52CE1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7832A" w14:textId="77777777" w:rsidR="00C3655E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FAA6A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14:paraId="54197B46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709B134E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840803D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D846307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4AD7C63B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2DC923C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A371E" w14:textId="77777777" w:rsidR="00C3655E" w:rsidRDefault="00C3655E">
      <w:r>
        <w:br w:type="page"/>
      </w: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84"/>
      </w:tblGrid>
      <w:tr w:rsidR="00C3655E" w:rsidRPr="008F6639" w14:paraId="67572B68" w14:textId="77777777" w:rsidTr="00060CAD">
        <w:tc>
          <w:tcPr>
            <w:tcW w:w="7513" w:type="dxa"/>
            <w:shd w:val="clear" w:color="auto" w:fill="auto"/>
          </w:tcPr>
          <w:p w14:paraId="06024FDD" w14:textId="22FC9058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</w:pPr>
            <w:r w:rsidRPr="008D4E9B"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  <w:lastRenderedPageBreak/>
              <w:t>Risques liés à l’hygiène des aliments</w:t>
            </w:r>
          </w:p>
          <w:p w14:paraId="21BE84C3" w14:textId="638ED060" w:rsidR="00C3655E" w:rsidRPr="008F6639" w:rsidRDefault="00C3655E" w:rsidP="00600C52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 xml:space="preserve"> 4: </w:t>
            </w: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>Préparation</w:t>
            </w:r>
            <w:proofErr w:type="spellEnd"/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 xml:space="preserve"> des </w:t>
            </w: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>repas</w:t>
            </w:r>
            <w:proofErr w:type="spellEnd"/>
          </w:p>
        </w:tc>
        <w:tc>
          <w:tcPr>
            <w:tcW w:w="7684" w:type="dxa"/>
            <w:shd w:val="clear" w:color="auto" w:fill="auto"/>
          </w:tcPr>
          <w:p w14:paraId="24F7FE83" w14:textId="77777777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</w:pPr>
            <w:r w:rsidRPr="008D4E9B"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  <w:t>Solutions pour assurer l’hygiène des aliments</w:t>
            </w:r>
          </w:p>
          <w:p w14:paraId="58EBC0FA" w14:textId="78DCEDE8" w:rsidR="00C3655E" w:rsidRPr="008F6639" w:rsidRDefault="00C3655E" w:rsidP="00600C52">
            <w:pPr>
              <w:jc w:val="center"/>
              <w:rPr>
                <w:rFonts w:ascii="Arial" w:hAnsi="Arial" w:cs="Arial"/>
                <w:color w:val="385623"/>
                <w:sz w:val="36"/>
                <w:szCs w:val="20"/>
              </w:rPr>
            </w:pPr>
            <w:proofErr w:type="spellStart"/>
            <w:r w:rsidRPr="008F6639">
              <w:rPr>
                <w:rFonts w:ascii="Arial" w:hAnsi="Arial" w:cs="Arial"/>
                <w:color w:val="385623"/>
                <w:sz w:val="36"/>
                <w:szCs w:val="20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385623"/>
                <w:sz w:val="36"/>
                <w:szCs w:val="20"/>
              </w:rPr>
              <w:t xml:space="preserve"> 4: </w:t>
            </w:r>
            <w:proofErr w:type="spellStart"/>
            <w:r w:rsidRPr="008F6639">
              <w:rPr>
                <w:rFonts w:ascii="Arial" w:hAnsi="Arial" w:cs="Arial"/>
                <w:color w:val="385623"/>
                <w:sz w:val="36"/>
                <w:szCs w:val="20"/>
                <w:u w:val="single"/>
              </w:rPr>
              <w:t>Préparation</w:t>
            </w:r>
            <w:proofErr w:type="spellEnd"/>
            <w:r w:rsidRPr="008F6639">
              <w:rPr>
                <w:rFonts w:ascii="Arial" w:hAnsi="Arial" w:cs="Arial"/>
                <w:color w:val="385623"/>
                <w:sz w:val="36"/>
                <w:szCs w:val="20"/>
                <w:u w:val="single"/>
              </w:rPr>
              <w:t xml:space="preserve"> des </w:t>
            </w:r>
            <w:proofErr w:type="spellStart"/>
            <w:r w:rsidRPr="008F6639">
              <w:rPr>
                <w:rFonts w:ascii="Arial" w:hAnsi="Arial" w:cs="Arial"/>
                <w:color w:val="385623"/>
                <w:sz w:val="36"/>
                <w:szCs w:val="20"/>
                <w:u w:val="single"/>
              </w:rPr>
              <w:t>repas</w:t>
            </w:r>
            <w:proofErr w:type="spellEnd"/>
          </w:p>
        </w:tc>
      </w:tr>
      <w:tr w:rsidR="00C3655E" w:rsidRPr="008F6639" w14:paraId="2DEC515B" w14:textId="77777777" w:rsidTr="00060CAD">
        <w:tc>
          <w:tcPr>
            <w:tcW w:w="7513" w:type="dxa"/>
            <w:shd w:val="clear" w:color="auto" w:fill="auto"/>
          </w:tcPr>
          <w:p w14:paraId="162926E6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43C61188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09B6F4A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6093E68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BABCB10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7899EFE3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4494D7D1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D284C9D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E0FD4CA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3063143D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640C2D3E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42308F7F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BFDCB29" w14:textId="77777777" w:rsidR="00C3655E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3267BD6F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0DB277C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6A9ED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14:paraId="03318F77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F597BB6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46EBB76D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BE89947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54D19FB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79EA55D9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465EE" w14:textId="77777777" w:rsidR="00C3655E" w:rsidRDefault="00C3655E">
      <w:r>
        <w:br w:type="page"/>
      </w: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84"/>
      </w:tblGrid>
      <w:tr w:rsidR="00C3655E" w:rsidRPr="008F6639" w14:paraId="17A3BC88" w14:textId="77777777" w:rsidTr="00060CAD">
        <w:tc>
          <w:tcPr>
            <w:tcW w:w="7513" w:type="dxa"/>
            <w:shd w:val="clear" w:color="auto" w:fill="auto"/>
          </w:tcPr>
          <w:p w14:paraId="5DF9DCB5" w14:textId="3612A6C3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</w:pPr>
            <w:r w:rsidRPr="008D4E9B"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  <w:lastRenderedPageBreak/>
              <w:t>Risques liés à l’hygiène des aliments</w:t>
            </w:r>
          </w:p>
          <w:p w14:paraId="559504FD" w14:textId="4E9FD7DD" w:rsidR="00C3655E" w:rsidRPr="008F6639" w:rsidRDefault="00C3655E" w:rsidP="00600C52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 xml:space="preserve"> 5: </w:t>
            </w: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>Cuisson</w:t>
            </w:r>
            <w:proofErr w:type="spellEnd"/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 xml:space="preserve"> des aliments</w:t>
            </w:r>
          </w:p>
        </w:tc>
        <w:tc>
          <w:tcPr>
            <w:tcW w:w="7684" w:type="dxa"/>
            <w:shd w:val="clear" w:color="auto" w:fill="auto"/>
          </w:tcPr>
          <w:p w14:paraId="50ED33B4" w14:textId="77777777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</w:pPr>
            <w:r w:rsidRPr="008D4E9B"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  <w:t>Solutions pour assurer l’hygiène des aliments</w:t>
            </w:r>
          </w:p>
          <w:p w14:paraId="36E55968" w14:textId="6529196B" w:rsidR="00C3655E" w:rsidRPr="008F6639" w:rsidRDefault="00C3655E" w:rsidP="00600C52">
            <w:pPr>
              <w:jc w:val="center"/>
              <w:rPr>
                <w:rFonts w:ascii="Arial" w:hAnsi="Arial" w:cs="Arial"/>
                <w:color w:val="385623"/>
                <w:sz w:val="36"/>
                <w:szCs w:val="20"/>
              </w:rPr>
            </w:pPr>
            <w:proofErr w:type="spellStart"/>
            <w:r w:rsidRPr="008F6639">
              <w:rPr>
                <w:rFonts w:ascii="Arial" w:hAnsi="Arial" w:cs="Arial"/>
                <w:color w:val="385623"/>
                <w:sz w:val="36"/>
                <w:szCs w:val="20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385623"/>
                <w:sz w:val="36"/>
                <w:szCs w:val="20"/>
              </w:rPr>
              <w:t xml:space="preserve"> 5: </w:t>
            </w:r>
            <w:proofErr w:type="spellStart"/>
            <w:r w:rsidRPr="008F6639">
              <w:rPr>
                <w:rFonts w:ascii="Arial" w:hAnsi="Arial" w:cs="Arial"/>
                <w:color w:val="385623"/>
                <w:sz w:val="36"/>
                <w:szCs w:val="20"/>
                <w:u w:val="single"/>
              </w:rPr>
              <w:t>Cuisson</w:t>
            </w:r>
            <w:proofErr w:type="spellEnd"/>
            <w:r w:rsidRPr="008F6639">
              <w:rPr>
                <w:rFonts w:ascii="Arial" w:hAnsi="Arial" w:cs="Arial"/>
                <w:color w:val="385623"/>
                <w:sz w:val="36"/>
                <w:szCs w:val="20"/>
                <w:u w:val="single"/>
              </w:rPr>
              <w:t xml:space="preserve"> des aliments</w:t>
            </w:r>
          </w:p>
        </w:tc>
      </w:tr>
      <w:tr w:rsidR="00C3655E" w:rsidRPr="008F6639" w14:paraId="724F56FA" w14:textId="77777777" w:rsidTr="00060CAD">
        <w:tc>
          <w:tcPr>
            <w:tcW w:w="7513" w:type="dxa"/>
            <w:shd w:val="clear" w:color="auto" w:fill="auto"/>
          </w:tcPr>
          <w:p w14:paraId="7F846766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57FA486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CD774E1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0ABD186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6A91F032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7BB8AB4A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7690431F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76BE53D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1461B12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9894713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42786CF5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0F8D0AB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6D97F2E4" w14:textId="77777777" w:rsidR="00C3655E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95AF0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14:paraId="19526D26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A321AFB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3F41D04C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AE0C787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7C5370AA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81615CE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92BBE8" w14:textId="77777777" w:rsidR="007271FE" w:rsidRDefault="007271FE">
      <w:r>
        <w:br w:type="page"/>
      </w: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84"/>
      </w:tblGrid>
      <w:tr w:rsidR="00C3655E" w:rsidRPr="008F6639" w14:paraId="2F7FFDAE" w14:textId="77777777" w:rsidTr="00060CAD">
        <w:tc>
          <w:tcPr>
            <w:tcW w:w="7513" w:type="dxa"/>
            <w:shd w:val="clear" w:color="auto" w:fill="auto"/>
          </w:tcPr>
          <w:p w14:paraId="68C8982C" w14:textId="7E3717A3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</w:pPr>
            <w:r w:rsidRPr="008D4E9B">
              <w:rPr>
                <w:rFonts w:ascii="Arial" w:hAnsi="Arial" w:cs="Arial"/>
                <w:b/>
                <w:color w:val="C00000"/>
                <w:sz w:val="36"/>
                <w:szCs w:val="36"/>
                <w:lang w:val="fr-FR"/>
              </w:rPr>
              <w:lastRenderedPageBreak/>
              <w:t>Risques liés à l’hygiène des aliments</w:t>
            </w:r>
          </w:p>
          <w:p w14:paraId="7282CACA" w14:textId="74C0F96E" w:rsidR="00C3655E" w:rsidRPr="008F6639" w:rsidRDefault="00C3655E" w:rsidP="00600C52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proofErr w:type="spellStart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C00000"/>
                <w:sz w:val="36"/>
                <w:szCs w:val="36"/>
              </w:rPr>
              <w:t xml:space="preserve"> 6: </w:t>
            </w:r>
            <w:r w:rsidRPr="008F6639">
              <w:rPr>
                <w:rFonts w:ascii="Arial" w:hAnsi="Arial" w:cs="Arial"/>
                <w:color w:val="C00000"/>
                <w:sz w:val="36"/>
                <w:szCs w:val="36"/>
                <w:u w:val="single"/>
              </w:rPr>
              <w:t>Conservation</w:t>
            </w:r>
          </w:p>
        </w:tc>
        <w:tc>
          <w:tcPr>
            <w:tcW w:w="7684" w:type="dxa"/>
            <w:shd w:val="clear" w:color="auto" w:fill="auto"/>
          </w:tcPr>
          <w:p w14:paraId="1EAA9C6C" w14:textId="77777777" w:rsidR="00C3655E" w:rsidRPr="008D4E9B" w:rsidRDefault="00C3655E" w:rsidP="00600C52">
            <w:pPr>
              <w:jc w:val="center"/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</w:pPr>
            <w:r w:rsidRPr="008D4E9B">
              <w:rPr>
                <w:rFonts w:ascii="Arial" w:hAnsi="Arial" w:cs="Arial"/>
                <w:b/>
                <w:color w:val="385623"/>
                <w:sz w:val="36"/>
                <w:szCs w:val="20"/>
                <w:lang w:val="fr-FR"/>
              </w:rPr>
              <w:t>Solutions pour assurer l’hygiène des aliments</w:t>
            </w:r>
          </w:p>
          <w:p w14:paraId="123FAA96" w14:textId="2A2DEFD1" w:rsidR="00C3655E" w:rsidRPr="008F6639" w:rsidRDefault="00C3655E" w:rsidP="00600C52">
            <w:pPr>
              <w:jc w:val="center"/>
              <w:rPr>
                <w:rFonts w:ascii="Arial" w:hAnsi="Arial" w:cs="Arial"/>
                <w:color w:val="385623"/>
                <w:sz w:val="36"/>
                <w:szCs w:val="20"/>
              </w:rPr>
            </w:pPr>
            <w:proofErr w:type="spellStart"/>
            <w:r w:rsidRPr="008F6639">
              <w:rPr>
                <w:rFonts w:ascii="Arial" w:hAnsi="Arial" w:cs="Arial"/>
                <w:color w:val="385623"/>
                <w:sz w:val="36"/>
                <w:szCs w:val="20"/>
              </w:rPr>
              <w:t>Etape</w:t>
            </w:r>
            <w:proofErr w:type="spellEnd"/>
            <w:r w:rsidRPr="008F6639">
              <w:rPr>
                <w:rFonts w:ascii="Arial" w:hAnsi="Arial" w:cs="Arial"/>
                <w:color w:val="385623"/>
                <w:sz w:val="36"/>
                <w:szCs w:val="20"/>
              </w:rPr>
              <w:t xml:space="preserve"> 6: </w:t>
            </w:r>
            <w:r w:rsidRPr="008F6639">
              <w:rPr>
                <w:rFonts w:ascii="Arial" w:hAnsi="Arial" w:cs="Arial"/>
                <w:color w:val="385623"/>
                <w:sz w:val="36"/>
                <w:szCs w:val="20"/>
                <w:u w:val="single"/>
              </w:rPr>
              <w:t>Conservation</w:t>
            </w:r>
          </w:p>
        </w:tc>
      </w:tr>
      <w:tr w:rsidR="00C3655E" w:rsidRPr="008F6639" w14:paraId="05FD6026" w14:textId="77777777" w:rsidTr="00060CAD">
        <w:tc>
          <w:tcPr>
            <w:tcW w:w="7513" w:type="dxa"/>
            <w:shd w:val="clear" w:color="auto" w:fill="auto"/>
          </w:tcPr>
          <w:p w14:paraId="5C33D719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4BCFC095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7C1C008C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94DF4B1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EB111A1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9FE137A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733DD575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632D4CE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71A9A83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22A6457F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5FC4CB90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BC23685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4B252AE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A7FD4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4" w:type="dxa"/>
            <w:shd w:val="clear" w:color="auto" w:fill="auto"/>
          </w:tcPr>
          <w:p w14:paraId="3BA6BEB5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6EF05AA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1AB9116B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48DDF45C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5F459FF" w14:textId="77777777" w:rsidR="00C3655E" w:rsidRPr="008F6639" w:rsidRDefault="00C3655E" w:rsidP="00600C52">
            <w:pPr>
              <w:rPr>
                <w:rFonts w:ascii="Arial" w:hAnsi="Arial" w:cs="Arial"/>
                <w:noProof/>
                <w:lang w:eastAsia="fr-FR"/>
              </w:rPr>
            </w:pPr>
          </w:p>
          <w:p w14:paraId="0A2D46AF" w14:textId="77777777" w:rsidR="00C3655E" w:rsidRPr="008F6639" w:rsidRDefault="00C3655E" w:rsidP="00600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60C3A6" w14:textId="77777777" w:rsidR="00C3655E" w:rsidRPr="00D95184" w:rsidRDefault="00C3655E" w:rsidP="00C3655E"/>
    <w:p w14:paraId="6B3E78A4" w14:textId="77777777" w:rsidR="00C3655E" w:rsidRPr="00D95184" w:rsidRDefault="00C3655E" w:rsidP="00C3655E">
      <w:pPr>
        <w:tabs>
          <w:tab w:val="left" w:pos="6020"/>
        </w:tabs>
      </w:pPr>
      <w:r>
        <w:tab/>
      </w:r>
    </w:p>
    <w:p w14:paraId="5F82208E" w14:textId="6B5589A8" w:rsidR="00713061" w:rsidRPr="00C3655E" w:rsidRDefault="00713061" w:rsidP="00C3655E"/>
    <w:sectPr w:rsidR="00713061" w:rsidRPr="00C3655E" w:rsidSect="00C3655E">
      <w:headerReference w:type="default" r:id="rId10"/>
      <w:footerReference w:type="default" r:id="rId11"/>
      <w:pgSz w:w="16838" w:h="11906" w:orient="landscape"/>
      <w:pgMar w:top="851" w:right="1440" w:bottom="9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197A6FB1" w:rsidR="0057598E" w:rsidRPr="00366A1E" w:rsidRDefault="0057598E" w:rsidP="0057598E">
    <w:pPr>
      <w:pStyle w:val="Pieddepage"/>
      <w:rPr>
        <w:rFonts w:ascii="Arial" w:hAnsi="Arial" w:cs="Arial"/>
        <w:sz w:val="20"/>
        <w:szCs w:val="20"/>
        <w:lang w:val="fr-FR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A1E" w:rsidRPr="00D30B35">
      <w:rPr>
        <w:rFonts w:ascii="Arial" w:hAnsi="Arial" w:cs="Arial"/>
        <w:sz w:val="24"/>
        <w:szCs w:val="24"/>
        <w:lang w:val="fr-FR"/>
      </w:rPr>
      <w:t>Ce projet a été financé par le programme Européen de recherche e</w:t>
    </w:r>
    <w:r w:rsidR="00366A1E">
      <w:rPr>
        <w:rFonts w:ascii="Arial" w:hAnsi="Arial" w:cs="Arial"/>
        <w:sz w:val="24"/>
        <w:szCs w:val="24"/>
        <w:lang w:val="fr-FR"/>
      </w:rPr>
      <w:t>t d’innovation Horizon 2020</w:t>
    </w:r>
    <w:r w:rsidR="00366A1E" w:rsidRPr="00D30B35">
      <w:rPr>
        <w:rFonts w:ascii="Arial" w:hAnsi="Arial" w:cs="Arial"/>
        <w:sz w:val="24"/>
        <w:szCs w:val="24"/>
        <w:lang w:val="fr-FR"/>
      </w:rPr>
      <w:t xml:space="preserve"> aux termes d’un accord de subvention No 727580</w:t>
    </w:r>
    <w:r w:rsidR="00366A1E">
      <w:rPr>
        <w:rFonts w:ascii="Arial" w:hAnsi="Arial" w:cs="Arial"/>
        <w:sz w:val="24"/>
        <w:szCs w:val="24"/>
        <w:lang w:val="fr-FR"/>
      </w:rPr>
      <w:t xml:space="preserve">            </w:t>
    </w:r>
    <w:r w:rsidR="00366A1E">
      <w:rPr>
        <w:rFonts w:ascii="Arial" w:hAnsi="Arial" w:cs="Arial"/>
        <w:sz w:val="24"/>
        <w:szCs w:val="24"/>
        <w:lang w:val="fr-FR"/>
      </w:rPr>
      <w:tab/>
    </w:r>
    <w:r w:rsidR="00366A1E">
      <w:rPr>
        <w:rFonts w:ascii="Arial" w:hAnsi="Arial" w:cs="Arial"/>
        <w:sz w:val="24"/>
        <w:szCs w:val="24"/>
        <w:lang w:val="fr-FR"/>
      </w:rPr>
      <w:tab/>
      <w:t xml:space="preserve">                                                            </w:t>
    </w:r>
    <w:r w:rsidR="00366A1E" w:rsidRPr="00366A1E">
      <w:rPr>
        <w:rFonts w:ascii="Arial" w:hAnsi="Arial" w:cs="Arial"/>
        <w:sz w:val="24"/>
        <w:szCs w:val="24"/>
        <w:lang w:val="fr-FR"/>
      </w:rPr>
      <w:t>[</w:t>
    </w:r>
    <w:r w:rsidR="00366A1E" w:rsidRPr="00366A1E">
      <w:rPr>
        <w:rFonts w:ascii="Arial" w:hAnsi="Arial" w:cs="Arial"/>
        <w:sz w:val="24"/>
        <w:szCs w:val="24"/>
        <w:lang w:val="fr-FR"/>
      </w:rPr>
      <w:fldChar w:fldCharType="begin"/>
    </w:r>
    <w:r w:rsidR="00366A1E" w:rsidRPr="00366A1E">
      <w:rPr>
        <w:rFonts w:ascii="Arial" w:hAnsi="Arial" w:cs="Arial"/>
        <w:sz w:val="24"/>
        <w:szCs w:val="24"/>
        <w:lang w:val="fr-FR"/>
      </w:rPr>
      <w:instrText>PAGE   \* MERGEFORMAT</w:instrText>
    </w:r>
    <w:r w:rsidR="00366A1E" w:rsidRPr="00366A1E">
      <w:rPr>
        <w:rFonts w:ascii="Arial" w:hAnsi="Arial" w:cs="Arial"/>
        <w:sz w:val="24"/>
        <w:szCs w:val="24"/>
        <w:lang w:val="fr-FR"/>
      </w:rPr>
      <w:fldChar w:fldCharType="separate"/>
    </w:r>
    <w:r w:rsidR="00366A1E" w:rsidRPr="00366A1E">
      <w:rPr>
        <w:rFonts w:ascii="Arial" w:hAnsi="Arial" w:cs="Arial"/>
        <w:sz w:val="24"/>
        <w:szCs w:val="24"/>
        <w:lang w:val="fr-FR"/>
      </w:rPr>
      <w:t>1</w:t>
    </w:r>
    <w:r w:rsidR="00366A1E" w:rsidRPr="00366A1E">
      <w:rPr>
        <w:rFonts w:ascii="Arial" w:hAnsi="Arial" w:cs="Arial"/>
        <w:sz w:val="24"/>
        <w:szCs w:val="24"/>
        <w:lang w:val="fr-FR"/>
      </w:rPr>
      <w:fldChar w:fldCharType="end"/>
    </w:r>
    <w:r w:rsidR="00366A1E" w:rsidRPr="00366A1E">
      <w:rPr>
        <w:rFonts w:ascii="Arial" w:hAnsi="Arial" w:cs="Arial"/>
        <w:sz w:val="24"/>
        <w:szCs w:val="24"/>
        <w:lang w:val="fr-FR"/>
      </w:rPr>
      <w:t>]</w:t>
    </w:r>
  </w:p>
  <w:p w14:paraId="36C1CD34" w14:textId="1ECE86DB" w:rsidR="0046767A" w:rsidRPr="00366A1E" w:rsidRDefault="0046767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FF23DFE" w:rsidR="005F18EB" w:rsidRDefault="00A31B55" w:rsidP="00AA1827">
    <w:pPr>
      <w:pStyle w:val="En-tte"/>
    </w:pPr>
    <w:r w:rsidRPr="00DE52C3">
      <w:rPr>
        <w:noProof/>
      </w:rPr>
      <w:drawing>
        <wp:anchor distT="0" distB="0" distL="114300" distR="114300" simplePos="0" relativeHeight="251665408" behindDoc="1" locked="0" layoutInCell="1" allowOverlap="1" wp14:anchorId="5B40E794" wp14:editId="01548379">
          <wp:simplePos x="0" y="0"/>
          <wp:positionH relativeFrom="column">
            <wp:posOffset>7991475</wp:posOffset>
          </wp:positionH>
          <wp:positionV relativeFrom="paragraph">
            <wp:posOffset>-514985</wp:posOffset>
          </wp:positionV>
          <wp:extent cx="1362075" cy="955675"/>
          <wp:effectExtent l="0" t="0" r="9525" b="0"/>
          <wp:wrapTight wrapText="bothSides">
            <wp:wrapPolygon edited="0">
              <wp:start x="0" y="0"/>
              <wp:lineTo x="0" y="21098"/>
              <wp:lineTo x="21449" y="21098"/>
              <wp:lineTo x="21449" y="0"/>
              <wp:lineTo x="0" y="0"/>
            </wp:wrapPolygon>
          </wp:wrapTight>
          <wp:docPr id="2" name="Ima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3CF14BB5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56A7"/>
    <w:multiLevelType w:val="multilevel"/>
    <w:tmpl w:val="FDB4A9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C71"/>
    <w:multiLevelType w:val="hybridMultilevel"/>
    <w:tmpl w:val="A246C6B0"/>
    <w:lvl w:ilvl="0" w:tplc="F328E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729D"/>
    <w:multiLevelType w:val="hybridMultilevel"/>
    <w:tmpl w:val="C5886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1B8E"/>
    <w:multiLevelType w:val="multilevel"/>
    <w:tmpl w:val="80C6D0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5469BD"/>
    <w:multiLevelType w:val="hybridMultilevel"/>
    <w:tmpl w:val="48D47E7E"/>
    <w:lvl w:ilvl="0" w:tplc="25602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6E4C"/>
    <w:multiLevelType w:val="hybridMultilevel"/>
    <w:tmpl w:val="6FF8DE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3307A"/>
    <w:multiLevelType w:val="multilevel"/>
    <w:tmpl w:val="054455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84355B"/>
    <w:multiLevelType w:val="hybridMultilevel"/>
    <w:tmpl w:val="F9C6A376"/>
    <w:lvl w:ilvl="0" w:tplc="DF0A0DD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1285B"/>
    <w:multiLevelType w:val="hybridMultilevel"/>
    <w:tmpl w:val="DDB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E37F5"/>
    <w:multiLevelType w:val="hybridMultilevel"/>
    <w:tmpl w:val="57920978"/>
    <w:lvl w:ilvl="0" w:tplc="C9CC4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474D3"/>
    <w:multiLevelType w:val="multilevel"/>
    <w:tmpl w:val="02BE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277AF"/>
    <w:multiLevelType w:val="multilevel"/>
    <w:tmpl w:val="C8F021C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44E25F8B"/>
    <w:multiLevelType w:val="multilevel"/>
    <w:tmpl w:val="2398C6E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C40EF7"/>
    <w:multiLevelType w:val="multilevel"/>
    <w:tmpl w:val="A2AE79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12D6D0E"/>
    <w:multiLevelType w:val="hybridMultilevel"/>
    <w:tmpl w:val="E8B86200"/>
    <w:lvl w:ilvl="0" w:tplc="F056D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44233"/>
    <w:multiLevelType w:val="hybridMultilevel"/>
    <w:tmpl w:val="563EF6F2"/>
    <w:lvl w:ilvl="0" w:tplc="52EA2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51BAE"/>
    <w:multiLevelType w:val="multilevel"/>
    <w:tmpl w:val="511051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5F3137"/>
    <w:multiLevelType w:val="hybridMultilevel"/>
    <w:tmpl w:val="F9A60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50CEB"/>
    <w:multiLevelType w:val="hybridMultilevel"/>
    <w:tmpl w:val="8C6C801C"/>
    <w:lvl w:ilvl="0" w:tplc="360853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B2567"/>
    <w:multiLevelType w:val="hybridMultilevel"/>
    <w:tmpl w:val="FEDA8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B7EE5"/>
    <w:multiLevelType w:val="hybridMultilevel"/>
    <w:tmpl w:val="C6564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61F10"/>
    <w:multiLevelType w:val="multilevel"/>
    <w:tmpl w:val="B3A0A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F6C63BB"/>
    <w:multiLevelType w:val="hybridMultilevel"/>
    <w:tmpl w:val="79E85FBA"/>
    <w:lvl w:ilvl="0" w:tplc="F75A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B52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E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D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DA757A"/>
    <w:multiLevelType w:val="hybridMultilevel"/>
    <w:tmpl w:val="231AF3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83E18"/>
    <w:multiLevelType w:val="multilevel"/>
    <w:tmpl w:val="B63A72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7AF3ED8"/>
    <w:multiLevelType w:val="multilevel"/>
    <w:tmpl w:val="6B226E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53512854">
    <w:abstractNumId w:val="7"/>
  </w:num>
  <w:num w:numId="2" w16cid:durableId="1189417846">
    <w:abstractNumId w:val="21"/>
  </w:num>
  <w:num w:numId="3" w16cid:durableId="856164568">
    <w:abstractNumId w:val="15"/>
  </w:num>
  <w:num w:numId="4" w16cid:durableId="256866026">
    <w:abstractNumId w:val="29"/>
  </w:num>
  <w:num w:numId="5" w16cid:durableId="1926913123">
    <w:abstractNumId w:val="13"/>
  </w:num>
  <w:num w:numId="6" w16cid:durableId="1906377192">
    <w:abstractNumId w:val="23"/>
  </w:num>
  <w:num w:numId="7" w16cid:durableId="1292515635">
    <w:abstractNumId w:val="16"/>
  </w:num>
  <w:num w:numId="8" w16cid:durableId="96871293">
    <w:abstractNumId w:val="31"/>
  </w:num>
  <w:num w:numId="9" w16cid:durableId="83037800">
    <w:abstractNumId w:val="18"/>
  </w:num>
  <w:num w:numId="10" w16cid:durableId="2075080710">
    <w:abstractNumId w:val="6"/>
  </w:num>
  <w:num w:numId="11" w16cid:durableId="1569805644">
    <w:abstractNumId w:val="22"/>
  </w:num>
  <w:num w:numId="12" w16cid:durableId="1208763283">
    <w:abstractNumId w:val="27"/>
  </w:num>
  <w:num w:numId="13" w16cid:durableId="962077284">
    <w:abstractNumId w:val="10"/>
  </w:num>
  <w:num w:numId="14" w16cid:durableId="2007440764">
    <w:abstractNumId w:val="17"/>
  </w:num>
  <w:num w:numId="15" w16cid:durableId="1499081082">
    <w:abstractNumId w:val="12"/>
  </w:num>
  <w:num w:numId="16" w16cid:durableId="1383824460">
    <w:abstractNumId w:val="14"/>
  </w:num>
  <w:num w:numId="17" w16cid:durableId="2062947016">
    <w:abstractNumId w:val="8"/>
  </w:num>
  <w:num w:numId="18" w16cid:durableId="1329944644">
    <w:abstractNumId w:val="0"/>
  </w:num>
  <w:num w:numId="19" w16cid:durableId="1335567294">
    <w:abstractNumId w:val="19"/>
  </w:num>
  <w:num w:numId="20" w16cid:durableId="338699209">
    <w:abstractNumId w:val="32"/>
  </w:num>
  <w:num w:numId="21" w16cid:durableId="1281257419">
    <w:abstractNumId w:val="2"/>
  </w:num>
  <w:num w:numId="22" w16cid:durableId="486018887">
    <w:abstractNumId w:val="9"/>
  </w:num>
  <w:num w:numId="23" w16cid:durableId="1819494596">
    <w:abstractNumId w:val="24"/>
  </w:num>
  <w:num w:numId="24" w16cid:durableId="219050415">
    <w:abstractNumId w:val="11"/>
  </w:num>
  <w:num w:numId="25" w16cid:durableId="269169284">
    <w:abstractNumId w:val="20"/>
  </w:num>
  <w:num w:numId="26" w16cid:durableId="659236316">
    <w:abstractNumId w:val="28"/>
  </w:num>
  <w:num w:numId="27" w16cid:durableId="233273230">
    <w:abstractNumId w:val="4"/>
  </w:num>
  <w:num w:numId="28" w16cid:durableId="4790897">
    <w:abstractNumId w:val="3"/>
  </w:num>
  <w:num w:numId="29" w16cid:durableId="1026368699">
    <w:abstractNumId w:val="1"/>
  </w:num>
  <w:num w:numId="30" w16cid:durableId="171574139">
    <w:abstractNumId w:val="26"/>
  </w:num>
  <w:num w:numId="31" w16cid:durableId="811948127">
    <w:abstractNumId w:val="5"/>
  </w:num>
  <w:num w:numId="32" w16cid:durableId="1045449742">
    <w:abstractNumId w:val="25"/>
  </w:num>
  <w:num w:numId="33" w16cid:durableId="180770305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7D18"/>
    <w:rsid w:val="00060914"/>
    <w:rsid w:val="00060CAD"/>
    <w:rsid w:val="000610A5"/>
    <w:rsid w:val="000611D0"/>
    <w:rsid w:val="00065287"/>
    <w:rsid w:val="0007380C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1607D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D0E7F"/>
    <w:rsid w:val="001E367F"/>
    <w:rsid w:val="001F0E67"/>
    <w:rsid w:val="001F5C9A"/>
    <w:rsid w:val="002202BB"/>
    <w:rsid w:val="00221F1E"/>
    <w:rsid w:val="002365A7"/>
    <w:rsid w:val="002369A4"/>
    <w:rsid w:val="00267630"/>
    <w:rsid w:val="00282302"/>
    <w:rsid w:val="00284ADD"/>
    <w:rsid w:val="002A1E19"/>
    <w:rsid w:val="002B7CA6"/>
    <w:rsid w:val="002C70E7"/>
    <w:rsid w:val="002D6835"/>
    <w:rsid w:val="002E2712"/>
    <w:rsid w:val="002E45DB"/>
    <w:rsid w:val="002F11D2"/>
    <w:rsid w:val="002F1B19"/>
    <w:rsid w:val="002F6B0F"/>
    <w:rsid w:val="003051BF"/>
    <w:rsid w:val="003057C0"/>
    <w:rsid w:val="0031219E"/>
    <w:rsid w:val="00312F92"/>
    <w:rsid w:val="00317802"/>
    <w:rsid w:val="0032060E"/>
    <w:rsid w:val="00321F92"/>
    <w:rsid w:val="00331213"/>
    <w:rsid w:val="003402DA"/>
    <w:rsid w:val="00366A1E"/>
    <w:rsid w:val="003966F5"/>
    <w:rsid w:val="00397D10"/>
    <w:rsid w:val="003A4244"/>
    <w:rsid w:val="003D4875"/>
    <w:rsid w:val="003D5C3D"/>
    <w:rsid w:val="003E3938"/>
    <w:rsid w:val="003F0E6B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A5088"/>
    <w:rsid w:val="004C010E"/>
    <w:rsid w:val="004D0082"/>
    <w:rsid w:val="004D7CB8"/>
    <w:rsid w:val="004E0E88"/>
    <w:rsid w:val="00501F7E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3128D"/>
    <w:rsid w:val="006478B9"/>
    <w:rsid w:val="006552B0"/>
    <w:rsid w:val="006612F4"/>
    <w:rsid w:val="00664E66"/>
    <w:rsid w:val="006661A6"/>
    <w:rsid w:val="006823DF"/>
    <w:rsid w:val="00694A3E"/>
    <w:rsid w:val="00694F4F"/>
    <w:rsid w:val="006A1D85"/>
    <w:rsid w:val="006B487A"/>
    <w:rsid w:val="006B532A"/>
    <w:rsid w:val="006D7B31"/>
    <w:rsid w:val="006E2417"/>
    <w:rsid w:val="006F5B62"/>
    <w:rsid w:val="007000D7"/>
    <w:rsid w:val="00713061"/>
    <w:rsid w:val="007271FE"/>
    <w:rsid w:val="0074175F"/>
    <w:rsid w:val="0076139D"/>
    <w:rsid w:val="00776BC0"/>
    <w:rsid w:val="0078521F"/>
    <w:rsid w:val="00785ED9"/>
    <w:rsid w:val="00797AC2"/>
    <w:rsid w:val="007A26C8"/>
    <w:rsid w:val="007A393B"/>
    <w:rsid w:val="007C6923"/>
    <w:rsid w:val="007E034E"/>
    <w:rsid w:val="00802301"/>
    <w:rsid w:val="0080695A"/>
    <w:rsid w:val="00810802"/>
    <w:rsid w:val="00811B25"/>
    <w:rsid w:val="00817DEB"/>
    <w:rsid w:val="008311BD"/>
    <w:rsid w:val="008400C5"/>
    <w:rsid w:val="00847055"/>
    <w:rsid w:val="00853AA6"/>
    <w:rsid w:val="008540E6"/>
    <w:rsid w:val="008655EE"/>
    <w:rsid w:val="008661D3"/>
    <w:rsid w:val="008812BC"/>
    <w:rsid w:val="008878D6"/>
    <w:rsid w:val="00891436"/>
    <w:rsid w:val="008A7C82"/>
    <w:rsid w:val="008B0B98"/>
    <w:rsid w:val="008B2E7E"/>
    <w:rsid w:val="008B37E2"/>
    <w:rsid w:val="008D4E9B"/>
    <w:rsid w:val="008E132A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1B55"/>
    <w:rsid w:val="00A365DC"/>
    <w:rsid w:val="00A50B4C"/>
    <w:rsid w:val="00A53E8E"/>
    <w:rsid w:val="00A76955"/>
    <w:rsid w:val="00A854AE"/>
    <w:rsid w:val="00AA11AC"/>
    <w:rsid w:val="00AA1827"/>
    <w:rsid w:val="00AB38B3"/>
    <w:rsid w:val="00AB6AE9"/>
    <w:rsid w:val="00B03358"/>
    <w:rsid w:val="00B33F2D"/>
    <w:rsid w:val="00B458D4"/>
    <w:rsid w:val="00B46548"/>
    <w:rsid w:val="00B503C0"/>
    <w:rsid w:val="00B534AB"/>
    <w:rsid w:val="00B603D4"/>
    <w:rsid w:val="00B6485E"/>
    <w:rsid w:val="00B7313F"/>
    <w:rsid w:val="00B7720D"/>
    <w:rsid w:val="00B97843"/>
    <w:rsid w:val="00BD19BB"/>
    <w:rsid w:val="00BD6838"/>
    <w:rsid w:val="00BD7A75"/>
    <w:rsid w:val="00C06646"/>
    <w:rsid w:val="00C10E7C"/>
    <w:rsid w:val="00C10FCA"/>
    <w:rsid w:val="00C22590"/>
    <w:rsid w:val="00C3351B"/>
    <w:rsid w:val="00C3655E"/>
    <w:rsid w:val="00C624AA"/>
    <w:rsid w:val="00C7276F"/>
    <w:rsid w:val="00C81C3A"/>
    <w:rsid w:val="00C879E6"/>
    <w:rsid w:val="00CB5274"/>
    <w:rsid w:val="00CB746F"/>
    <w:rsid w:val="00CC6163"/>
    <w:rsid w:val="00CC7D50"/>
    <w:rsid w:val="00CD3C86"/>
    <w:rsid w:val="00CE5D0A"/>
    <w:rsid w:val="00D006C4"/>
    <w:rsid w:val="00D12749"/>
    <w:rsid w:val="00D232B1"/>
    <w:rsid w:val="00D26729"/>
    <w:rsid w:val="00D5084A"/>
    <w:rsid w:val="00D66791"/>
    <w:rsid w:val="00D66F4D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38A0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56D72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Titre1">
    <w:name w:val="heading 1"/>
    <w:aliases w:val="SC Heading1"/>
    <w:basedOn w:val="Normal"/>
    <w:next w:val="Normal"/>
    <w:link w:val="Titre1C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Titre2">
    <w:name w:val="heading 2"/>
    <w:aliases w:val="SC Heading 2"/>
    <w:basedOn w:val="Normal"/>
    <w:next w:val="Normal"/>
    <w:link w:val="Titre2C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Titre3">
    <w:name w:val="heading 3"/>
    <w:aliases w:val="SC Heading 3"/>
    <w:basedOn w:val="Normal"/>
    <w:next w:val="Normal"/>
    <w:link w:val="Titre3C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827"/>
  </w:style>
  <w:style w:type="paragraph" w:styleId="Pieddepage">
    <w:name w:val="footer"/>
    <w:basedOn w:val="Normal"/>
    <w:link w:val="Pieddepag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827"/>
  </w:style>
  <w:style w:type="character" w:styleId="Lienhypertexte">
    <w:name w:val="Hyperlink"/>
    <w:basedOn w:val="Policepardfaut"/>
    <w:uiPriority w:val="99"/>
    <w:unhideWhenUsed/>
    <w:rsid w:val="006E24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41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7D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D1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Titre1Car">
    <w:name w:val="Titre 1 Car"/>
    <w:aliases w:val="SC Heading1 Car"/>
    <w:basedOn w:val="Policepardfaut"/>
    <w:link w:val="Titre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Titre2Car">
    <w:name w:val="Titre 2 Car"/>
    <w:aliases w:val="SC Heading 2 Car"/>
    <w:basedOn w:val="Policepardfaut"/>
    <w:link w:val="Titre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olicepardfaut"/>
    <w:rsid w:val="00221F1E"/>
  </w:style>
  <w:style w:type="character" w:customStyle="1" w:styleId="apple-converted-space">
    <w:name w:val="apple-converted-space"/>
    <w:basedOn w:val="Policepardfaut"/>
    <w:rsid w:val="00221F1E"/>
  </w:style>
  <w:style w:type="character" w:customStyle="1" w:styleId="spellingerror">
    <w:name w:val="spellingerror"/>
    <w:basedOn w:val="Policepardfaut"/>
    <w:rsid w:val="00221F1E"/>
  </w:style>
  <w:style w:type="character" w:customStyle="1" w:styleId="eop">
    <w:name w:val="eop"/>
    <w:basedOn w:val="Policepardfaut"/>
    <w:rsid w:val="00221F1E"/>
  </w:style>
  <w:style w:type="character" w:customStyle="1" w:styleId="Titre3Car">
    <w:name w:val="Titre 3 Car"/>
    <w:aliases w:val="SC Heading 3 Car"/>
    <w:basedOn w:val="Policepardfaut"/>
    <w:link w:val="Titre3"/>
    <w:uiPriority w:val="9"/>
    <w:qFormat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PrformatHTML">
    <w:name w:val="HTML Preformatted"/>
    <w:basedOn w:val="Normal"/>
    <w:link w:val="PrformatHTMLC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rformatHTMLCar">
    <w:name w:val="Préformaté HTML Car"/>
    <w:basedOn w:val="Policepardfaut"/>
    <w:link w:val="PrformatHTML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Sansinterligne">
    <w:name w:val="No Spacing"/>
    <w:uiPriority w:val="1"/>
    <w:qFormat/>
    <w:rsid w:val="00B33F2D"/>
    <w:pPr>
      <w:spacing w:after="0" w:line="240" w:lineRule="auto"/>
    </w:pPr>
  </w:style>
  <w:style w:type="paragraph" w:customStyle="1" w:styleId="FrameContents">
    <w:name w:val="Frame Contents"/>
    <w:basedOn w:val="Normal"/>
    <w:qFormat/>
    <w:rsid w:val="00AA11AC"/>
    <w:pPr>
      <w:suppressAutoHyphens/>
    </w:pPr>
  </w:style>
  <w:style w:type="paragraph" w:styleId="Titre">
    <w:name w:val="Title"/>
    <w:basedOn w:val="Normal"/>
    <w:next w:val="Normal"/>
    <w:link w:val="TitreCar"/>
    <w:uiPriority w:val="10"/>
    <w:qFormat/>
    <w:rsid w:val="00B534AB"/>
    <w:pPr>
      <w:spacing w:after="300" w:line="240" w:lineRule="auto"/>
      <w:contextualSpacing/>
    </w:pPr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34AB"/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virginie Hugues</cp:lastModifiedBy>
  <cp:revision>11</cp:revision>
  <dcterms:created xsi:type="dcterms:W3CDTF">2022-08-25T09:24:00Z</dcterms:created>
  <dcterms:modified xsi:type="dcterms:W3CDTF">2022-10-20T08:32:00Z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